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56ED" w:rsidRDefault="0096768E" w:rsidP="006056E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ZARZADZENIE NR 49</w:t>
      </w:r>
      <w:r w:rsidR="006056ED">
        <w:rPr>
          <w:rFonts w:ascii="Arial" w:hAnsi="Arial" w:cs="Arial"/>
        </w:rPr>
        <w:t>/2012</w:t>
      </w:r>
    </w:p>
    <w:p w:rsidR="006056ED" w:rsidRDefault="006056ED" w:rsidP="006056E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BURMISTRZA BIAŁEGO BORU</w:t>
      </w:r>
    </w:p>
    <w:p w:rsidR="006056ED" w:rsidRDefault="006056ED" w:rsidP="006056ED">
      <w:pPr>
        <w:spacing w:after="0" w:line="24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z dnia 7 maja 2012 r.</w:t>
      </w:r>
    </w:p>
    <w:p w:rsidR="006056ED" w:rsidRDefault="006056ED" w:rsidP="006056ED">
      <w:pPr>
        <w:spacing w:after="0" w:line="240" w:lineRule="auto"/>
        <w:rPr>
          <w:rFonts w:ascii="Arial" w:hAnsi="Arial" w:cs="Arial"/>
        </w:rPr>
      </w:pPr>
    </w:p>
    <w:p w:rsidR="002415FC" w:rsidRDefault="002415FC" w:rsidP="006056ED">
      <w:pPr>
        <w:jc w:val="both"/>
        <w:rPr>
          <w:rFonts w:ascii="Arial" w:hAnsi="Arial" w:cs="Arial"/>
        </w:rPr>
      </w:pPr>
    </w:p>
    <w:p w:rsidR="00C82625" w:rsidRDefault="006056ED" w:rsidP="006056ED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w sprawie</w:t>
      </w:r>
      <w:r w:rsidR="00C82625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wykonania zaleceń pokontrolnych Wojewody Zachodniopomorskiego</w:t>
      </w:r>
      <w:r w:rsidR="00C82625">
        <w:rPr>
          <w:rFonts w:ascii="Arial" w:hAnsi="Arial" w:cs="Arial"/>
          <w:b/>
        </w:rPr>
        <w:t>.</w:t>
      </w:r>
    </w:p>
    <w:p w:rsidR="002415FC" w:rsidRDefault="002415FC" w:rsidP="00B41EBC">
      <w:pPr>
        <w:jc w:val="both"/>
        <w:rPr>
          <w:rFonts w:ascii="Arial" w:hAnsi="Arial" w:cs="Arial"/>
        </w:rPr>
      </w:pPr>
    </w:p>
    <w:p w:rsidR="00B41EBC" w:rsidRDefault="006056ED" w:rsidP="00B41EB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 podstawie art. 31 i art. 33 ust. 5 ustawy o samorządzie gminnym </w:t>
      </w:r>
      <w:r>
        <w:rPr>
          <w:rFonts w:ascii="Arial" w:hAnsi="Arial" w:cs="Arial"/>
        </w:rPr>
        <w:br/>
        <w:t>(</w:t>
      </w:r>
      <w:proofErr w:type="spellStart"/>
      <w:r>
        <w:rPr>
          <w:rFonts w:ascii="Arial" w:hAnsi="Arial" w:cs="Arial"/>
        </w:rPr>
        <w:t>Dz.U</w:t>
      </w:r>
      <w:proofErr w:type="spellEnd"/>
      <w:r>
        <w:rPr>
          <w:rFonts w:ascii="Arial" w:hAnsi="Arial" w:cs="Arial"/>
        </w:rPr>
        <w:t xml:space="preserve">. z 2001 r. Nr 142, poz. 1591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 xml:space="preserve">. zm.) oraz w związku z wystąpieniem pokontrolnym nr </w:t>
      </w:r>
      <w:r w:rsidR="00B41EBC">
        <w:rPr>
          <w:rFonts w:ascii="Arial" w:hAnsi="Arial" w:cs="Arial"/>
        </w:rPr>
        <w:t>CFE.2.7221-36/10.PN</w:t>
      </w:r>
      <w:r>
        <w:rPr>
          <w:rFonts w:ascii="Arial" w:hAnsi="Arial" w:cs="Arial"/>
        </w:rPr>
        <w:t xml:space="preserve"> z dnia </w:t>
      </w:r>
      <w:r w:rsidR="00B41EBC">
        <w:rPr>
          <w:rFonts w:ascii="Arial" w:hAnsi="Arial" w:cs="Arial"/>
        </w:rPr>
        <w:t>27 kwietnia 2012</w:t>
      </w:r>
      <w:r>
        <w:rPr>
          <w:rFonts w:ascii="Arial" w:hAnsi="Arial" w:cs="Arial"/>
        </w:rPr>
        <w:t xml:space="preserve"> r. (data wpływu </w:t>
      </w:r>
      <w:r>
        <w:rPr>
          <w:rFonts w:ascii="Arial" w:hAnsi="Arial" w:cs="Arial"/>
        </w:rPr>
        <w:br/>
        <w:t>do</w:t>
      </w:r>
      <w:r w:rsidR="00B41EBC">
        <w:rPr>
          <w:rFonts w:ascii="Arial" w:hAnsi="Arial" w:cs="Arial"/>
        </w:rPr>
        <w:t xml:space="preserve"> kancelarii Urzędu Miejskiego 02.05.2012</w:t>
      </w:r>
      <w:r>
        <w:rPr>
          <w:rFonts w:ascii="Arial" w:hAnsi="Arial" w:cs="Arial"/>
        </w:rPr>
        <w:t xml:space="preserve"> r.) </w:t>
      </w:r>
      <w:r w:rsidR="00B41EBC">
        <w:rPr>
          <w:rFonts w:ascii="Arial" w:hAnsi="Arial" w:cs="Arial"/>
        </w:rPr>
        <w:t xml:space="preserve">Wojewody </w:t>
      </w:r>
      <w:r>
        <w:rPr>
          <w:rFonts w:ascii="Arial" w:hAnsi="Arial" w:cs="Arial"/>
        </w:rPr>
        <w:t xml:space="preserve">Zachodniopomorskiego </w:t>
      </w:r>
      <w:r w:rsidR="00B41EBC">
        <w:rPr>
          <w:rFonts w:ascii="Arial" w:hAnsi="Arial" w:cs="Arial"/>
        </w:rPr>
        <w:t xml:space="preserve">w zakresie </w:t>
      </w:r>
      <w:r w:rsidR="00B41EBC" w:rsidRPr="00B41EBC">
        <w:rPr>
          <w:rFonts w:ascii="Arial" w:hAnsi="Arial" w:cs="Arial"/>
        </w:rPr>
        <w:t xml:space="preserve">realizacji i rozliczenia projektu pn. „przebudowa dróg w miejscowości Drzonowo wraz </w:t>
      </w:r>
      <w:r w:rsidR="002415FC">
        <w:rPr>
          <w:rFonts w:ascii="Arial" w:hAnsi="Arial" w:cs="Arial"/>
        </w:rPr>
        <w:br/>
      </w:r>
      <w:r w:rsidR="00B41EBC" w:rsidRPr="00B41EBC">
        <w:rPr>
          <w:rFonts w:ascii="Arial" w:hAnsi="Arial" w:cs="Arial"/>
        </w:rPr>
        <w:t>z infrastrukturą towarzyszącą – droga gminna (działka nr 81/2, 93, 95, 97/17, 97/2, 430, 431 obręb Drzonowo) wraz z poszerzeniem i poprawą bezpieczeństwa otoczenia drogi powiatowej nr 0431Z”</w:t>
      </w:r>
      <w:r w:rsidR="00B41EBC" w:rsidRPr="00B41EBC">
        <w:rPr>
          <w:rFonts w:ascii="Arial" w:hAnsi="Arial" w:cs="Arial"/>
        </w:rPr>
        <w:tab/>
      </w:r>
    </w:p>
    <w:p w:rsidR="006056ED" w:rsidRDefault="006056ED" w:rsidP="006056ED">
      <w:pPr>
        <w:jc w:val="both"/>
        <w:rPr>
          <w:rFonts w:ascii="Arial" w:hAnsi="Arial" w:cs="Arial"/>
        </w:rPr>
      </w:pPr>
    </w:p>
    <w:p w:rsidR="006056ED" w:rsidRDefault="006056ED" w:rsidP="006056ED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 o l e c a m:</w:t>
      </w:r>
    </w:p>
    <w:p w:rsidR="006056ED" w:rsidRDefault="006056ED" w:rsidP="006056E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1.</w:t>
      </w:r>
      <w:r>
        <w:rPr>
          <w:rFonts w:ascii="Arial" w:hAnsi="Arial" w:cs="Arial"/>
        </w:rPr>
        <w:t xml:space="preserve"> </w:t>
      </w:r>
      <w:r w:rsidR="000970A8">
        <w:rPr>
          <w:rFonts w:ascii="Arial" w:hAnsi="Arial" w:cs="Arial"/>
        </w:rPr>
        <w:t xml:space="preserve">Wykonać </w:t>
      </w:r>
      <w:r>
        <w:rPr>
          <w:rFonts w:ascii="Arial" w:hAnsi="Arial" w:cs="Arial"/>
        </w:rPr>
        <w:t xml:space="preserve">stwierdzone w czasie kontroli uchybienia i nieprawidłowości polegające na: </w:t>
      </w:r>
    </w:p>
    <w:p w:rsidR="000970A8" w:rsidRPr="000C6369" w:rsidRDefault="000970A8" w:rsidP="000970A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C6369">
        <w:rPr>
          <w:rFonts w:ascii="Arial" w:hAnsi="Arial" w:cs="Arial"/>
          <w:sz w:val="22"/>
          <w:szCs w:val="22"/>
        </w:rPr>
        <w:t>Opracowaniu i zatwierdzeniu stałej organizacji ruchu w miejscowości Drzonowo.</w:t>
      </w:r>
    </w:p>
    <w:p w:rsidR="000C6369" w:rsidRPr="000C6369" w:rsidRDefault="000970A8" w:rsidP="000970A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C6369">
        <w:rPr>
          <w:rFonts w:ascii="Arial" w:hAnsi="Arial" w:cs="Arial"/>
          <w:sz w:val="22"/>
          <w:szCs w:val="22"/>
        </w:rPr>
        <w:t xml:space="preserve">Doprowadzeniu do zgodności wykonanego chodnika z przepisami </w:t>
      </w:r>
      <w:r w:rsidR="000C6369" w:rsidRPr="000C6369">
        <w:rPr>
          <w:rFonts w:ascii="Arial" w:hAnsi="Arial" w:cs="Arial"/>
          <w:sz w:val="22"/>
          <w:szCs w:val="22"/>
        </w:rPr>
        <w:t xml:space="preserve">rozporządzenia </w:t>
      </w:r>
      <w:r w:rsidR="000C6369">
        <w:rPr>
          <w:rFonts w:ascii="Arial" w:hAnsi="Arial" w:cs="Arial"/>
          <w:sz w:val="22"/>
          <w:szCs w:val="22"/>
        </w:rPr>
        <w:br/>
      </w:r>
      <w:r w:rsidR="000C6369" w:rsidRPr="000C6369">
        <w:rPr>
          <w:rFonts w:ascii="Arial" w:hAnsi="Arial" w:cs="Arial"/>
          <w:sz w:val="22"/>
          <w:szCs w:val="22"/>
        </w:rPr>
        <w:t>w sprawie warunków technicznych, jakim powinny odpowiadać drogi publiczne i ich usytuowanie.</w:t>
      </w:r>
    </w:p>
    <w:p w:rsidR="000C6369" w:rsidRPr="000C6369" w:rsidRDefault="000C6369" w:rsidP="000970A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C6369">
        <w:rPr>
          <w:rFonts w:ascii="Arial" w:hAnsi="Arial" w:cs="Arial"/>
          <w:sz w:val="22"/>
          <w:szCs w:val="22"/>
        </w:rPr>
        <w:t xml:space="preserve">Egzekwowaniu prawidłowości wypełniania dziennika budowy, stosownie </w:t>
      </w:r>
      <w:r>
        <w:rPr>
          <w:rFonts w:ascii="Arial" w:hAnsi="Arial" w:cs="Arial"/>
          <w:sz w:val="22"/>
          <w:szCs w:val="22"/>
        </w:rPr>
        <w:br/>
      </w:r>
      <w:r w:rsidRPr="000C6369">
        <w:rPr>
          <w:rFonts w:ascii="Arial" w:hAnsi="Arial" w:cs="Arial"/>
          <w:sz w:val="22"/>
          <w:szCs w:val="22"/>
        </w:rPr>
        <w:t>do obowiązujących przepisów prawa.</w:t>
      </w:r>
    </w:p>
    <w:p w:rsidR="000C6369" w:rsidRPr="000C6369" w:rsidRDefault="000C6369" w:rsidP="000970A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C6369">
        <w:rPr>
          <w:rFonts w:ascii="Arial" w:hAnsi="Arial" w:cs="Arial"/>
          <w:sz w:val="22"/>
          <w:szCs w:val="22"/>
        </w:rPr>
        <w:t xml:space="preserve">Przystępowania do użytkowania obiektów po spełnieniu warunków określonych </w:t>
      </w:r>
      <w:r>
        <w:rPr>
          <w:rFonts w:ascii="Arial" w:hAnsi="Arial" w:cs="Arial"/>
          <w:sz w:val="22"/>
          <w:szCs w:val="22"/>
        </w:rPr>
        <w:br/>
      </w:r>
      <w:r w:rsidRPr="000C6369">
        <w:rPr>
          <w:rFonts w:ascii="Arial" w:hAnsi="Arial" w:cs="Arial"/>
          <w:sz w:val="22"/>
          <w:szCs w:val="22"/>
        </w:rPr>
        <w:t>w decyzji o pozwoleniu na budowę.</w:t>
      </w:r>
    </w:p>
    <w:p w:rsidR="000C6369" w:rsidRPr="000C6369" w:rsidRDefault="000C6369" w:rsidP="000970A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 w:rsidRPr="000C6369">
        <w:rPr>
          <w:rFonts w:ascii="Arial" w:hAnsi="Arial" w:cs="Arial"/>
          <w:sz w:val="22"/>
          <w:szCs w:val="22"/>
        </w:rPr>
        <w:t>Przeprowadzania postępowań o udzielenie zamówienia publicznego ze szczególnym zwracaniem uwagi na zachowanie zasad uczciwej konkurencji i równego traktowania wykonawców.</w:t>
      </w:r>
    </w:p>
    <w:p w:rsidR="006056ED" w:rsidRDefault="00E7421B" w:rsidP="000970A8">
      <w:pPr>
        <w:pStyle w:val="Akapitzlist"/>
        <w:numPr>
          <w:ilvl w:val="0"/>
          <w:numId w:val="6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Przeanalizowanie</w:t>
      </w:r>
      <w:r w:rsidR="000C6369" w:rsidRPr="000C6369">
        <w:rPr>
          <w:rFonts w:ascii="Arial" w:hAnsi="Arial" w:cs="Arial"/>
          <w:sz w:val="22"/>
          <w:szCs w:val="22"/>
        </w:rPr>
        <w:t xml:space="preserve"> i ewentualną modyfikację zastosowanych rozwiązań projektowych dla barierki i oznakowania wyspy przystankowej w Drzonowie.</w:t>
      </w:r>
    </w:p>
    <w:p w:rsidR="008A4D9D" w:rsidRDefault="008A4D9D" w:rsidP="008A4D9D">
      <w:pPr>
        <w:pStyle w:val="Akapitzlist"/>
        <w:jc w:val="both"/>
        <w:rPr>
          <w:rFonts w:ascii="Arial" w:hAnsi="Arial" w:cs="Arial"/>
          <w:sz w:val="22"/>
          <w:szCs w:val="22"/>
        </w:rPr>
      </w:pPr>
    </w:p>
    <w:p w:rsidR="00E7421B" w:rsidRDefault="008A4D9D" w:rsidP="008A4D9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2.</w:t>
      </w:r>
      <w:r>
        <w:rPr>
          <w:rFonts w:ascii="Arial" w:hAnsi="Arial" w:cs="Arial"/>
        </w:rPr>
        <w:t xml:space="preserve"> Zobowiązuję Referatu Kierownika Inwestycji, Planowania Przestrzennego i Zamówień Publicznych do przedstawienia</w:t>
      </w:r>
      <w:r w:rsidR="002415FC" w:rsidRPr="008A4D9D">
        <w:rPr>
          <w:rFonts w:ascii="Arial" w:hAnsi="Arial" w:cs="Arial"/>
        </w:rPr>
        <w:t xml:space="preserve"> </w:t>
      </w:r>
      <w:r w:rsidR="00E7421B" w:rsidRPr="008A4D9D">
        <w:rPr>
          <w:rFonts w:ascii="Arial" w:hAnsi="Arial" w:cs="Arial"/>
        </w:rPr>
        <w:t xml:space="preserve">pisemnej odpowiedzi na wymienione wyżej zalecenia </w:t>
      </w:r>
      <w:r w:rsidR="002415FC" w:rsidRPr="008A4D9D">
        <w:rPr>
          <w:rFonts w:ascii="Arial" w:hAnsi="Arial" w:cs="Arial"/>
        </w:rPr>
        <w:br/>
      </w:r>
      <w:r w:rsidR="00E7421B" w:rsidRPr="008A4D9D">
        <w:rPr>
          <w:rFonts w:ascii="Arial" w:hAnsi="Arial" w:cs="Arial"/>
        </w:rPr>
        <w:t>do dnia 25.05.2012 r.</w:t>
      </w:r>
    </w:p>
    <w:p w:rsidR="006056ED" w:rsidRDefault="008A4D9D" w:rsidP="006056E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3</w:t>
      </w:r>
      <w:r w:rsidR="006056ED">
        <w:rPr>
          <w:rFonts w:ascii="Arial" w:hAnsi="Arial" w:cs="Arial"/>
          <w:b/>
        </w:rPr>
        <w:t>.</w:t>
      </w:r>
      <w:r w:rsidR="006056ED">
        <w:rPr>
          <w:rFonts w:ascii="Arial" w:hAnsi="Arial" w:cs="Arial"/>
        </w:rPr>
        <w:t xml:space="preserve"> Wykonanie zarządzenia powierzam </w:t>
      </w:r>
      <w:r w:rsidR="00E7421B">
        <w:rPr>
          <w:rFonts w:ascii="Arial" w:hAnsi="Arial" w:cs="Arial"/>
        </w:rPr>
        <w:t>Zastępcy Burmistrza</w:t>
      </w:r>
      <w:r w:rsidR="006056ED">
        <w:rPr>
          <w:rFonts w:ascii="Arial" w:hAnsi="Arial" w:cs="Arial"/>
        </w:rPr>
        <w:t>.</w:t>
      </w:r>
    </w:p>
    <w:p w:rsidR="006056ED" w:rsidRDefault="008A4D9D" w:rsidP="006056ED">
      <w:p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§ 4</w:t>
      </w:r>
      <w:r w:rsidR="006056ED">
        <w:rPr>
          <w:rFonts w:ascii="Arial" w:hAnsi="Arial" w:cs="Arial"/>
          <w:b/>
        </w:rPr>
        <w:t>.</w:t>
      </w:r>
      <w:r w:rsidR="006056ED">
        <w:rPr>
          <w:rFonts w:ascii="Arial" w:hAnsi="Arial" w:cs="Arial"/>
        </w:rPr>
        <w:t xml:space="preserve"> Zarządzenie wchodzi w życie z dniem podjęcia.</w:t>
      </w:r>
    </w:p>
    <w:p w:rsidR="00596AFE" w:rsidRDefault="00596AFE" w:rsidP="006056ED">
      <w:pPr>
        <w:jc w:val="both"/>
        <w:rPr>
          <w:rFonts w:ascii="Arial" w:hAnsi="Arial" w:cs="Arial"/>
        </w:rPr>
      </w:pPr>
    </w:p>
    <w:p w:rsidR="00596AFE" w:rsidRPr="00596AFE" w:rsidRDefault="00596AFE" w:rsidP="00596AFE">
      <w:pPr>
        <w:ind w:left="4956"/>
        <w:jc w:val="center"/>
        <w:rPr>
          <w:rFonts w:ascii="Arial" w:hAnsi="Arial" w:cs="Arial"/>
          <w:color w:val="FF0000"/>
        </w:rPr>
      </w:pPr>
      <w:r w:rsidRPr="00596AFE">
        <w:rPr>
          <w:rFonts w:ascii="Arial" w:hAnsi="Arial" w:cs="Arial"/>
          <w:color w:val="FF0000"/>
        </w:rPr>
        <w:t>Burmistrz Białego Boru</w:t>
      </w:r>
    </w:p>
    <w:p w:rsidR="00596AFE" w:rsidRDefault="00596AFE" w:rsidP="00596AFE">
      <w:pPr>
        <w:ind w:left="4956"/>
        <w:jc w:val="center"/>
        <w:rPr>
          <w:rFonts w:ascii="Arial" w:hAnsi="Arial" w:cs="Arial"/>
        </w:rPr>
      </w:pPr>
      <w:r w:rsidRPr="00596AFE">
        <w:rPr>
          <w:rFonts w:ascii="Arial" w:hAnsi="Arial" w:cs="Arial"/>
          <w:color w:val="FF0000"/>
        </w:rPr>
        <w:t>(-) Franciszek Lech Kwaśniewski</w:t>
      </w:r>
    </w:p>
    <w:p w:rsidR="00065C07" w:rsidRDefault="00065C07"/>
    <w:sectPr w:rsidR="00065C07" w:rsidSect="00065C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83CA8"/>
    <w:multiLevelType w:val="hybridMultilevel"/>
    <w:tmpl w:val="5EBE1FE4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89F1292"/>
    <w:multiLevelType w:val="hybridMultilevel"/>
    <w:tmpl w:val="4E5EDF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8B31838"/>
    <w:multiLevelType w:val="hybridMultilevel"/>
    <w:tmpl w:val="9C003A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854F71"/>
    <w:multiLevelType w:val="hybridMultilevel"/>
    <w:tmpl w:val="BE7E73A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56ED"/>
    <w:rsid w:val="00065C07"/>
    <w:rsid w:val="000970A8"/>
    <w:rsid w:val="000C6369"/>
    <w:rsid w:val="002415FC"/>
    <w:rsid w:val="002A5C81"/>
    <w:rsid w:val="00596AFE"/>
    <w:rsid w:val="006056ED"/>
    <w:rsid w:val="008A4D9D"/>
    <w:rsid w:val="0096768E"/>
    <w:rsid w:val="00A34E15"/>
    <w:rsid w:val="00AB7146"/>
    <w:rsid w:val="00B41EBC"/>
    <w:rsid w:val="00C82625"/>
    <w:rsid w:val="00E742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56E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056ED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368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129</TotalTime>
  <Pages>1</Pages>
  <Words>280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sony</dc:creator>
  <cp:keywords/>
  <dc:description/>
  <cp:lastModifiedBy>sony</cp:lastModifiedBy>
  <cp:revision>10</cp:revision>
  <cp:lastPrinted>2012-05-08T08:30:00Z</cp:lastPrinted>
  <dcterms:created xsi:type="dcterms:W3CDTF">2012-05-04T13:07:00Z</dcterms:created>
  <dcterms:modified xsi:type="dcterms:W3CDTF">2012-05-09T08:18:00Z</dcterms:modified>
</cp:coreProperties>
</file>