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E7A" w:rsidRPr="004A3CCC" w:rsidRDefault="00F36E7A" w:rsidP="00F36E7A">
      <w:pPr>
        <w:jc w:val="right"/>
        <w:rPr>
          <w:rFonts w:asciiTheme="minorHAnsi" w:hAnsiTheme="minorHAnsi" w:cs="Arial"/>
          <w:sz w:val="22"/>
          <w:szCs w:val="22"/>
          <w:u w:val="single"/>
        </w:rPr>
      </w:pPr>
      <w:r w:rsidRPr="004A3CCC">
        <w:rPr>
          <w:rFonts w:asciiTheme="minorHAnsi" w:hAnsiTheme="minorHAnsi" w:cs="Arial"/>
          <w:sz w:val="22"/>
          <w:szCs w:val="22"/>
          <w:u w:val="single"/>
        </w:rPr>
        <w:t>Projekt</w:t>
      </w:r>
    </w:p>
    <w:p w:rsidR="00F36E7A" w:rsidRPr="004A3CCC" w:rsidRDefault="004A3CCC" w:rsidP="00F36E7A">
      <w:pPr>
        <w:jc w:val="center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>UCHWAŁA NR XIII</w:t>
      </w:r>
      <w:r w:rsidR="00740577" w:rsidRPr="004A3CCC">
        <w:rPr>
          <w:rFonts w:asciiTheme="minorHAnsi" w:hAnsiTheme="minorHAnsi" w:cs="Arial"/>
          <w:sz w:val="22"/>
          <w:szCs w:val="22"/>
        </w:rPr>
        <w:t>/…/2019</w:t>
      </w:r>
    </w:p>
    <w:p w:rsidR="00F36E7A" w:rsidRPr="004A3CCC" w:rsidRDefault="00F36E7A" w:rsidP="00F36E7A">
      <w:pPr>
        <w:jc w:val="center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>RADY MIEJSKIEJ W BIAŁYM BORZE</w:t>
      </w:r>
    </w:p>
    <w:p w:rsidR="00F36E7A" w:rsidRPr="004A3CCC" w:rsidRDefault="007B5947" w:rsidP="00F36E7A">
      <w:pPr>
        <w:jc w:val="center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>z dnia 12</w:t>
      </w:r>
      <w:r w:rsidR="00740577" w:rsidRPr="004A3CCC">
        <w:rPr>
          <w:rFonts w:asciiTheme="minorHAnsi" w:hAnsiTheme="minorHAnsi" w:cs="Arial"/>
          <w:sz w:val="22"/>
          <w:szCs w:val="22"/>
        </w:rPr>
        <w:t xml:space="preserve"> grudnia 2019</w:t>
      </w:r>
      <w:r w:rsidR="00F36E7A" w:rsidRPr="004A3CCC">
        <w:rPr>
          <w:rFonts w:asciiTheme="minorHAnsi" w:hAnsiTheme="minorHAnsi" w:cs="Arial"/>
          <w:sz w:val="22"/>
          <w:szCs w:val="22"/>
        </w:rPr>
        <w:t xml:space="preserve"> r.</w:t>
      </w:r>
    </w:p>
    <w:p w:rsidR="00F36E7A" w:rsidRPr="004A3CCC" w:rsidRDefault="00F36E7A" w:rsidP="00F36E7A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</w:p>
    <w:p w:rsidR="00F36E7A" w:rsidRPr="004A3CCC" w:rsidRDefault="00F36E7A" w:rsidP="00F36E7A">
      <w:pPr>
        <w:jc w:val="center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 xml:space="preserve">w sprawie </w:t>
      </w:r>
      <w:r w:rsidRPr="004A3CCC">
        <w:rPr>
          <w:rFonts w:asciiTheme="minorHAnsi" w:hAnsiTheme="minorHAnsi" w:cs="Arial"/>
          <w:b/>
          <w:sz w:val="22"/>
          <w:szCs w:val="22"/>
        </w:rPr>
        <w:t>przyjęcia Gminnego Programu Profilaktyki i Rozwiązywania Problemów Alkoholowych oraz Przeciwdziałania Narkomanii na rok 20</w:t>
      </w:r>
      <w:r w:rsidR="00740577" w:rsidRPr="004A3CCC">
        <w:rPr>
          <w:rFonts w:asciiTheme="minorHAnsi" w:hAnsiTheme="minorHAnsi" w:cs="Arial"/>
          <w:b/>
          <w:sz w:val="22"/>
          <w:szCs w:val="22"/>
        </w:rPr>
        <w:t>20</w:t>
      </w: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</w:p>
    <w:p w:rsidR="00F36E7A" w:rsidRPr="004A3CCC" w:rsidRDefault="00F36E7A" w:rsidP="00323A87">
      <w:pPr>
        <w:pStyle w:val="Nagwek3"/>
        <w:jc w:val="both"/>
        <w:rPr>
          <w:rFonts w:asciiTheme="minorHAnsi" w:hAnsiTheme="minorHAnsi" w:cs="Times New Roman"/>
          <w:sz w:val="22"/>
          <w:szCs w:val="22"/>
        </w:rPr>
      </w:pPr>
      <w:r w:rsidRPr="004A3CCC">
        <w:rPr>
          <w:rFonts w:asciiTheme="minorHAnsi" w:hAnsiTheme="minorHAnsi"/>
          <w:b w:val="0"/>
          <w:sz w:val="22"/>
          <w:szCs w:val="22"/>
        </w:rPr>
        <w:t xml:space="preserve">Na podstawie art. 18 ust. 2 pkt 15 ustawy z dnia 8 marca 1990 r. o samorządzie gminnym </w:t>
      </w:r>
      <w:r w:rsidR="004A3CCC">
        <w:rPr>
          <w:rFonts w:asciiTheme="minorHAnsi" w:hAnsiTheme="minorHAnsi"/>
          <w:b w:val="0"/>
          <w:sz w:val="22"/>
          <w:szCs w:val="22"/>
        </w:rPr>
        <w:br/>
      </w:r>
      <w:r w:rsidR="004A3CCC" w:rsidRPr="004A3CCC">
        <w:rPr>
          <w:rFonts w:asciiTheme="minorHAnsi" w:hAnsiTheme="minorHAnsi"/>
          <w:b w:val="0"/>
          <w:sz w:val="22"/>
          <w:szCs w:val="22"/>
        </w:rPr>
        <w:t>(</w:t>
      </w:r>
      <w:r w:rsidR="001009AA" w:rsidRPr="004A3CCC">
        <w:rPr>
          <w:rFonts w:asciiTheme="minorHAnsi" w:hAnsiTheme="minorHAnsi"/>
          <w:b w:val="0"/>
          <w:sz w:val="22"/>
          <w:szCs w:val="22"/>
        </w:rPr>
        <w:t>Dz. U. z 2019 r. poz. 506 z późn. zm.)</w:t>
      </w:r>
      <w:r w:rsidRPr="004A3CCC">
        <w:rPr>
          <w:rFonts w:asciiTheme="minorHAnsi" w:hAnsiTheme="minorHAnsi"/>
          <w:b w:val="0"/>
          <w:sz w:val="22"/>
          <w:szCs w:val="22"/>
        </w:rPr>
        <w:t xml:space="preserve">, art. 4¹ ust. 2 i 5 ustawy z dnia 26 października 1982 r. </w:t>
      </w:r>
      <w:r w:rsidR="00377A39">
        <w:rPr>
          <w:rFonts w:asciiTheme="minorHAnsi" w:hAnsiTheme="minorHAnsi"/>
          <w:b w:val="0"/>
          <w:sz w:val="22"/>
          <w:szCs w:val="22"/>
        </w:rPr>
        <w:br/>
      </w:r>
      <w:r w:rsidRPr="004A3CCC">
        <w:rPr>
          <w:rFonts w:asciiTheme="minorHAnsi" w:hAnsiTheme="minorHAnsi"/>
          <w:b w:val="0"/>
          <w:sz w:val="22"/>
          <w:szCs w:val="22"/>
        </w:rPr>
        <w:t xml:space="preserve">o wychowaniu w trzeźwości i przeciwdziałaniu alkoholizmowi </w:t>
      </w:r>
      <w:r w:rsidR="004A3CCC">
        <w:rPr>
          <w:rFonts w:asciiTheme="minorHAnsi" w:hAnsiTheme="minorHAnsi"/>
          <w:b w:val="0"/>
          <w:sz w:val="22"/>
          <w:szCs w:val="22"/>
        </w:rPr>
        <w:t>(</w:t>
      </w:r>
      <w:r w:rsidR="005B68BE" w:rsidRPr="004A3CCC">
        <w:rPr>
          <w:rFonts w:asciiTheme="minorHAnsi" w:hAnsiTheme="minorHAnsi"/>
          <w:b w:val="0"/>
          <w:sz w:val="22"/>
          <w:szCs w:val="22"/>
        </w:rPr>
        <w:t xml:space="preserve">Dz. U. z 2019 r. poz. 2277), </w:t>
      </w:r>
      <w:r w:rsidR="001009AA" w:rsidRPr="004A3CCC">
        <w:rPr>
          <w:rFonts w:asciiTheme="minorHAnsi" w:hAnsiTheme="minorHAnsi"/>
          <w:b w:val="0"/>
          <w:sz w:val="22"/>
          <w:szCs w:val="22"/>
        </w:rPr>
        <w:t xml:space="preserve">art. 10 ust. 2 </w:t>
      </w:r>
      <w:r w:rsidRPr="004A3CCC">
        <w:rPr>
          <w:rFonts w:asciiTheme="minorHAnsi" w:hAnsiTheme="minorHAnsi"/>
          <w:b w:val="0"/>
          <w:sz w:val="22"/>
          <w:szCs w:val="22"/>
        </w:rPr>
        <w:t xml:space="preserve">i 3 ustawy z dnia 29 lipca 2005 r. o przeciwdziałaniu narkomanii </w:t>
      </w:r>
      <w:r w:rsidR="0055740C" w:rsidRPr="004A3CCC">
        <w:rPr>
          <w:rFonts w:asciiTheme="minorHAnsi" w:hAnsiTheme="minorHAnsi"/>
          <w:b w:val="0"/>
          <w:sz w:val="22"/>
          <w:szCs w:val="22"/>
        </w:rPr>
        <w:t xml:space="preserve">(Dz. U. z 2019 r. poz. 852), </w:t>
      </w:r>
      <w:r w:rsidRPr="004A3CCC">
        <w:rPr>
          <w:rFonts w:asciiTheme="minorHAnsi" w:hAnsiTheme="minorHAnsi"/>
          <w:b w:val="0"/>
          <w:sz w:val="22"/>
          <w:szCs w:val="22"/>
        </w:rPr>
        <w:t>art. 5 ust. 3 ustawy z dnia 24 kwietnia 2003 r. o dz</w:t>
      </w:r>
      <w:r w:rsidR="001009AA" w:rsidRPr="004A3CCC">
        <w:rPr>
          <w:rFonts w:asciiTheme="minorHAnsi" w:hAnsiTheme="minorHAnsi"/>
          <w:b w:val="0"/>
          <w:sz w:val="22"/>
          <w:szCs w:val="22"/>
        </w:rPr>
        <w:t xml:space="preserve">iałalności pożytku publicznego </w:t>
      </w:r>
      <w:r w:rsidRPr="004A3CCC">
        <w:rPr>
          <w:rFonts w:asciiTheme="minorHAnsi" w:hAnsiTheme="minorHAnsi"/>
          <w:b w:val="0"/>
          <w:sz w:val="22"/>
          <w:szCs w:val="22"/>
        </w:rPr>
        <w:t xml:space="preserve">i o wolontariacie </w:t>
      </w:r>
      <w:r w:rsidR="004A3CCC">
        <w:rPr>
          <w:rFonts w:asciiTheme="minorHAnsi" w:hAnsiTheme="minorHAnsi"/>
          <w:b w:val="0"/>
          <w:sz w:val="22"/>
          <w:szCs w:val="22"/>
        </w:rPr>
        <w:t>(</w:t>
      </w:r>
      <w:r w:rsidR="00A72F42" w:rsidRPr="004A3CCC">
        <w:rPr>
          <w:rFonts w:asciiTheme="minorHAnsi" w:hAnsiTheme="minorHAnsi"/>
          <w:b w:val="0"/>
          <w:sz w:val="22"/>
          <w:szCs w:val="22"/>
        </w:rPr>
        <w:t xml:space="preserve">Dz. U. </w:t>
      </w:r>
      <w:r w:rsidR="00F16ACE" w:rsidRPr="004A3CCC">
        <w:rPr>
          <w:rFonts w:asciiTheme="minorHAnsi" w:hAnsiTheme="minorHAnsi"/>
          <w:b w:val="0"/>
          <w:sz w:val="22"/>
          <w:szCs w:val="22"/>
        </w:rPr>
        <w:br/>
      </w:r>
      <w:r w:rsidR="00A72F42" w:rsidRPr="004A3CCC">
        <w:rPr>
          <w:rFonts w:asciiTheme="minorHAnsi" w:hAnsiTheme="minorHAnsi"/>
          <w:b w:val="0"/>
          <w:sz w:val="22"/>
          <w:szCs w:val="22"/>
        </w:rPr>
        <w:t xml:space="preserve">z 2019 r. poz. 688 z późn. zm.) </w:t>
      </w:r>
      <w:r w:rsidRPr="004A3CCC">
        <w:rPr>
          <w:rFonts w:asciiTheme="minorHAnsi" w:hAnsiTheme="minorHAnsi"/>
          <w:b w:val="0"/>
          <w:sz w:val="22"/>
          <w:szCs w:val="22"/>
        </w:rPr>
        <w:t xml:space="preserve">oraz Rozporządzenia Rady Ministrów z dnia 4 sierpnia 2016 r. </w:t>
      </w:r>
      <w:r w:rsidR="00F16ACE" w:rsidRPr="004A3CCC">
        <w:rPr>
          <w:rFonts w:asciiTheme="minorHAnsi" w:hAnsiTheme="minorHAnsi"/>
          <w:b w:val="0"/>
          <w:sz w:val="22"/>
          <w:szCs w:val="22"/>
        </w:rPr>
        <w:br/>
      </w:r>
      <w:r w:rsidRPr="004A3CCC">
        <w:rPr>
          <w:rFonts w:asciiTheme="minorHAnsi" w:hAnsiTheme="minorHAnsi"/>
          <w:b w:val="0"/>
          <w:sz w:val="22"/>
          <w:szCs w:val="22"/>
        </w:rPr>
        <w:t>w sprawie Narodowego Programu Zdrowia na lata 2016-2020 (</w:t>
      </w:r>
      <w:r w:rsidR="004A3CCC">
        <w:rPr>
          <w:rFonts w:asciiTheme="minorHAnsi" w:hAnsiTheme="minorHAnsi"/>
          <w:b w:val="0"/>
          <w:sz w:val="22"/>
          <w:szCs w:val="22"/>
        </w:rPr>
        <w:t>Dz. U. poz. 1492)</w:t>
      </w:r>
    </w:p>
    <w:p w:rsidR="00377A39" w:rsidRDefault="00377A39" w:rsidP="00F36E7A">
      <w:pPr>
        <w:jc w:val="center"/>
        <w:rPr>
          <w:rFonts w:asciiTheme="minorHAnsi" w:hAnsiTheme="minorHAnsi" w:cs="Arial"/>
          <w:sz w:val="22"/>
          <w:szCs w:val="22"/>
        </w:rPr>
      </w:pPr>
    </w:p>
    <w:p w:rsidR="00F36E7A" w:rsidRPr="004A3CCC" w:rsidRDefault="00F36E7A" w:rsidP="00F36E7A">
      <w:pPr>
        <w:jc w:val="center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  <w:r w:rsidRPr="004A3CCC">
        <w:rPr>
          <w:rFonts w:asciiTheme="minorHAnsi" w:hAnsiTheme="minorHAnsi" w:cs="Arial"/>
          <w:sz w:val="22"/>
          <w:szCs w:val="22"/>
        </w:rPr>
        <w:t>Rada Miejska uchwala, co następuje:</w:t>
      </w: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>§1.</w:t>
      </w:r>
      <w:r w:rsidRPr="004A3CCC">
        <w:rPr>
          <w:rFonts w:asciiTheme="minorHAnsi" w:hAnsiTheme="minorHAnsi" w:cs="Arial"/>
          <w:sz w:val="22"/>
          <w:szCs w:val="22"/>
        </w:rPr>
        <w:t xml:space="preserve"> 1. Zatwierdza się Gminny Program Profilaktyki i Rozwiązywania problemów Alkoholowych oraz Przeciw</w:t>
      </w:r>
      <w:r w:rsidR="00740577" w:rsidRPr="004A3CCC">
        <w:rPr>
          <w:rFonts w:asciiTheme="minorHAnsi" w:hAnsiTheme="minorHAnsi" w:cs="Arial"/>
          <w:sz w:val="22"/>
          <w:szCs w:val="22"/>
        </w:rPr>
        <w:t>działania Narkomanii na rok 2020</w:t>
      </w:r>
      <w:r w:rsidRPr="004A3CCC">
        <w:rPr>
          <w:rFonts w:asciiTheme="minorHAnsi" w:hAnsiTheme="minorHAnsi" w:cs="Arial"/>
          <w:sz w:val="22"/>
          <w:szCs w:val="22"/>
        </w:rPr>
        <w:t xml:space="preserve">, stanowiący załącznik do niniejszej uchwały. </w:t>
      </w: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</w:p>
    <w:p w:rsidR="00F36E7A" w:rsidRPr="004A3CCC" w:rsidRDefault="00F36E7A" w:rsidP="00F36E7A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 xml:space="preserve">§2. </w:t>
      </w:r>
      <w:r w:rsidRPr="004A3CCC">
        <w:rPr>
          <w:rFonts w:asciiTheme="minorHAnsi" w:hAnsiTheme="minorHAnsi" w:cs="Arial"/>
          <w:sz w:val="22"/>
          <w:szCs w:val="22"/>
        </w:rPr>
        <w:t>Wykonanie uchwały powierza się Burmistrzowi Białego Boru.</w:t>
      </w: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>§3.</w:t>
      </w:r>
      <w:r w:rsidRPr="004A3CCC">
        <w:rPr>
          <w:rFonts w:asciiTheme="minorHAnsi" w:hAnsiTheme="minorHAnsi" w:cs="Arial"/>
          <w:sz w:val="22"/>
          <w:szCs w:val="22"/>
        </w:rPr>
        <w:t xml:space="preserve"> Uchwała wchodzi w życie z dniem podjęcia.</w:t>
      </w:r>
    </w:p>
    <w:p w:rsidR="00F36E7A" w:rsidRPr="004A3CCC" w:rsidRDefault="00F36E7A" w:rsidP="00F36E7A">
      <w:pPr>
        <w:rPr>
          <w:rFonts w:asciiTheme="minorHAnsi" w:hAnsiTheme="minorHAnsi" w:cs="Arial"/>
          <w:sz w:val="22"/>
          <w:szCs w:val="22"/>
        </w:rPr>
      </w:pPr>
    </w:p>
    <w:p w:rsidR="00443953" w:rsidRPr="004A3CCC" w:rsidRDefault="00F36E7A" w:rsidP="00323A87">
      <w:pPr>
        <w:rPr>
          <w:rFonts w:asciiTheme="minorHAnsi" w:hAnsiTheme="minorHAnsi" w:cs="Arial"/>
          <w:sz w:val="22"/>
          <w:szCs w:val="22"/>
          <w:u w:val="single"/>
        </w:rPr>
      </w:pPr>
      <w:r w:rsidRPr="004A3CCC">
        <w:rPr>
          <w:rFonts w:asciiTheme="minorHAnsi" w:hAnsiTheme="minorHAnsi" w:cs="Arial"/>
          <w:sz w:val="22"/>
          <w:szCs w:val="22"/>
          <w:u w:val="single"/>
        </w:rPr>
        <w:t>Uzasadnienie:</w:t>
      </w:r>
    </w:p>
    <w:p w:rsidR="00443953" w:rsidRPr="004A3CCC" w:rsidRDefault="00443953" w:rsidP="004A3CCC">
      <w:pPr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Ustawa o wychowaniu w trzeźwości i przeciwdziałaniu alkoholizmowi oraz ustawa o przeciwdziałaniu narkomanii </w:t>
      </w:r>
      <w:r w:rsidR="00740577" w:rsidRPr="004A3CCC">
        <w:rPr>
          <w:rFonts w:asciiTheme="minorHAnsi" w:hAnsiTheme="minorHAnsi" w:cstheme="minorHAnsi"/>
          <w:color w:val="111111"/>
          <w:sz w:val="22"/>
          <w:szCs w:val="22"/>
          <w:shd w:val="clear" w:color="auto" w:fill="FFFFFF"/>
        </w:rPr>
        <w:t>oraz</w:t>
      </w:r>
      <w:r w:rsidRPr="004A3CCC">
        <w:rPr>
          <w:rFonts w:asciiTheme="minorHAnsi" w:hAnsiTheme="minorHAnsi" w:cstheme="minorHAnsi"/>
          <w:color w:val="111111"/>
          <w:sz w:val="22"/>
          <w:szCs w:val="22"/>
          <w:shd w:val="clear" w:color="auto" w:fill="FFFFFF"/>
        </w:rPr>
        <w:t xml:space="preserve"> wytyczne zawarte </w:t>
      </w:r>
      <w:r w:rsidR="004A3CCC">
        <w:rPr>
          <w:rFonts w:asciiTheme="minorHAnsi" w:hAnsiTheme="minorHAnsi" w:cstheme="minorHAnsi"/>
          <w:color w:val="111111"/>
          <w:sz w:val="22"/>
          <w:szCs w:val="22"/>
          <w:shd w:val="clear" w:color="auto" w:fill="FFFFFF"/>
        </w:rPr>
        <w:t xml:space="preserve">w </w:t>
      </w:r>
      <w:r w:rsidRPr="004A3CCC">
        <w:rPr>
          <w:rFonts w:asciiTheme="minorHAnsi" w:hAnsiTheme="minorHAnsi" w:cstheme="minorHAnsi"/>
          <w:color w:val="111111"/>
          <w:sz w:val="22"/>
          <w:szCs w:val="22"/>
          <w:shd w:val="clear" w:color="auto" w:fill="FFFFFF"/>
        </w:rPr>
        <w:t>Narodowym Programie Zdrowia na lata 2016 – 2020</w:t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nakładają na gminę obowiązek corocznego uchwalania i realizowania Gminnego Programu Profilaktyki </w:t>
      </w:r>
      <w:r w:rsidR="004A3CCC">
        <w:rPr>
          <w:rFonts w:asciiTheme="minorHAnsi" w:hAnsiTheme="minorHAnsi" w:cstheme="minorHAnsi"/>
          <w:sz w:val="22"/>
          <w:szCs w:val="22"/>
          <w:shd w:val="clear" w:color="auto" w:fill="FFFFFF"/>
        </w:rPr>
        <w:br/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i Rozwiązywania Problemów Alkoholowych i Narkomanii. Program ten jest finansowany ze środków uzyskiwanych z opłat za zezwolenia na sprzedaż napojów alkoh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olowych. W Programie na rok 2020</w:t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przewidziano kontynuację zadań reali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zowanych w 2019</w:t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roku, jak również podjęcie nowych przedsięwzięć. Uwzględniono przede wszystkim zadania związane z prowadzeniem profilaktycznej działalności informacyjnej i edukacyjnej w zakresie rozwiązywania problemów uzależnień. Działania profilaktyczne kierowane są głównie do dzieci i młodzieży m.in. poprzez wspieranie placówek oświa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towych</w:t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. Konkretna pomoc w walce z uzależnieniem kierowana będzie nadal do osób dorosłych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br/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i ich rodzin poprzez działalność Gminnej Komisji Rozwiązywania Problemów Alkoholowych. Ważnym zadaniem Programu jest również udzielanie rodzinom, w których występuje problem alkoholowy lub przemoc w rodzinie pomocy w Punkcie Konsultacyjnym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oraz w Zespole Interdyscyplinarnym.</w:t>
      </w:r>
    </w:p>
    <w:p w:rsidR="002E4B86" w:rsidRDefault="002E4B86" w:rsidP="002E4B86">
      <w:pPr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443953" w:rsidRPr="004A3CCC" w:rsidRDefault="00443953" w:rsidP="002E4B86">
      <w:pPr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Znaczna część środków finansowych przeznaczona b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ędzie na realizowanie</w:t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programów profilaktycznyc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h dla dzieci i młodzieży. W 2020</w:t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planuje się kontynuację programów profilaktycznych, których głównym celem jest rozbudzenie u odbiorców świadomości odpowiedzialności za własne działania, zwiększenie umiejętności radzenia sobie z własną złością, radzenia sobie z przejawami agresji, zwiększenie wiedzy wśród młodzieży o instytucjach świadczących pomoc w sytuacjach przemocowych .</w:t>
      </w:r>
    </w:p>
    <w:p w:rsidR="002E4B86" w:rsidRDefault="002E4B86" w:rsidP="002E4B86">
      <w:pPr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:rsidR="00F36E7A" w:rsidRPr="004A3CCC" w:rsidRDefault="00443953" w:rsidP="002E4B86">
      <w:pPr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Zgodnie z ustawą o wychowaniu w trzeźwości i przeciwdziałaniu alkoholizmowi oraz ustawą 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br/>
      </w:r>
      <w:r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o przeciwdziałaniu narkomanii Gminny Program Profilaktyki i Rozwiązywania Problemów Alkoholowych oraz Przeciwdziałania Narkomanii uchwalany jest corocznie przez radę gminy</w:t>
      </w:r>
      <w:r w:rsidR="00825EA2" w:rsidRPr="004A3CCC">
        <w:rPr>
          <w:rFonts w:asciiTheme="minorHAnsi" w:hAnsiTheme="minorHAnsi" w:cstheme="minorHAnsi"/>
          <w:sz w:val="22"/>
          <w:szCs w:val="22"/>
          <w:shd w:val="clear" w:color="auto" w:fill="FFFFFF"/>
        </w:rPr>
        <w:t>.</w:t>
      </w:r>
    </w:p>
    <w:p w:rsidR="00F36E7A" w:rsidRPr="004A3CCC" w:rsidRDefault="00F36E7A" w:rsidP="00F36E7A">
      <w:pPr>
        <w:rPr>
          <w:rFonts w:asciiTheme="minorHAnsi" w:hAnsiTheme="minorHAnsi" w:cs="Arial"/>
          <w:sz w:val="22"/>
          <w:szCs w:val="22"/>
          <w:u w:val="single"/>
        </w:rPr>
      </w:pPr>
    </w:p>
    <w:p w:rsidR="00F36E7A" w:rsidRPr="004A3CCC" w:rsidRDefault="00F36E7A" w:rsidP="00F36E7A">
      <w:pPr>
        <w:rPr>
          <w:rFonts w:asciiTheme="minorHAnsi" w:hAnsiTheme="minorHAnsi" w:cs="Arial"/>
          <w:i/>
          <w:sz w:val="22"/>
          <w:szCs w:val="22"/>
        </w:rPr>
      </w:pPr>
      <w:r w:rsidRPr="004A3CCC">
        <w:rPr>
          <w:rFonts w:asciiTheme="minorHAnsi" w:hAnsiTheme="minorHAnsi" w:cs="Arial"/>
          <w:i/>
          <w:sz w:val="22"/>
          <w:szCs w:val="22"/>
        </w:rPr>
        <w:t>Opracowała: Bożena Sadlak</w:t>
      </w:r>
      <w:r w:rsidR="002E4B86">
        <w:rPr>
          <w:rFonts w:asciiTheme="minorHAnsi" w:hAnsiTheme="minorHAnsi" w:cs="Arial"/>
          <w:i/>
          <w:sz w:val="22"/>
          <w:szCs w:val="22"/>
        </w:rPr>
        <w:t xml:space="preserve">- Inspektor ds. Profilaktyki i Rozwiązywania Problemów Alkoholowych </w:t>
      </w:r>
      <w:r w:rsidR="002E4B86">
        <w:rPr>
          <w:rFonts w:asciiTheme="minorHAnsi" w:hAnsiTheme="minorHAnsi" w:cs="Arial"/>
          <w:i/>
          <w:sz w:val="22"/>
          <w:szCs w:val="22"/>
        </w:rPr>
        <w:br/>
        <w:t>i Narkomanii oraz Archiwistyki</w:t>
      </w:r>
    </w:p>
    <w:p w:rsidR="00F36E7A" w:rsidRPr="004A3CCC" w:rsidRDefault="00F36E7A" w:rsidP="00F36E7A">
      <w:pPr>
        <w:ind w:left="5664"/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br w:type="page"/>
      </w:r>
      <w:r w:rsidRPr="004A3CCC">
        <w:rPr>
          <w:rFonts w:asciiTheme="minorHAnsi" w:hAnsiTheme="minorHAnsi" w:cs="Arial"/>
          <w:sz w:val="22"/>
          <w:szCs w:val="22"/>
        </w:rPr>
        <w:lastRenderedPageBreak/>
        <w:t xml:space="preserve">Załącznik </w:t>
      </w:r>
    </w:p>
    <w:p w:rsidR="00F36E7A" w:rsidRPr="004A3CCC" w:rsidRDefault="002E4B86" w:rsidP="00F36E7A">
      <w:pPr>
        <w:ind w:left="566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do Uchwały Nr XIII</w:t>
      </w:r>
      <w:r w:rsidR="00F36E7A" w:rsidRPr="004A3CCC">
        <w:rPr>
          <w:rFonts w:asciiTheme="minorHAnsi" w:hAnsiTheme="minorHAnsi" w:cs="Arial"/>
          <w:sz w:val="22"/>
          <w:szCs w:val="22"/>
        </w:rPr>
        <w:t>/…/2019</w:t>
      </w:r>
    </w:p>
    <w:p w:rsidR="00F36E7A" w:rsidRPr="004A3CCC" w:rsidRDefault="00F36E7A" w:rsidP="00F36E7A">
      <w:pPr>
        <w:ind w:left="5664"/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>Rady Miejskiej w Białym Borze</w:t>
      </w:r>
    </w:p>
    <w:p w:rsidR="00F36E7A" w:rsidRPr="004A3CCC" w:rsidRDefault="006E670D" w:rsidP="00F36E7A">
      <w:pPr>
        <w:ind w:left="5664"/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>z dnia 12</w:t>
      </w:r>
      <w:r w:rsidR="00F36E7A" w:rsidRPr="004A3CCC">
        <w:rPr>
          <w:rFonts w:asciiTheme="minorHAnsi" w:hAnsiTheme="minorHAnsi" w:cs="Arial"/>
          <w:sz w:val="22"/>
          <w:szCs w:val="22"/>
        </w:rPr>
        <w:t xml:space="preserve"> grudnia 2019 r.</w:t>
      </w:r>
    </w:p>
    <w:p w:rsidR="00F36E7A" w:rsidRPr="004A3CCC" w:rsidRDefault="00F36E7A" w:rsidP="005823FC">
      <w:pPr>
        <w:rPr>
          <w:rFonts w:asciiTheme="minorHAnsi" w:hAnsiTheme="minorHAnsi" w:cs="Arial"/>
          <w:b/>
          <w:sz w:val="22"/>
          <w:szCs w:val="22"/>
        </w:rPr>
      </w:pPr>
    </w:p>
    <w:p w:rsidR="00F36E7A" w:rsidRPr="004A3CCC" w:rsidRDefault="00F36E7A" w:rsidP="00F36E7A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F36E7A" w:rsidRPr="004A3CCC" w:rsidRDefault="00F36E7A" w:rsidP="00F36E7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>GMINNY PROGRAM PROFILAKTYKI I ROZWIĄZYWANIA</w:t>
      </w:r>
    </w:p>
    <w:p w:rsidR="00F36E7A" w:rsidRPr="004A3CCC" w:rsidRDefault="00F36E7A" w:rsidP="00F36E7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>PROBLEMÓW ALKOHOLOWYCH</w:t>
      </w:r>
    </w:p>
    <w:p w:rsidR="00F36E7A" w:rsidRPr="004A3CCC" w:rsidRDefault="00F36E7A" w:rsidP="00F36E7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>ORAZ</w:t>
      </w:r>
    </w:p>
    <w:p w:rsidR="00F36E7A" w:rsidRPr="004A3CCC" w:rsidRDefault="00F36E7A" w:rsidP="00F36E7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>PRZECIWDZIAŁANIA NARKOMANII</w:t>
      </w:r>
    </w:p>
    <w:p w:rsidR="00F36E7A" w:rsidRPr="004A3CCC" w:rsidRDefault="00F36E7A" w:rsidP="005823FC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4A3CCC">
        <w:rPr>
          <w:rFonts w:asciiTheme="minorHAnsi" w:hAnsiTheme="minorHAnsi" w:cs="Arial"/>
          <w:b/>
          <w:sz w:val="22"/>
          <w:szCs w:val="22"/>
        </w:rPr>
        <w:t>NA ROK 2020</w:t>
      </w:r>
    </w:p>
    <w:p w:rsidR="00443953" w:rsidRPr="004A3CCC" w:rsidRDefault="00443953" w:rsidP="00443953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Ustawa z dnia 26 października 1982 r o wychowaniu w trzeźwości i przeciwdziałaniu alkoholizmowi oraz ustawa z dnia 29 lipca 2005r o przeciwdziałaniu narkomanii nakładają na</w:t>
      </w:r>
      <w:r w:rsidR="002E4B86">
        <w:rPr>
          <w:rFonts w:asciiTheme="minorHAnsi" w:hAnsiTheme="minorHAnsi" w:cstheme="minorHAnsi"/>
          <w:sz w:val="22"/>
          <w:szCs w:val="22"/>
        </w:rPr>
        <w:t xml:space="preserve"> gminę obowiązek realizowania zadań własnych gminy związanych z profilaktyką i rozwiązywaniem </w:t>
      </w:r>
      <w:r w:rsidRPr="004A3CCC">
        <w:rPr>
          <w:rFonts w:asciiTheme="minorHAnsi" w:hAnsiTheme="minorHAnsi" w:cstheme="minorHAnsi"/>
          <w:sz w:val="22"/>
          <w:szCs w:val="22"/>
        </w:rPr>
        <w:t xml:space="preserve">problemów alkoholowych i narkomanii. </w:t>
      </w:r>
      <w:bookmarkStart w:id="1" w:name="bookmark_9"/>
      <w:bookmarkStart w:id="2" w:name="bookmark_10"/>
      <w:bookmarkEnd w:id="1"/>
      <w:bookmarkEnd w:id="2"/>
      <w:r w:rsidRPr="004A3CCC">
        <w:rPr>
          <w:rFonts w:asciiTheme="minorHAnsi" w:hAnsiTheme="minorHAnsi" w:cstheme="minorHAnsi"/>
          <w:sz w:val="22"/>
          <w:szCs w:val="22"/>
        </w:rPr>
        <w:t>Program jest kontynuacją zadań realizowanych w gminie w zakresie profilaktyki i przeciwdziałaniu alkoholizmowi oraz narkomanii i stanowi wykaz działań będących jednocześnie zadaniami własnymi gminy w obszarze tych zagadn</w:t>
      </w:r>
      <w:r w:rsidR="00A25988" w:rsidRPr="004A3CCC">
        <w:rPr>
          <w:rFonts w:asciiTheme="minorHAnsi" w:hAnsiTheme="minorHAnsi" w:cstheme="minorHAnsi"/>
          <w:sz w:val="22"/>
          <w:szCs w:val="22"/>
        </w:rPr>
        <w:t>ień</w:t>
      </w:r>
      <w:r w:rsidR="00CD10BE">
        <w:rPr>
          <w:rFonts w:asciiTheme="minorHAnsi" w:hAnsiTheme="minorHAnsi" w:cstheme="minorHAnsi"/>
          <w:sz w:val="22"/>
          <w:szCs w:val="22"/>
        </w:rPr>
        <w:t>,</w:t>
      </w:r>
      <w:r w:rsidR="00A25988" w:rsidRPr="004A3CCC">
        <w:rPr>
          <w:rFonts w:asciiTheme="minorHAnsi" w:hAnsiTheme="minorHAnsi" w:cstheme="minorHAnsi"/>
          <w:sz w:val="22"/>
          <w:szCs w:val="22"/>
        </w:rPr>
        <w:t xml:space="preserve"> które realizowane będą w 2020</w:t>
      </w:r>
      <w:r w:rsidRPr="004A3CCC">
        <w:rPr>
          <w:rFonts w:asciiTheme="minorHAnsi" w:hAnsiTheme="minorHAnsi" w:cstheme="minorHAnsi"/>
          <w:sz w:val="22"/>
          <w:szCs w:val="22"/>
        </w:rPr>
        <w:t> r.</w:t>
      </w:r>
    </w:p>
    <w:p w:rsidR="00443953" w:rsidRPr="004A3CCC" w:rsidRDefault="00443953" w:rsidP="00443953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bookmarkStart w:id="3" w:name="bookmark_11"/>
      <w:bookmarkEnd w:id="3"/>
      <w:r w:rsidRPr="004A3CCC">
        <w:rPr>
          <w:rFonts w:asciiTheme="minorHAnsi" w:hAnsiTheme="minorHAnsi" w:cstheme="minorHAnsi"/>
          <w:sz w:val="22"/>
          <w:szCs w:val="22"/>
        </w:rPr>
        <w:t xml:space="preserve">Gminny Program Rozwiązywania Problemów Alkoholowychi Narkomanii finansowany </w:t>
      </w:r>
      <w:r w:rsidR="00CD10BE">
        <w:rPr>
          <w:rFonts w:asciiTheme="minorHAnsi" w:hAnsiTheme="minorHAnsi" w:cstheme="minorHAnsi"/>
          <w:sz w:val="22"/>
          <w:szCs w:val="22"/>
        </w:rPr>
        <w:br/>
      </w:r>
      <w:r w:rsidRPr="004A3CCC">
        <w:rPr>
          <w:rFonts w:asciiTheme="minorHAnsi" w:hAnsiTheme="minorHAnsi" w:cstheme="minorHAnsi"/>
          <w:sz w:val="22"/>
          <w:szCs w:val="22"/>
        </w:rPr>
        <w:t>jest z dochodów pochodzących z opłat za wydane zezwolenia na sprzedaż napojów alkoholowych.</w:t>
      </w:r>
    </w:p>
    <w:p w:rsidR="00443953" w:rsidRPr="004A3CCC" w:rsidRDefault="00443953" w:rsidP="00443953">
      <w:pPr>
        <w:spacing w:before="120" w:after="120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b/>
          <w:bCs/>
          <w:sz w:val="22"/>
          <w:szCs w:val="22"/>
        </w:rPr>
        <w:t>I. </w:t>
      </w:r>
      <w:bookmarkStart w:id="4" w:name="bookmark_12"/>
      <w:bookmarkEnd w:id="4"/>
      <w:r w:rsidRPr="004A3CCC">
        <w:rPr>
          <w:rFonts w:asciiTheme="minorHAnsi" w:hAnsiTheme="minorHAnsi" w:cstheme="minorHAnsi"/>
          <w:b/>
          <w:bCs/>
          <w:sz w:val="22"/>
          <w:szCs w:val="22"/>
        </w:rPr>
        <w:t>DIAGNOZA PRO</w:t>
      </w:r>
      <w:r w:rsidR="00A25988" w:rsidRPr="004A3CCC">
        <w:rPr>
          <w:rFonts w:asciiTheme="minorHAnsi" w:hAnsiTheme="minorHAnsi" w:cstheme="minorHAnsi"/>
          <w:b/>
          <w:bCs/>
          <w:sz w:val="22"/>
          <w:szCs w:val="22"/>
        </w:rPr>
        <w:t>BLEMÓW W GMINIE BIAŁY BÓR</w:t>
      </w:r>
      <w:r w:rsidRPr="004A3CCC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:rsidR="000A6466" w:rsidRPr="004A3CCC" w:rsidRDefault="00443953" w:rsidP="00443953">
      <w:pPr>
        <w:spacing w:before="120" w:after="120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1. </w:t>
      </w:r>
      <w:bookmarkStart w:id="5" w:name="bookmark_13"/>
      <w:bookmarkEnd w:id="5"/>
      <w:r w:rsidRPr="004A3CCC">
        <w:rPr>
          <w:rFonts w:asciiTheme="minorHAnsi" w:hAnsiTheme="minorHAnsi" w:cstheme="minorHAnsi"/>
          <w:sz w:val="22"/>
          <w:szCs w:val="22"/>
        </w:rPr>
        <w:t>Z raportu Komisaria</w:t>
      </w:r>
      <w:r w:rsidR="00A25988" w:rsidRPr="004A3CCC">
        <w:rPr>
          <w:rFonts w:asciiTheme="minorHAnsi" w:hAnsiTheme="minorHAnsi" w:cstheme="minorHAnsi"/>
          <w:sz w:val="22"/>
          <w:szCs w:val="22"/>
        </w:rPr>
        <w:t>tu Policji w Białym Borze</w:t>
      </w:r>
      <w:r w:rsidR="000A6466" w:rsidRPr="004A3CCC">
        <w:rPr>
          <w:rFonts w:asciiTheme="minorHAnsi" w:hAnsiTheme="minorHAnsi" w:cstheme="minorHAnsi"/>
          <w:sz w:val="22"/>
          <w:szCs w:val="22"/>
        </w:rPr>
        <w:t xml:space="preserve"> wynika, iż </w:t>
      </w:r>
      <w:r w:rsidR="005823FC" w:rsidRPr="004A3CCC">
        <w:rPr>
          <w:rFonts w:asciiTheme="minorHAnsi" w:hAnsiTheme="minorHAnsi" w:cstheme="minorHAnsi"/>
          <w:sz w:val="22"/>
          <w:szCs w:val="22"/>
        </w:rPr>
        <w:t xml:space="preserve">od 01.01.2019 r. do 30.10.2019 </w:t>
      </w:r>
      <w:r w:rsidR="000A6466" w:rsidRPr="004A3CCC">
        <w:rPr>
          <w:rFonts w:asciiTheme="minorHAnsi" w:hAnsiTheme="minorHAnsi" w:cstheme="minorHAnsi"/>
          <w:sz w:val="22"/>
          <w:szCs w:val="22"/>
        </w:rPr>
        <w:t>roku</w:t>
      </w:r>
      <w:r w:rsidR="00CD10BE">
        <w:rPr>
          <w:rFonts w:asciiTheme="minorHAnsi" w:hAnsiTheme="minorHAnsi" w:cstheme="minorHAnsi"/>
          <w:sz w:val="22"/>
          <w:szCs w:val="22"/>
        </w:rPr>
        <w:t xml:space="preserve">, </w:t>
      </w:r>
      <w:r w:rsidR="00CD10BE">
        <w:rPr>
          <w:rFonts w:asciiTheme="minorHAnsi" w:hAnsiTheme="minorHAnsi" w:cstheme="minorHAnsi"/>
          <w:sz w:val="22"/>
          <w:szCs w:val="22"/>
        </w:rPr>
        <w:br/>
        <w:t>na terenie gminy Biały Bór,</w:t>
      </w:r>
      <w:r w:rsidR="000A6466" w:rsidRPr="004A3CCC">
        <w:rPr>
          <w:rFonts w:asciiTheme="minorHAnsi" w:hAnsiTheme="minorHAnsi" w:cstheme="minorHAnsi"/>
          <w:sz w:val="22"/>
          <w:szCs w:val="22"/>
        </w:rPr>
        <w:t xml:space="preserve"> zatrzymano 2 osoby</w:t>
      </w:r>
      <w:r w:rsidRPr="004A3CCC">
        <w:rPr>
          <w:rFonts w:asciiTheme="minorHAnsi" w:hAnsiTheme="minorHAnsi" w:cstheme="minorHAnsi"/>
          <w:sz w:val="22"/>
          <w:szCs w:val="22"/>
        </w:rPr>
        <w:t xml:space="preserve"> w związku z posiadaniem narkotyków z ich dystrybucją</w:t>
      </w:r>
      <w:r w:rsidR="000A6466" w:rsidRPr="004A3CCC">
        <w:rPr>
          <w:rFonts w:asciiTheme="minorHAnsi" w:hAnsiTheme="minorHAnsi" w:cstheme="minorHAnsi"/>
          <w:sz w:val="22"/>
          <w:szCs w:val="22"/>
        </w:rPr>
        <w:t>, nie zatrzymano żadnej osoby pod wpływem narkotyków, zatrzymano 7 nietrzeźwych osób, celem przewiezienia do izby wytrzeźwień, przeprowadzono 24 interwencje domowe, nałożono 12 mandatów karnych w związku z łamaniem przepisów ustawy o wychowaniu w trzeźwości.</w:t>
      </w:r>
    </w:p>
    <w:p w:rsidR="00443953" w:rsidRPr="004A3CCC" w:rsidRDefault="00443953" w:rsidP="00443953">
      <w:pPr>
        <w:spacing w:before="120" w:after="120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2. </w:t>
      </w:r>
      <w:bookmarkStart w:id="6" w:name="bookmark_14"/>
      <w:bookmarkEnd w:id="6"/>
      <w:r w:rsidRPr="004A3CCC">
        <w:rPr>
          <w:rFonts w:asciiTheme="minorHAnsi" w:hAnsiTheme="minorHAnsi" w:cstheme="minorHAnsi"/>
          <w:sz w:val="22"/>
          <w:szCs w:val="22"/>
        </w:rPr>
        <w:t>Dane otrzymane z </w:t>
      </w:r>
      <w:r w:rsidR="00402DB3" w:rsidRPr="004A3CCC">
        <w:rPr>
          <w:rFonts w:asciiTheme="minorHAnsi" w:hAnsiTheme="minorHAnsi" w:cstheme="minorHAnsi"/>
          <w:sz w:val="22"/>
          <w:szCs w:val="22"/>
        </w:rPr>
        <w:t xml:space="preserve">Miejsko - </w:t>
      </w:r>
      <w:r w:rsidRPr="004A3CCC">
        <w:rPr>
          <w:rFonts w:asciiTheme="minorHAnsi" w:hAnsiTheme="minorHAnsi" w:cstheme="minorHAnsi"/>
          <w:sz w:val="22"/>
          <w:szCs w:val="22"/>
        </w:rPr>
        <w:t xml:space="preserve">Gminnego Ośrodka Pomocy </w:t>
      </w:r>
      <w:r w:rsidR="00402DB3" w:rsidRPr="004A3CCC">
        <w:rPr>
          <w:rFonts w:asciiTheme="minorHAnsi" w:hAnsiTheme="minorHAnsi" w:cstheme="minorHAnsi"/>
          <w:sz w:val="22"/>
          <w:szCs w:val="22"/>
        </w:rPr>
        <w:t>Społecznej w Białym Borze</w:t>
      </w:r>
      <w:r w:rsidR="00CD10BE">
        <w:rPr>
          <w:rFonts w:asciiTheme="minorHAnsi" w:hAnsiTheme="minorHAnsi" w:cstheme="minorHAnsi"/>
          <w:sz w:val="22"/>
          <w:szCs w:val="22"/>
        </w:rPr>
        <w:t xml:space="preserve"> dotyczących </w:t>
      </w:r>
      <w:r w:rsidRPr="004A3CCC">
        <w:rPr>
          <w:rFonts w:asciiTheme="minorHAnsi" w:hAnsiTheme="minorHAnsi" w:cstheme="minorHAnsi"/>
          <w:sz w:val="22"/>
          <w:szCs w:val="22"/>
        </w:rPr>
        <w:t>procedury Niebieskiej Karty</w:t>
      </w:r>
      <w:bookmarkStart w:id="7" w:name="bookmark_15"/>
      <w:bookmarkEnd w:id="7"/>
      <w:r w:rsidR="005823FC" w:rsidRPr="004A3CCC">
        <w:rPr>
          <w:rFonts w:asciiTheme="minorHAnsi" w:hAnsiTheme="minorHAnsi" w:cstheme="minorHAnsi"/>
          <w:sz w:val="22"/>
          <w:szCs w:val="22"/>
        </w:rPr>
        <w:t xml:space="preserve"> za okres od 01.01.2019 r. do 30.10.2019.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86"/>
        <w:gridCol w:w="4402"/>
      </w:tblGrid>
      <w:tr w:rsidR="00443953" w:rsidRPr="004A3CCC" w:rsidTr="00E918EC">
        <w:tc>
          <w:tcPr>
            <w:tcW w:w="9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3953" w:rsidRPr="004A3CCC" w:rsidRDefault="00DB4C1C" w:rsidP="005D6B83">
            <w:pPr>
              <w:jc w:val="center"/>
              <w:rPr>
                <w:rFonts w:asciiTheme="minorHAnsi" w:hAnsiTheme="minorHAnsi" w:cstheme="minorHAnsi"/>
              </w:rPr>
            </w:pPr>
            <w:bookmarkStart w:id="8" w:name="bookmark_16"/>
            <w:bookmarkEnd w:id="8"/>
            <w:r w:rsidRPr="004A3CC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Niebieskie Karty na dzień</w:t>
            </w:r>
          </w:p>
        </w:tc>
      </w:tr>
      <w:tr w:rsidR="00975ED6" w:rsidRPr="004A3CCC" w:rsidTr="00975ED6">
        <w:tc>
          <w:tcPr>
            <w:tcW w:w="4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ED6" w:rsidRPr="004A3CCC" w:rsidRDefault="00975ED6" w:rsidP="005D6B83">
            <w:pPr>
              <w:jc w:val="center"/>
              <w:rPr>
                <w:rFonts w:asciiTheme="minorHAnsi" w:hAnsiTheme="minorHAnsi" w:cstheme="minorHAnsi"/>
              </w:rPr>
            </w:pPr>
            <w:bookmarkStart w:id="9" w:name="bookmark_20"/>
            <w:bookmarkEnd w:id="9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Ilość procedur</w:t>
            </w:r>
          </w:p>
          <w:p w:rsidR="00975ED6" w:rsidRPr="004A3CCC" w:rsidRDefault="00975ED6" w:rsidP="005D6B83">
            <w:pPr>
              <w:jc w:val="center"/>
              <w:rPr>
                <w:rFonts w:asciiTheme="minorHAnsi" w:hAnsiTheme="minorHAnsi" w:cstheme="minorHAnsi"/>
              </w:rPr>
            </w:pPr>
            <w:bookmarkStart w:id="10" w:name="bookmark_21"/>
            <w:bookmarkEnd w:id="10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wszczętych w 2018 roku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bookmarkStart w:id="11" w:name="bookmark_22"/>
            <w:bookmarkEnd w:id="11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prowadzonych</w:t>
            </w:r>
          </w:p>
          <w:p w:rsidR="00975ED6" w:rsidRPr="004A3CCC" w:rsidRDefault="00975ED6" w:rsidP="002108CB">
            <w:pPr>
              <w:jc w:val="center"/>
              <w:rPr>
                <w:rFonts w:asciiTheme="minorHAnsi" w:hAnsiTheme="minorHAnsi" w:cstheme="minorHAnsi"/>
              </w:rPr>
            </w:pPr>
            <w:bookmarkStart w:id="12" w:name="bookmark_23"/>
            <w:bookmarkEnd w:id="12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 xml:space="preserve">i zakończonych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w 2019 roku</w:t>
            </w:r>
          </w:p>
        </w:tc>
        <w:tc>
          <w:tcPr>
            <w:tcW w:w="44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5ED6" w:rsidRPr="004A3CCC" w:rsidRDefault="00975ED6" w:rsidP="005D6B83">
            <w:pPr>
              <w:jc w:val="center"/>
              <w:rPr>
                <w:rFonts w:asciiTheme="minorHAnsi" w:hAnsiTheme="minorHAnsi" w:cstheme="minorHAnsi"/>
              </w:rPr>
            </w:pPr>
            <w:bookmarkStart w:id="13" w:name="bookmark_24"/>
            <w:bookmarkEnd w:id="13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Ilość procedur</w:t>
            </w:r>
          </w:p>
          <w:p w:rsidR="00975ED6" w:rsidRPr="004A3CCC" w:rsidRDefault="00975ED6" w:rsidP="005D6B83">
            <w:pPr>
              <w:jc w:val="center"/>
              <w:rPr>
                <w:rFonts w:asciiTheme="minorHAnsi" w:hAnsiTheme="minorHAnsi" w:cstheme="minorHAnsi"/>
              </w:rPr>
            </w:pPr>
            <w:bookmarkStart w:id="14" w:name="bookmark_25"/>
            <w:bookmarkEnd w:id="14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wszczętych w 2019 roku</w:t>
            </w:r>
            <w:bookmarkStart w:id="15" w:name="bookmark_28"/>
            <w:bookmarkStart w:id="16" w:name="bookmark_31"/>
            <w:bookmarkEnd w:id="15"/>
            <w:bookmarkEnd w:id="16"/>
          </w:p>
        </w:tc>
      </w:tr>
      <w:tr w:rsidR="00975ED6" w:rsidRPr="004A3CCC" w:rsidTr="00975ED6">
        <w:tc>
          <w:tcPr>
            <w:tcW w:w="46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5ED6" w:rsidRPr="004A3CCC" w:rsidRDefault="00975ED6" w:rsidP="005D6B83">
            <w:pPr>
              <w:jc w:val="center"/>
              <w:rPr>
                <w:rFonts w:asciiTheme="minorHAnsi" w:hAnsiTheme="minorHAnsi" w:cstheme="minorHAnsi"/>
              </w:rPr>
            </w:pPr>
            <w:bookmarkStart w:id="17" w:name="bookmark_35"/>
            <w:bookmarkEnd w:id="17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4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5ED6" w:rsidRPr="004A3CCC" w:rsidRDefault="00975ED6" w:rsidP="005D6B83">
            <w:pPr>
              <w:jc w:val="center"/>
              <w:rPr>
                <w:rFonts w:asciiTheme="minorHAnsi" w:hAnsiTheme="minorHAnsi" w:cstheme="minorHAnsi"/>
              </w:rPr>
            </w:pPr>
            <w:bookmarkStart w:id="18" w:name="bookmark_36"/>
            <w:bookmarkEnd w:id="18"/>
            <w:r w:rsidRPr="004A3CCC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bookmarkStart w:id="19" w:name="bookmark_37"/>
            <w:bookmarkStart w:id="20" w:name="bookmark_38"/>
            <w:bookmarkEnd w:id="19"/>
            <w:bookmarkEnd w:id="20"/>
          </w:p>
        </w:tc>
      </w:tr>
      <w:tr w:rsidR="00443953" w:rsidRPr="004A3CCC" w:rsidTr="00E918EC">
        <w:tc>
          <w:tcPr>
            <w:tcW w:w="908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3953" w:rsidRPr="00B2418C" w:rsidRDefault="00443953" w:rsidP="005D6B83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bookmarkStart w:id="21" w:name="bookmark_39"/>
            <w:bookmarkEnd w:id="21"/>
            <w:r w:rsidRPr="00B2418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Ł</w:t>
            </w:r>
            <w:r w:rsidR="006C76DD" w:rsidRPr="00B2418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ĄCZNIE PROWADZONO –  9</w:t>
            </w:r>
            <w:r w:rsidRPr="00B2418C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  Niebieskich kart</w:t>
            </w:r>
          </w:p>
        </w:tc>
      </w:tr>
    </w:tbl>
    <w:p w:rsidR="00B332AD" w:rsidRPr="004A3CCC" w:rsidRDefault="00B332AD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bookmarkStart w:id="22" w:name="bookmark_46"/>
      <w:bookmarkEnd w:id="22"/>
      <w:r w:rsidRPr="004A3CCC">
        <w:rPr>
          <w:rFonts w:asciiTheme="minorHAnsi" w:hAnsiTheme="minorHAnsi" w:cstheme="minorHAnsi"/>
          <w:sz w:val="22"/>
          <w:szCs w:val="22"/>
        </w:rPr>
        <w:t>3. Dane z działalności Punktu Konsultacyjnego w Białym Borze prowadzonego przez Białoborskie Stowarzyszenie Trzeźwościowe Klub Abstynenta KOLIBER:</w:t>
      </w:r>
    </w:p>
    <w:p w:rsidR="001D3864" w:rsidRPr="004A3CCC" w:rsidRDefault="001D3864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a) i</w:t>
      </w:r>
      <w:r w:rsidR="00B332AD" w:rsidRPr="004A3CCC">
        <w:rPr>
          <w:rFonts w:asciiTheme="minorHAnsi" w:hAnsiTheme="minorHAnsi" w:cstheme="minorHAnsi"/>
          <w:sz w:val="22"/>
          <w:szCs w:val="22"/>
        </w:rPr>
        <w:t>lość osób, które zgłosiły się do Punktu od 01.01.2019 r. do 30.10.2019 – ogółem 72 osoby, w tym:osoby uzależnione –</w:t>
      </w:r>
      <w:r w:rsidRPr="004A3CCC">
        <w:rPr>
          <w:rFonts w:asciiTheme="minorHAnsi" w:hAnsiTheme="minorHAnsi" w:cstheme="minorHAnsi"/>
          <w:sz w:val="22"/>
          <w:szCs w:val="22"/>
        </w:rPr>
        <w:t xml:space="preserve"> 54 osoby,osoby współuzależnione – 11 osób, ofiary przemocy – 7 osób.</w:t>
      </w:r>
    </w:p>
    <w:p w:rsidR="001D3864" w:rsidRPr="004A3CCC" w:rsidRDefault="00037959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b) ilość spotkań grupy wsparcia dla osób uzależnionych – 43 (średnio 15 osób),</w:t>
      </w:r>
    </w:p>
    <w:p w:rsidR="00037959" w:rsidRPr="004A3CCC" w:rsidRDefault="00037959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c) ilość spotkań grupy wsparcia dla osób współuzaleznionych – 39 (średnio 9 osób).</w:t>
      </w:r>
    </w:p>
    <w:p w:rsidR="00B332AD" w:rsidRDefault="00037959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Punkt Konsultacyjny czynny</w:t>
      </w:r>
      <w:r w:rsidR="00CD10BE">
        <w:rPr>
          <w:rFonts w:asciiTheme="minorHAnsi" w:hAnsiTheme="minorHAnsi" w:cstheme="minorHAnsi"/>
          <w:sz w:val="22"/>
          <w:szCs w:val="22"/>
        </w:rPr>
        <w:t>,</w:t>
      </w:r>
      <w:r w:rsidRPr="004A3CCC">
        <w:rPr>
          <w:rFonts w:asciiTheme="minorHAnsi" w:hAnsiTheme="minorHAnsi" w:cstheme="minorHAnsi"/>
          <w:sz w:val="22"/>
          <w:szCs w:val="22"/>
        </w:rPr>
        <w:t xml:space="preserve"> w każdą środę tygodnia w godzinach od 16°° do 20°°. Grupa wsparcia dla osób uzależnionych realizowana jes</w:t>
      </w:r>
      <w:r w:rsidR="00F17ECD" w:rsidRPr="004A3CCC">
        <w:rPr>
          <w:rFonts w:asciiTheme="minorHAnsi" w:hAnsiTheme="minorHAnsi" w:cstheme="minorHAnsi"/>
          <w:sz w:val="22"/>
          <w:szCs w:val="22"/>
        </w:rPr>
        <w:t>t w każdą</w:t>
      </w:r>
      <w:r w:rsidR="00CD10BE">
        <w:rPr>
          <w:rFonts w:asciiTheme="minorHAnsi" w:hAnsiTheme="minorHAnsi" w:cstheme="minorHAnsi"/>
          <w:sz w:val="22"/>
          <w:szCs w:val="22"/>
        </w:rPr>
        <w:t xml:space="preserve"> środę tyg</w:t>
      </w:r>
      <w:r w:rsidRPr="004A3CCC">
        <w:rPr>
          <w:rFonts w:asciiTheme="minorHAnsi" w:hAnsiTheme="minorHAnsi" w:cstheme="minorHAnsi"/>
          <w:sz w:val="22"/>
          <w:szCs w:val="22"/>
        </w:rPr>
        <w:t xml:space="preserve">odnia w godzinach od 18°° do 20°°, natomiast grupa wsparcia dla osób </w:t>
      </w:r>
      <w:r w:rsidR="00CD10BE">
        <w:rPr>
          <w:rFonts w:asciiTheme="minorHAnsi" w:hAnsiTheme="minorHAnsi" w:cstheme="minorHAnsi"/>
          <w:sz w:val="22"/>
          <w:szCs w:val="22"/>
        </w:rPr>
        <w:t>współuzależnionych,</w:t>
      </w:r>
      <w:r w:rsidRPr="004A3CCC">
        <w:rPr>
          <w:rFonts w:asciiTheme="minorHAnsi" w:hAnsiTheme="minorHAnsi" w:cstheme="minorHAnsi"/>
          <w:sz w:val="22"/>
          <w:szCs w:val="22"/>
        </w:rPr>
        <w:t xml:space="preserve"> w każdy wtorek tygodnia w godzinach od  17°° do 19°°. Ponadto raz w miesiącu w Punkcie Konsultacyjnym </w:t>
      </w:r>
      <w:r w:rsidR="006C1204" w:rsidRPr="004A3CCC">
        <w:rPr>
          <w:rFonts w:asciiTheme="minorHAnsi" w:hAnsiTheme="minorHAnsi" w:cstheme="minorHAnsi"/>
          <w:sz w:val="22"/>
          <w:szCs w:val="22"/>
        </w:rPr>
        <w:t>mieszkańcy gminy Biały Bór mogli skorzystać</w:t>
      </w:r>
      <w:r w:rsidR="00CD10BE">
        <w:rPr>
          <w:rFonts w:asciiTheme="minorHAnsi" w:hAnsiTheme="minorHAnsi" w:cstheme="minorHAnsi"/>
          <w:sz w:val="22"/>
          <w:szCs w:val="22"/>
        </w:rPr>
        <w:br/>
      </w:r>
      <w:r w:rsidR="00425B68" w:rsidRPr="004A3CCC">
        <w:rPr>
          <w:rFonts w:asciiTheme="minorHAnsi" w:hAnsiTheme="minorHAnsi" w:cstheme="minorHAnsi"/>
          <w:sz w:val="22"/>
          <w:szCs w:val="22"/>
        </w:rPr>
        <w:t>z bezpłatnej porady psychologa</w:t>
      </w:r>
      <w:r w:rsidR="006E4BA0" w:rsidRPr="004A3CCC">
        <w:rPr>
          <w:rFonts w:asciiTheme="minorHAnsi" w:hAnsiTheme="minorHAnsi" w:cstheme="minorHAnsi"/>
          <w:sz w:val="22"/>
          <w:szCs w:val="22"/>
        </w:rPr>
        <w:t xml:space="preserve"> w ramach Programu Zdrowia Psychicznego organizowanego przez Fundację „OTWARTE DRZWI” ze Szczecinka.</w:t>
      </w:r>
    </w:p>
    <w:p w:rsidR="00CD10BE" w:rsidRDefault="00CD10BE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:rsidR="00CD10BE" w:rsidRDefault="00CD10BE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:rsidR="00975ED6" w:rsidRPr="004A3CCC" w:rsidRDefault="00975ED6" w:rsidP="00B332AD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:rsidR="00443953" w:rsidRPr="004A3CCC" w:rsidRDefault="00443953" w:rsidP="00443953">
      <w:pPr>
        <w:spacing w:before="120" w:after="120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b/>
          <w:bCs/>
          <w:sz w:val="22"/>
          <w:szCs w:val="22"/>
        </w:rPr>
        <w:lastRenderedPageBreak/>
        <w:t>II. </w:t>
      </w:r>
      <w:bookmarkStart w:id="23" w:name="bookmark_47"/>
      <w:bookmarkEnd w:id="23"/>
      <w:r w:rsidRPr="004A3CCC">
        <w:rPr>
          <w:rFonts w:asciiTheme="minorHAnsi" w:hAnsiTheme="minorHAnsi" w:cstheme="minorHAnsi"/>
          <w:b/>
          <w:bCs/>
          <w:sz w:val="22"/>
          <w:szCs w:val="22"/>
        </w:rPr>
        <w:t>CELE STRATEGICZNE POGRAMU.</w:t>
      </w:r>
    </w:p>
    <w:p w:rsidR="00443953" w:rsidRPr="004A3CCC" w:rsidRDefault="0044395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bookmarkStart w:id="24" w:name="bookmark_48"/>
      <w:bookmarkEnd w:id="24"/>
      <w:r w:rsidRPr="004A3CCC">
        <w:rPr>
          <w:rFonts w:asciiTheme="minorHAnsi" w:hAnsiTheme="minorHAnsi" w:cstheme="minorHAnsi"/>
          <w:sz w:val="22"/>
          <w:szCs w:val="22"/>
        </w:rPr>
        <w:t>Celem głównym Gminnego Programu Profilaktyki i Rozwiązywania Problemów Alkoholowych i Narkomanii jest ograniczenie zdrowotnych i społecznych skutków wynikających z nadużywania napojów alkoholowych i używania innych substancji psychoaktywnych poprzez:</w:t>
      </w:r>
    </w:p>
    <w:p w:rsidR="00443953" w:rsidRPr="004A3CCC" w:rsidRDefault="0044395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1. </w:t>
      </w:r>
      <w:bookmarkStart w:id="25" w:name="bookmark_49"/>
      <w:bookmarkEnd w:id="25"/>
      <w:r w:rsidRPr="004A3CCC">
        <w:rPr>
          <w:rFonts w:asciiTheme="minorHAnsi" w:hAnsiTheme="minorHAnsi" w:cstheme="minorHAnsi"/>
          <w:sz w:val="22"/>
          <w:szCs w:val="22"/>
        </w:rPr>
        <w:t>Podnoszenie poziomu wiedzy i świadomości mieszkańców</w:t>
      </w:r>
      <w:r w:rsidR="00402DB3" w:rsidRPr="004A3CCC">
        <w:rPr>
          <w:rFonts w:asciiTheme="minorHAnsi" w:hAnsiTheme="minorHAnsi" w:cstheme="minorHAnsi"/>
          <w:sz w:val="22"/>
          <w:szCs w:val="22"/>
        </w:rPr>
        <w:t xml:space="preserve"> gminy Biały Bór</w:t>
      </w:r>
    </w:p>
    <w:p w:rsidR="00443953" w:rsidRPr="004A3CCC" w:rsidRDefault="00402DB3" w:rsidP="00CD10BE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2</w:t>
      </w:r>
      <w:r w:rsidR="00443953" w:rsidRPr="004A3CCC">
        <w:rPr>
          <w:rFonts w:asciiTheme="minorHAnsi" w:hAnsiTheme="minorHAnsi" w:cstheme="minorHAnsi"/>
          <w:sz w:val="22"/>
          <w:szCs w:val="22"/>
        </w:rPr>
        <w:t>. </w:t>
      </w:r>
      <w:bookmarkStart w:id="26" w:name="bookmark_53"/>
      <w:bookmarkEnd w:id="26"/>
      <w:r w:rsidR="00443953" w:rsidRPr="004A3CCC">
        <w:rPr>
          <w:rFonts w:asciiTheme="minorHAnsi" w:hAnsiTheme="minorHAnsi" w:cstheme="minorHAnsi"/>
          <w:sz w:val="22"/>
          <w:szCs w:val="22"/>
        </w:rPr>
        <w:t>Wzrost kompetencji mieszkańców i uczniów szkół znajdujących się na terenie gminy z zakresu</w:t>
      </w:r>
      <w:bookmarkStart w:id="27" w:name="bookmark_54"/>
      <w:bookmarkEnd w:id="27"/>
      <w:r w:rsidR="00CD10BE">
        <w:rPr>
          <w:rFonts w:asciiTheme="minorHAnsi" w:hAnsiTheme="minorHAnsi" w:cstheme="minorHAnsi"/>
          <w:sz w:val="22"/>
          <w:szCs w:val="22"/>
        </w:rPr>
        <w:t xml:space="preserve"> problematyki uzależnień i zac</w:t>
      </w:r>
      <w:r w:rsidR="00443953" w:rsidRPr="004A3CCC">
        <w:rPr>
          <w:rFonts w:asciiTheme="minorHAnsi" w:hAnsiTheme="minorHAnsi" w:cstheme="minorHAnsi"/>
          <w:sz w:val="22"/>
          <w:szCs w:val="22"/>
        </w:rPr>
        <w:t>howań ryzykownych.</w:t>
      </w:r>
    </w:p>
    <w:p w:rsidR="00402DB3" w:rsidRPr="004A3CCC" w:rsidRDefault="00402DB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3. </w:t>
      </w:r>
      <w:bookmarkStart w:id="28" w:name="bookmark_51"/>
      <w:bookmarkEnd w:id="28"/>
      <w:r w:rsidRPr="004A3CCC">
        <w:rPr>
          <w:rFonts w:asciiTheme="minorHAnsi" w:hAnsiTheme="minorHAnsi" w:cstheme="minorHAnsi"/>
          <w:sz w:val="22"/>
          <w:szCs w:val="22"/>
        </w:rPr>
        <w:t>Kształtowanie polityki alkoholowej oraz przeciwdziałania narkomanii poprzez zapobiegan</w:t>
      </w:r>
      <w:bookmarkStart w:id="29" w:name="bookmark_52"/>
      <w:bookmarkEnd w:id="29"/>
      <w:r w:rsidR="00CD10BE">
        <w:rPr>
          <w:rFonts w:asciiTheme="minorHAnsi" w:hAnsiTheme="minorHAnsi" w:cstheme="minorHAnsi"/>
          <w:sz w:val="22"/>
          <w:szCs w:val="22"/>
        </w:rPr>
        <w:t xml:space="preserve">ie </w:t>
      </w:r>
      <w:r w:rsidRPr="004A3CCC">
        <w:rPr>
          <w:rFonts w:asciiTheme="minorHAnsi" w:hAnsiTheme="minorHAnsi" w:cstheme="minorHAnsi"/>
          <w:sz w:val="22"/>
          <w:szCs w:val="22"/>
        </w:rPr>
        <w:t>powstawaniu nowych problemów uzależnień.</w:t>
      </w:r>
    </w:p>
    <w:p w:rsidR="00443953" w:rsidRPr="004A3CCC" w:rsidRDefault="0044395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bookmarkStart w:id="30" w:name="bookmark_55"/>
      <w:bookmarkEnd w:id="30"/>
      <w:r w:rsidRPr="004A3CCC">
        <w:rPr>
          <w:rFonts w:asciiTheme="minorHAnsi" w:hAnsiTheme="minorHAnsi" w:cstheme="minorHAnsi"/>
          <w:sz w:val="22"/>
          <w:szCs w:val="22"/>
        </w:rPr>
        <w:t>Program określa lokalną strategię w zakresie profilaktyki oraz minimalizacji szkód społecznych i indywidualnych wynikających z używania alkoholu, narkotyków oraz profilaktykę i rozwiązywanie problemów związanych z używaniem substancji psychoaktywnych uzależnieniami behawioralnymi i innymi zachowaniami ryzykowanymi określonymi w Narodowym Programie Zdrowia. Wytycza główne kierunki działań profilaktycznych oraz działań mających na celu rozwiązywanie problemów alkoholowych i narkomanii, integrację i reintegrację społeczną osób współuzależnionych i uzależnionych.</w:t>
      </w:r>
    </w:p>
    <w:p w:rsidR="00443953" w:rsidRPr="004A3CCC" w:rsidRDefault="00402DB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bookmarkStart w:id="31" w:name="bookmark_56"/>
      <w:bookmarkEnd w:id="31"/>
      <w:r w:rsidRPr="004A3CCC">
        <w:rPr>
          <w:rFonts w:asciiTheme="minorHAnsi" w:hAnsiTheme="minorHAnsi" w:cstheme="minorHAnsi"/>
          <w:sz w:val="22"/>
          <w:szCs w:val="22"/>
        </w:rPr>
        <w:t>W roku 2020</w:t>
      </w:r>
      <w:r w:rsidR="00443953" w:rsidRPr="004A3CCC">
        <w:rPr>
          <w:rFonts w:asciiTheme="minorHAnsi" w:hAnsiTheme="minorHAnsi" w:cstheme="minorHAnsi"/>
          <w:sz w:val="22"/>
          <w:szCs w:val="22"/>
        </w:rPr>
        <w:t> w/w cele główne będą kontynuacją podjętych działań w latach poprzednich i planuje się je realizować poprzez następujące cele szczegółowe:</w:t>
      </w:r>
    </w:p>
    <w:p w:rsidR="00443953" w:rsidRPr="004A3CCC" w:rsidRDefault="00402DB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1</w:t>
      </w:r>
      <w:r w:rsidR="00443953" w:rsidRPr="004A3CCC">
        <w:rPr>
          <w:rFonts w:asciiTheme="minorHAnsi" w:hAnsiTheme="minorHAnsi" w:cstheme="minorHAnsi"/>
          <w:sz w:val="22"/>
          <w:szCs w:val="22"/>
        </w:rPr>
        <w:t>. </w:t>
      </w:r>
      <w:bookmarkStart w:id="32" w:name="bookmark_59"/>
      <w:bookmarkEnd w:id="32"/>
      <w:r w:rsidR="00443953" w:rsidRPr="004A3CCC">
        <w:rPr>
          <w:rFonts w:asciiTheme="minorHAnsi" w:hAnsiTheme="minorHAnsi" w:cstheme="minorHAnsi"/>
          <w:sz w:val="22"/>
          <w:szCs w:val="22"/>
        </w:rPr>
        <w:t>Prowadzenie edukacji publicznej z zakresu problemów uzależnień od alkoholu i narkotyków w myśl Narodowego Programu Zdrowia.</w:t>
      </w:r>
    </w:p>
    <w:p w:rsidR="00402DB3" w:rsidRPr="004A3CCC" w:rsidRDefault="00402DB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2. </w:t>
      </w:r>
      <w:bookmarkStart w:id="33" w:name="bookmark_57"/>
      <w:bookmarkEnd w:id="33"/>
      <w:r w:rsidRPr="004A3CCC">
        <w:rPr>
          <w:rFonts w:asciiTheme="minorHAnsi" w:hAnsiTheme="minorHAnsi" w:cstheme="minorHAnsi"/>
          <w:sz w:val="22"/>
          <w:szCs w:val="22"/>
        </w:rPr>
        <w:t>Zapewnienie dzieciom i młodzieży dostępu do programów profilaktycznych z zakresu zgodnie z Narodowym Programem Zdrowia</w:t>
      </w:r>
    </w:p>
    <w:p w:rsidR="00443953" w:rsidRPr="004A3CCC" w:rsidRDefault="00402DB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sz w:val="22"/>
          <w:szCs w:val="22"/>
        </w:rPr>
        <w:t>3</w:t>
      </w:r>
      <w:r w:rsidR="00443953" w:rsidRPr="004A3CCC">
        <w:rPr>
          <w:rFonts w:asciiTheme="minorHAnsi" w:hAnsiTheme="minorHAnsi" w:cstheme="minorHAnsi"/>
          <w:sz w:val="22"/>
          <w:szCs w:val="22"/>
        </w:rPr>
        <w:t>. </w:t>
      </w:r>
      <w:bookmarkStart w:id="34" w:name="bookmark_61"/>
      <w:bookmarkEnd w:id="34"/>
      <w:r w:rsidR="00443953" w:rsidRPr="004A3CCC">
        <w:rPr>
          <w:rFonts w:asciiTheme="minorHAnsi" w:hAnsiTheme="minorHAnsi" w:cstheme="minorHAnsi"/>
          <w:sz w:val="22"/>
          <w:szCs w:val="22"/>
        </w:rPr>
        <w:t>Zmniejszanie rozmiarów naruszeń prawa na rynku alkoholowym.</w:t>
      </w:r>
    </w:p>
    <w:p w:rsidR="00443953" w:rsidRPr="004A3CCC" w:rsidRDefault="00443953" w:rsidP="00A2598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4A3CCC">
        <w:rPr>
          <w:rFonts w:asciiTheme="minorHAnsi" w:hAnsiTheme="minorHAnsi" w:cstheme="minorHAnsi"/>
          <w:b/>
          <w:bCs/>
          <w:sz w:val="22"/>
          <w:szCs w:val="22"/>
        </w:rPr>
        <w:t>III. </w:t>
      </w:r>
      <w:bookmarkStart w:id="35" w:name="bookmark_62"/>
      <w:bookmarkEnd w:id="35"/>
      <w:r w:rsidRPr="004A3CCC">
        <w:rPr>
          <w:rFonts w:asciiTheme="minorHAnsi" w:hAnsiTheme="minorHAnsi" w:cstheme="minorHAnsi"/>
          <w:b/>
          <w:bCs/>
          <w:sz w:val="22"/>
          <w:szCs w:val="22"/>
        </w:rPr>
        <w:t>ZADANIA GMINY W ZAKRESIE REALIZACJI PROGRAMU ROZWIĄZYWANIA PROBLEMÓW ALKOHOLOWYCH ORAZ PRZECIWDZIAŁANIA N</w:t>
      </w:r>
      <w:r w:rsidR="00402DB3" w:rsidRPr="004A3CCC">
        <w:rPr>
          <w:rFonts w:asciiTheme="minorHAnsi" w:hAnsiTheme="minorHAnsi" w:cstheme="minorHAnsi"/>
          <w:b/>
          <w:bCs/>
          <w:sz w:val="22"/>
          <w:szCs w:val="22"/>
        </w:rPr>
        <w:t>ARKOMANII GMINY BIAŁY BÓR NA 2020</w:t>
      </w:r>
      <w:r w:rsidRPr="004A3CCC">
        <w:rPr>
          <w:rFonts w:asciiTheme="minorHAnsi" w:hAnsiTheme="minorHAnsi" w:cstheme="minorHAnsi"/>
          <w:b/>
          <w:bCs/>
          <w:sz w:val="22"/>
          <w:szCs w:val="22"/>
        </w:rPr>
        <w:t> ROK</w:t>
      </w:r>
    </w:p>
    <w:p w:rsidR="00F36E7A" w:rsidRPr="004A3CCC" w:rsidRDefault="00F36E7A" w:rsidP="00A25988">
      <w:pPr>
        <w:pStyle w:val="Tekstpodstawowy"/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F36E7A" w:rsidRPr="004A3CCC" w:rsidTr="00F36E7A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7A" w:rsidRPr="004A3CCC" w:rsidRDefault="00F36E7A">
            <w:pPr>
              <w:pStyle w:val="Tekstpodstawowy"/>
              <w:ind w:right="-26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3CCC">
              <w:rPr>
                <w:rFonts w:asciiTheme="minorHAnsi" w:hAnsiTheme="minorHAnsi"/>
                <w:b/>
                <w:sz w:val="22"/>
                <w:szCs w:val="22"/>
              </w:rPr>
              <w:t>JEDNOSTKĄ ODPOWIEDZIALNĄ ZA REALIZACJĘ GMINNEGO PROGRAMU PROFILAKTYKI</w:t>
            </w:r>
          </w:p>
          <w:p w:rsidR="00F36E7A" w:rsidRPr="004A3CCC" w:rsidRDefault="00F36E7A">
            <w:pPr>
              <w:pStyle w:val="Tekstpodstawowy"/>
              <w:ind w:right="-26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3CCC">
              <w:rPr>
                <w:rFonts w:asciiTheme="minorHAnsi" w:hAnsiTheme="minorHAnsi"/>
                <w:b/>
                <w:sz w:val="22"/>
                <w:szCs w:val="22"/>
              </w:rPr>
              <w:t>I ROZWIĄZYWANIA PROBLEMÓW ALKOHOLOWYCH ORAZ PRZECIWDZIAŁANIA NARKOMANII GMINY BIAŁY BÓR JEST  BURMISTRZ BIAŁEGO BORU</w:t>
            </w:r>
          </w:p>
        </w:tc>
      </w:tr>
    </w:tbl>
    <w:p w:rsidR="00F36E7A" w:rsidRPr="004A3CCC" w:rsidRDefault="00F36E7A" w:rsidP="00F36E7A">
      <w:pPr>
        <w:pStyle w:val="Tekstpodstawowy"/>
        <w:ind w:right="-26"/>
        <w:jc w:val="left"/>
        <w:rPr>
          <w:rFonts w:asciiTheme="minorHAnsi" w:hAnsiTheme="minorHAnsi"/>
          <w:b/>
          <w:sz w:val="22"/>
          <w:szCs w:val="22"/>
        </w:rPr>
      </w:pPr>
    </w:p>
    <w:p w:rsidR="00F36E7A" w:rsidRPr="004A3CCC" w:rsidRDefault="00F36E7A" w:rsidP="00865F94">
      <w:pPr>
        <w:pStyle w:val="Tekstpodstawowy"/>
        <w:ind w:right="-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A3CCC">
        <w:rPr>
          <w:rFonts w:asciiTheme="minorHAnsi" w:hAnsiTheme="minorHAnsi" w:cstheme="minorHAnsi"/>
          <w:b/>
          <w:sz w:val="22"/>
          <w:szCs w:val="22"/>
        </w:rPr>
        <w:t xml:space="preserve">Szczegółowy wykaz zadań realizowanych w ramach Gminnego Programu Profilaktyki </w:t>
      </w:r>
      <w:r w:rsidR="00505027" w:rsidRPr="004A3CCC">
        <w:rPr>
          <w:rFonts w:asciiTheme="minorHAnsi" w:hAnsiTheme="minorHAnsi" w:cstheme="minorHAnsi"/>
          <w:b/>
          <w:sz w:val="22"/>
          <w:szCs w:val="22"/>
        </w:rPr>
        <w:br/>
      </w:r>
      <w:r w:rsidRPr="004A3CCC">
        <w:rPr>
          <w:rFonts w:asciiTheme="minorHAnsi" w:hAnsiTheme="minorHAnsi" w:cstheme="minorHAnsi"/>
          <w:b/>
          <w:sz w:val="22"/>
          <w:szCs w:val="22"/>
        </w:rPr>
        <w:t>i Rozwiązywania Problemów Alkoholowych oraz Przeciwdziałania Narkomanii:</w:t>
      </w:r>
    </w:p>
    <w:p w:rsidR="00F36E7A" w:rsidRPr="004A3CCC" w:rsidRDefault="00F36E7A" w:rsidP="00F36E7A">
      <w:pPr>
        <w:pStyle w:val="Tekstpodstawowy"/>
        <w:ind w:right="-26"/>
        <w:jc w:val="left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93"/>
        <w:gridCol w:w="4004"/>
        <w:gridCol w:w="3091"/>
      </w:tblGrid>
      <w:tr w:rsidR="00F36E7A" w:rsidRPr="004A3CCC" w:rsidTr="00F36E7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7A" w:rsidRPr="004A3CCC" w:rsidRDefault="00F36E7A">
            <w:pPr>
              <w:pStyle w:val="Tekstpodstawowy"/>
              <w:ind w:right="-26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3CCC">
              <w:rPr>
                <w:rFonts w:asciiTheme="minorHAnsi" w:hAnsiTheme="minorHAnsi"/>
                <w:b/>
                <w:sz w:val="22"/>
                <w:szCs w:val="22"/>
              </w:rPr>
              <w:t>Zdania do realizacji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7A" w:rsidRPr="004A3CCC" w:rsidRDefault="00F36E7A">
            <w:pPr>
              <w:pStyle w:val="Tekstpodstawowy"/>
              <w:ind w:right="-26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3CCC">
              <w:rPr>
                <w:rFonts w:asciiTheme="minorHAnsi" w:hAnsiTheme="minorHAnsi"/>
                <w:b/>
                <w:sz w:val="22"/>
                <w:szCs w:val="22"/>
              </w:rPr>
              <w:t>Działania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 w:rsidP="00A14E0F">
            <w:pPr>
              <w:pStyle w:val="Tekstpodstawowy"/>
              <w:ind w:right="-26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3CCC">
              <w:rPr>
                <w:rFonts w:asciiTheme="minorHAnsi" w:hAnsiTheme="minorHAnsi"/>
                <w:b/>
                <w:sz w:val="22"/>
                <w:szCs w:val="22"/>
              </w:rPr>
              <w:t>Realizacja kierunku działań określonego w Narodowym Programie Zdrowia</w:t>
            </w:r>
          </w:p>
        </w:tc>
      </w:tr>
      <w:tr w:rsidR="00F36E7A" w:rsidRPr="004A3CCC" w:rsidTr="00F36E7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I. Zwiększanie dostępności pomocy terapeutycznej i rehabilitacyjnej dla osób uzależnionych od alkoholu i narkomanii. 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1. Realizacja zadania z zakresu pomocy osobom uzależnionym, współuzależnionym eksperymentującymi ze środkami zmieniającymi świadomość i osobom narażonym na uzależnienia behawioralne </w:t>
            </w:r>
            <w:r w:rsidRPr="004A3CCC">
              <w:rPr>
                <w:rFonts w:asciiTheme="minorHAnsi" w:hAnsiTheme="minorHAnsi"/>
                <w:sz w:val="22"/>
                <w:szCs w:val="22"/>
              </w:rPr>
              <w:br/>
              <w:t xml:space="preserve">w postaci programów i warsztatów edukacyjnych dla młodzieży.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2. Badania i opinie lekarzy biegłych </w:t>
            </w:r>
            <w:r w:rsidRPr="004A3CCC">
              <w:rPr>
                <w:rFonts w:asciiTheme="minorHAnsi" w:hAnsiTheme="minorHAnsi"/>
                <w:sz w:val="22"/>
                <w:szCs w:val="22"/>
              </w:rPr>
              <w:br/>
              <w:t>w przedmiocie uzależnienia od alkoholu oraz wskazania rodzaju zakładu leczniczego.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3. Opłaty za skierowanie wniosku </w:t>
            </w:r>
            <w:r w:rsidRPr="004A3CCC">
              <w:rPr>
                <w:rFonts w:asciiTheme="minorHAnsi" w:hAnsiTheme="minorHAnsi"/>
                <w:sz w:val="22"/>
                <w:szCs w:val="22"/>
              </w:rPr>
              <w:br/>
              <w:t xml:space="preserve">o zastosowanie poddania się leczeniu odwykowemu w zakładzie lecznictwa odwykowego do Sądu Rejonowego </w:t>
            </w:r>
            <w:r w:rsidRPr="004A3CCC">
              <w:rPr>
                <w:rFonts w:asciiTheme="minorHAnsi" w:hAnsiTheme="minorHAnsi"/>
                <w:sz w:val="22"/>
                <w:szCs w:val="22"/>
              </w:rPr>
              <w:br/>
            </w:r>
            <w:r w:rsidRPr="004A3CCC">
              <w:rPr>
                <w:rFonts w:asciiTheme="minorHAnsi" w:hAnsiTheme="minorHAnsi"/>
                <w:sz w:val="22"/>
                <w:szCs w:val="22"/>
              </w:rPr>
              <w:lastRenderedPageBreak/>
              <w:t>w Szczecinku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4. Prowadzenie Punktu Konsultacyjnego dla osób uzależnionych i współuzależnionych.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5. </w:t>
            </w:r>
            <w:r w:rsidRPr="004A3CCC">
              <w:rPr>
                <w:rFonts w:asciiTheme="minorHAnsi" w:hAnsiTheme="minorHAnsi" w:cs="Arial"/>
                <w:sz w:val="22"/>
                <w:szCs w:val="22"/>
              </w:rPr>
              <w:t>Próba utworzenia grupy wsparcia dla członków rodzin uwikłanych w proces choroby alkoholowej w Punkcie Konsultacyjnym Uzależnień od Alkoholu i Współuzależnienia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4A3CCC">
              <w:rPr>
                <w:rFonts w:asciiTheme="minorHAnsi" w:hAnsiTheme="minorHAnsi" w:cs="Arial"/>
                <w:sz w:val="22"/>
                <w:szCs w:val="22"/>
              </w:rPr>
              <w:t>5. Wynagrodzenie pełnomocnika ds. Profilaktyki i Rozwiązywania Problemów Alkoholowych i Narkomanii i obsługa gminnej Komisji ds. Rozwiązywania Problemów Alkoholowych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6. Dofinansowanie kosztów badań okresowych oraz terapii podtrzymującej dla osób uzależnionych , współuzaleznioinych w Ośrodkach Terapii Uzależnienia od Alkoholu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2.1.1 Działania informacyjne                      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         i edukacyjne,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3.1.1 Edukacja zdrowotna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9F46D7" w:rsidRPr="004A3CCC" w:rsidRDefault="009F46D7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2.4.1 Zwiększanie dostępności do opieki zdrowotnej i programów podnoszących jakość życia osób używających szkodliwe i uzależnionych,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3.3 Redukcja szkód, rehabilitacja (readaptacja, reintegracja) zdrowotna, </w:t>
            </w:r>
            <w:r w:rsidRPr="004A3CCC">
              <w:rPr>
                <w:rFonts w:asciiTheme="minorHAnsi" w:hAnsiTheme="minorHAnsi"/>
                <w:sz w:val="22"/>
                <w:szCs w:val="22"/>
              </w:rPr>
              <w:lastRenderedPageBreak/>
              <w:t>społeczna i zawodowa.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 3.1.1 Edukacja zdrowotna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7F1E86" w:rsidRDefault="007F1E86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7F1E86" w:rsidRDefault="007F1E86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7F1E86" w:rsidRDefault="007F1E86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7F1E86" w:rsidRDefault="007F1E86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7F1E86" w:rsidRDefault="007F1E86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7F1E86" w:rsidRDefault="007F1E86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2.4.1 Zwiększanie dostępności do opieki zdrowotnej i programów podnoszących jakość życia osób używających szkodliwie i uzależnionych.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3.3 Redukcja szkód, rehabilitacja(readaptacja, reintegracja) zdrowotna, społeczna       i zawodowa. 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36E7A" w:rsidRPr="004A3CCC" w:rsidTr="00F36E7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II. Udzielanie rodzinom, w którym występują problemy alkoholowe, narkomanii pomocy psychospołecznej i prawnej, a w szczególności ochrony przed przemocą w rodzinie. 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1. Przeciwdziałanie przemocy w rodzinie oraz podniesienie jakości pomocy dla członków rodzin.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  i edukacyjne,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3.1.1 Edukacja zdrowotna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36E7A" w:rsidRPr="004A3CCC" w:rsidTr="00F36E7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A14E0F" w:rsidRDefault="00F36E7A" w:rsidP="007F1E86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III. Prowadzenie profilaktycznej działalności informacyjnej i edukacyjnej w zakresie rozwiązywania problemów alkoholowych i przeciwdziałania narkomanii,  w szczególności dla dzieci i młodzieży, w tym prowadzenie pozalekcyjnych zajęć sportowych, a także działań  na rzecz dożywiania dzieci uczestniczących                     w pozalekcyjnych programach opiekuńczo - wychowawczych                                         </w:t>
            </w:r>
            <w:r w:rsidRPr="004A3CCC">
              <w:rPr>
                <w:rFonts w:asciiTheme="minorHAnsi" w:hAnsiTheme="minorHAnsi"/>
                <w:sz w:val="22"/>
                <w:szCs w:val="22"/>
              </w:rPr>
              <w:lastRenderedPageBreak/>
              <w:t>i</w:t>
            </w:r>
            <w:r w:rsidR="007F1E8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4A3CCC">
              <w:rPr>
                <w:rFonts w:asciiTheme="minorHAnsi" w:hAnsiTheme="minorHAnsi"/>
                <w:sz w:val="22"/>
                <w:szCs w:val="22"/>
              </w:rPr>
              <w:t>socjoterapeutycznych.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lastRenderedPageBreak/>
              <w:t>1. Realizowanie, finansowanie, dofinansowanie realizacji działań z zakresu profilaktyki uzależnień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2. Prowadzenie edukacji publicznej we współpracy z mediami publicznymi. Organizowanie i udział w lokalnych i ogólnopolskich kampaniach, akcjach profilaktycznych.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 Promocja zdrowego, bezpiecznego styli życia, zdrowia psychicznego, poprzez organizowanie, finansowanie, dofinansowanie różnego rodzaju imprez oraz wydarzeń społeczno-kulturowych adresowanych do mieszkańców Gminy Biały Bór.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4. Zakup materiałów, nagród, wydawnictw, prasy do realizacji działań z zakresu problematyki uzależnień.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ind w:right="-26"/>
              <w:jc w:val="both"/>
              <w:rPr>
                <w:rFonts w:asciiTheme="minorHAnsi" w:hAnsiTheme="minorHAnsi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i edukacyjne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3.1.1 Edukacja zdrowotna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    i edukacyjne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3.1.1 Edukacja zdrowotna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    i edukacyjne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3.1.1 Edukacja zdrowotna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7F1E86" w:rsidRDefault="007F1E86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    i edukacyjne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3.1.1 Edukacja zdrowotna</w:t>
            </w:r>
          </w:p>
        </w:tc>
      </w:tr>
      <w:tr w:rsidR="00F36E7A" w:rsidRPr="004A3CCC" w:rsidTr="00F36E7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lastRenderedPageBreak/>
              <w:t>IV. Wspomaganie działalności stowarzyszeń, instytucji, osób fizycznych służącej rozwiązywaniu problemów alkoholowym oraz narkomanii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1. Udzielanie pomocy merytorycznej, organizacyjnej instytucjom, osobom fizycznym, organizacjom pozarządowym, w zakresie profilaktyki i rozwiązywania problemów uzależnień oraz przeciwdziałania przemocy.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 Programy edukacyjne dla dzieci i rodziców.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 Współdziałanie z instytucjami i organizacjami pozarządowymi prowadzącymi działalność na rzecz przeciwdziałania uzależnieniom.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4. Organizacja szkolenia edukacyjnego 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    i edukacyjne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3.1.1 Edukacja zdrowotna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A14E0F" w:rsidRDefault="00A14E0F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A14E0F" w:rsidRDefault="00A14E0F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    i edukacyjne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3.1.1 Edukacja zdrowotna 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2.1.1 Działania informacyjne                  i edukacyjne</w:t>
            </w:r>
          </w:p>
          <w:p w:rsidR="00F36E7A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3.1.1 Edukacja zdrowotna</w:t>
            </w:r>
          </w:p>
          <w:p w:rsidR="00A14E0F" w:rsidRDefault="00A14E0F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A14E0F" w:rsidRPr="004A3CCC" w:rsidRDefault="00A14E0F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2.2 Rozwój kadr uczestniczących      w realizacji zadań z zakresu przeciwdziałania alkoholizmowi i narkomanii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3.1.2 Szkolenie kadr</w:t>
            </w:r>
          </w:p>
          <w:p w:rsidR="00F36E7A" w:rsidRPr="004A3CCC" w:rsidRDefault="00F36E7A">
            <w:pPr>
              <w:pStyle w:val="Tekstpodstawowy"/>
              <w:ind w:right="-26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F36E7A" w:rsidRPr="004A3CCC" w:rsidRDefault="00F36E7A" w:rsidP="00F36E7A">
      <w:pPr>
        <w:pStyle w:val="Tekstpodstawowy"/>
        <w:ind w:right="-26"/>
        <w:jc w:val="left"/>
        <w:rPr>
          <w:rFonts w:asciiTheme="minorHAnsi" w:hAnsiTheme="minorHAnsi"/>
          <w:sz w:val="22"/>
          <w:szCs w:val="22"/>
        </w:rPr>
      </w:pPr>
    </w:p>
    <w:p w:rsidR="00F36E7A" w:rsidRPr="004A3CCC" w:rsidRDefault="00F36E7A" w:rsidP="00F36E7A">
      <w:pPr>
        <w:pStyle w:val="Tekstpodstawowy"/>
        <w:ind w:right="-26"/>
        <w:jc w:val="left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b/>
          <w:sz w:val="22"/>
          <w:szCs w:val="22"/>
        </w:rPr>
        <w:t>VI. Zasady wynagradzania członków Gminnej Komisji ds. Profilaktyki i Rozwiązywania Problemów Alkoholowych w Białym Borze.</w:t>
      </w:r>
    </w:p>
    <w:p w:rsidR="00F36E7A" w:rsidRPr="004A3CCC" w:rsidRDefault="00F36E7A" w:rsidP="00F36E7A">
      <w:pPr>
        <w:pStyle w:val="Tekstpodstawowy"/>
        <w:ind w:left="261" w:right="-26"/>
        <w:jc w:val="left"/>
        <w:rPr>
          <w:rFonts w:asciiTheme="minorHAnsi" w:hAnsiTheme="minorHAnsi"/>
          <w:sz w:val="22"/>
          <w:szCs w:val="22"/>
        </w:rPr>
      </w:pP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Ustala się następujące zasady wynagradzania członków Gminnej Komisji Rozwiązywania Problemów Alkoholowych w Białym Borze: </w:t>
      </w:r>
    </w:p>
    <w:p w:rsidR="00F36E7A" w:rsidRPr="004A3CCC" w:rsidRDefault="00F36E7A" w:rsidP="00F36E7A">
      <w:pPr>
        <w:numPr>
          <w:ilvl w:val="0"/>
          <w:numId w:val="4"/>
        </w:numPr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 xml:space="preserve">posiedzenie komisji                                                        </w:t>
      </w:r>
      <w:r w:rsidRPr="004A3CCC">
        <w:rPr>
          <w:rFonts w:asciiTheme="minorHAnsi" w:hAnsiTheme="minorHAnsi" w:cs="Arial"/>
          <w:sz w:val="22"/>
          <w:szCs w:val="22"/>
        </w:rPr>
        <w:tab/>
      </w:r>
      <w:r w:rsidRPr="004A3CCC">
        <w:rPr>
          <w:rFonts w:asciiTheme="minorHAnsi" w:hAnsiTheme="minorHAnsi" w:cs="Arial"/>
          <w:sz w:val="22"/>
          <w:szCs w:val="22"/>
        </w:rPr>
        <w:tab/>
      </w:r>
      <w:r w:rsidRPr="004A3CCC">
        <w:rPr>
          <w:rFonts w:asciiTheme="minorHAnsi" w:hAnsiTheme="minorHAnsi" w:cs="Arial"/>
          <w:sz w:val="22"/>
          <w:szCs w:val="22"/>
        </w:rPr>
        <w:tab/>
        <w:t xml:space="preserve">           150,00 zł brutto</w:t>
      </w:r>
    </w:p>
    <w:p w:rsidR="00F36E7A" w:rsidRPr="004A3CCC" w:rsidRDefault="00F36E7A" w:rsidP="00F36E7A">
      <w:pPr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 xml:space="preserve">Inspektor ds. Profilaktyki i Rozwiązywania Problemów Alkoholowych oraz Narkomanii, Pomocy Społecznej i Archiwistyki współpracować będzie z Gminną Komisją i instytucjami realizującymi zadania ujęte w programie. </w:t>
      </w:r>
    </w:p>
    <w:p w:rsidR="00F36E7A" w:rsidRPr="004A3CCC" w:rsidRDefault="00F36E7A" w:rsidP="00F36E7A">
      <w:pPr>
        <w:ind w:right="-26"/>
        <w:outlineLvl w:val="0"/>
        <w:rPr>
          <w:rFonts w:asciiTheme="minorHAnsi" w:hAnsiTheme="minorHAnsi"/>
          <w:b/>
          <w:sz w:val="22"/>
          <w:szCs w:val="22"/>
        </w:rPr>
      </w:pPr>
    </w:p>
    <w:p w:rsidR="00F36E7A" w:rsidRPr="004A3CCC" w:rsidRDefault="00F36E7A" w:rsidP="00F36E7A">
      <w:pPr>
        <w:ind w:right="-26"/>
        <w:outlineLvl w:val="0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b/>
          <w:sz w:val="22"/>
          <w:szCs w:val="22"/>
        </w:rPr>
        <w:t>VII.  Prel</w:t>
      </w:r>
      <w:r w:rsidR="00C7783D" w:rsidRPr="004A3CCC">
        <w:rPr>
          <w:rFonts w:asciiTheme="minorHAnsi" w:hAnsiTheme="minorHAnsi"/>
          <w:b/>
          <w:sz w:val="22"/>
          <w:szCs w:val="22"/>
        </w:rPr>
        <w:t>iminarz realizacji zadań na 2020</w:t>
      </w:r>
      <w:r w:rsidRPr="004A3CCC">
        <w:rPr>
          <w:rFonts w:asciiTheme="minorHAnsi" w:hAnsiTheme="minorHAnsi"/>
          <w:b/>
          <w:sz w:val="22"/>
          <w:szCs w:val="22"/>
        </w:rPr>
        <w:t xml:space="preserve"> rok</w:t>
      </w:r>
    </w:p>
    <w:p w:rsidR="00F36E7A" w:rsidRPr="004A3CCC" w:rsidRDefault="00F36E7A" w:rsidP="00F36E7A">
      <w:pPr>
        <w:pStyle w:val="Tekstpodstawowywcity"/>
        <w:ind w:left="261" w:right="-26" w:firstLine="447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Zgodnie z art. 18</w:t>
      </w:r>
      <w:r w:rsidRPr="004A3CCC">
        <w:rPr>
          <w:rFonts w:asciiTheme="minorHAnsi" w:hAnsiTheme="minorHAnsi"/>
          <w:sz w:val="22"/>
          <w:szCs w:val="22"/>
          <w:vertAlign w:val="superscript"/>
        </w:rPr>
        <w:t>2</w:t>
      </w:r>
      <w:r w:rsidRPr="004A3CCC">
        <w:rPr>
          <w:rFonts w:asciiTheme="minorHAnsi" w:hAnsiTheme="minorHAnsi"/>
          <w:sz w:val="22"/>
          <w:szCs w:val="22"/>
        </w:rPr>
        <w:t xml:space="preserve"> Ustawy o wychowaniu w trzeźwości i przeciwdziałaniu alkoholizmowi dochody z opłat za korzystanie z zezwoleń na sprzedaż napojów alkoholowych wykorzystywane będą na realizację Gminnych Programów Profilaktyki Rozwiązywania Problemów Alkoholowych oraz Przeciwdziałania Narkomanii i nie mogą być przeznaczane na inne cele.</w:t>
      </w:r>
    </w:p>
    <w:p w:rsidR="00F36E7A" w:rsidRPr="004A3CCC" w:rsidRDefault="00F36E7A" w:rsidP="00F36E7A">
      <w:pPr>
        <w:pStyle w:val="Tekstpodstawowywcity"/>
        <w:ind w:left="261" w:right="-26" w:firstLine="0"/>
        <w:jc w:val="both"/>
        <w:outlineLvl w:val="0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b/>
          <w:sz w:val="22"/>
          <w:szCs w:val="22"/>
        </w:rPr>
        <w:t>Dział 851 rozdział 85154 –    115.500,00 zł</w:t>
      </w:r>
    </w:p>
    <w:p w:rsidR="00F36E7A" w:rsidRPr="004A3CCC" w:rsidRDefault="00F36E7A" w:rsidP="00F36E7A">
      <w:pPr>
        <w:pStyle w:val="Tekstpodstawowywcity"/>
        <w:ind w:left="261" w:right="-26" w:firstLine="0"/>
        <w:jc w:val="both"/>
        <w:outlineLvl w:val="0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b/>
          <w:sz w:val="22"/>
          <w:szCs w:val="22"/>
        </w:rPr>
        <w:t>Dział 851 rozdział 85153 –         4.500,00 zł</w:t>
      </w:r>
    </w:p>
    <w:p w:rsidR="00F36E7A" w:rsidRPr="004A3CCC" w:rsidRDefault="00F36E7A" w:rsidP="00F36E7A">
      <w:pPr>
        <w:pStyle w:val="Tekstpodstawowywcity"/>
        <w:ind w:right="-26" w:firstLine="360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b/>
          <w:sz w:val="22"/>
          <w:szCs w:val="22"/>
        </w:rPr>
        <w:t>1. DOCHODY:</w:t>
      </w:r>
    </w:p>
    <w:tbl>
      <w:tblPr>
        <w:tblW w:w="864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0"/>
        <w:gridCol w:w="2700"/>
      </w:tblGrid>
      <w:tr w:rsidR="00F36E7A" w:rsidRPr="004A3CCC" w:rsidTr="00F36E7A"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36E7A" w:rsidRPr="004A3CCC" w:rsidRDefault="00F36E7A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Planowane wpływy z opłat za wydawane </w:t>
            </w:r>
          </w:p>
          <w:p w:rsidR="00F36E7A" w:rsidRPr="004A3CCC" w:rsidRDefault="00F36E7A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zezwolenia na sprzedaż napojów alkoholowych</w:t>
            </w:r>
          </w:p>
          <w:p w:rsidR="00F36E7A" w:rsidRPr="004A3CCC" w:rsidRDefault="00CD10BE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 2020</w:t>
            </w:r>
            <w:r w:rsidR="00F36E7A" w:rsidRPr="004A3CCC">
              <w:rPr>
                <w:rFonts w:asciiTheme="minorHAnsi" w:hAnsiTheme="minorHAnsi"/>
                <w:sz w:val="22"/>
                <w:szCs w:val="22"/>
              </w:rPr>
              <w:t xml:space="preserve"> rok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</w:p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120 000,00 zł</w:t>
            </w:r>
          </w:p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</w:p>
        </w:tc>
      </w:tr>
      <w:tr w:rsidR="00F36E7A" w:rsidRPr="004A3CCC" w:rsidTr="00F36E7A"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36E7A" w:rsidRPr="004A3CCC" w:rsidRDefault="00F36E7A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Środki przeznaczone na realizację zadań z zakresu </w:t>
            </w:r>
          </w:p>
          <w:p w:rsidR="00F36E7A" w:rsidRPr="004A3CCC" w:rsidRDefault="00F36E7A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przeciwdziałania alkoholizmowi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</w:p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115.500,00 zł</w:t>
            </w:r>
          </w:p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</w:p>
        </w:tc>
      </w:tr>
      <w:tr w:rsidR="00F36E7A" w:rsidRPr="004A3CCC" w:rsidTr="00F36E7A"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36E7A" w:rsidRPr="004A3CCC" w:rsidRDefault="00F36E7A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Środki przeznaczone na realizację zadań z zakresu </w:t>
            </w:r>
          </w:p>
          <w:p w:rsidR="00F36E7A" w:rsidRPr="004A3CCC" w:rsidRDefault="00F36E7A">
            <w:pPr>
              <w:pStyle w:val="Tekstpodstawowywcity"/>
              <w:ind w:right="-26" w:firstLine="0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>przeciwdziałania narkomanii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</w:p>
          <w:p w:rsidR="00F36E7A" w:rsidRPr="004A3CCC" w:rsidRDefault="00F36E7A">
            <w:pPr>
              <w:pStyle w:val="Tekstpodstawowywcity"/>
              <w:ind w:right="-26" w:firstLine="0"/>
              <w:jc w:val="center"/>
              <w:rPr>
                <w:rFonts w:asciiTheme="minorHAnsi" w:hAnsiTheme="minorHAnsi"/>
              </w:rPr>
            </w:pPr>
            <w:r w:rsidRPr="004A3CCC">
              <w:rPr>
                <w:rFonts w:asciiTheme="minorHAnsi" w:hAnsiTheme="minorHAnsi"/>
                <w:sz w:val="22"/>
                <w:szCs w:val="22"/>
              </w:rPr>
              <w:t xml:space="preserve">  4.500,00 zł</w:t>
            </w:r>
          </w:p>
        </w:tc>
      </w:tr>
    </w:tbl>
    <w:p w:rsidR="00F36E7A" w:rsidRPr="004A3CCC" w:rsidRDefault="00F36E7A" w:rsidP="00F36E7A">
      <w:pPr>
        <w:ind w:right="-26"/>
        <w:jc w:val="both"/>
        <w:rPr>
          <w:rFonts w:asciiTheme="minorHAnsi" w:hAnsiTheme="minorHAnsi"/>
          <w:b/>
          <w:sz w:val="22"/>
          <w:szCs w:val="22"/>
        </w:rPr>
      </w:pPr>
    </w:p>
    <w:p w:rsidR="00F36E7A" w:rsidRPr="004A3CCC" w:rsidRDefault="00F36E7A" w:rsidP="00F36E7A">
      <w:pPr>
        <w:ind w:right="-26"/>
        <w:jc w:val="both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b/>
          <w:sz w:val="22"/>
          <w:szCs w:val="22"/>
        </w:rPr>
        <w:t>2. WYDATKI :</w:t>
      </w: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I. Zwiększenie dostępności pomocy terapeutycznej i rehabilitacyjnej dla osób uzależnionych </w:t>
      </w:r>
      <w:r w:rsidR="00CD10BE">
        <w:rPr>
          <w:rFonts w:asciiTheme="minorHAnsi" w:hAnsiTheme="minorHAnsi"/>
          <w:sz w:val="22"/>
          <w:szCs w:val="22"/>
        </w:rPr>
        <w:br/>
      </w:r>
      <w:r w:rsidRPr="004A3CCC">
        <w:rPr>
          <w:rFonts w:asciiTheme="minorHAnsi" w:hAnsiTheme="minorHAnsi"/>
          <w:sz w:val="22"/>
          <w:szCs w:val="22"/>
        </w:rPr>
        <w:t xml:space="preserve">od alkoholu i narkomanii. </w:t>
      </w: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lastRenderedPageBreak/>
        <w:t>a) Realizowanie zadania z zakresu pomocy osobom uzależnionym, współuzależnionym eksperymentującymi ze środkami zmieniającymi świadomość i osobom narażonym na uzależnienia behawioralne.</w:t>
      </w:r>
    </w:p>
    <w:p w:rsidR="00F36E7A" w:rsidRPr="004A3CCC" w:rsidRDefault="00F36E7A" w:rsidP="008D7C23">
      <w:pPr>
        <w:tabs>
          <w:tab w:val="left" w:pos="2280"/>
        </w:tabs>
        <w:ind w:left="4248" w:right="-26" w:hanging="3987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  <w:t>koszt : 3.000,00 zł</w:t>
      </w: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b) Badania i opinie lekarzy biegłych w przedmiocie uzależnienia od alkoholu oraz wskazania rodzaju zakładu leczniczego.</w:t>
      </w:r>
    </w:p>
    <w:p w:rsidR="00F36E7A" w:rsidRPr="004A3CCC" w:rsidRDefault="00F36E7A" w:rsidP="00F36E7A">
      <w:pPr>
        <w:tabs>
          <w:tab w:val="left" w:pos="22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</w:p>
    <w:p w:rsidR="00F36E7A" w:rsidRPr="004A3CCC" w:rsidRDefault="00305931" w:rsidP="00F36E7A">
      <w:pPr>
        <w:ind w:left="6633" w:right="-26" w:firstLine="44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koszt: 1</w:t>
      </w:r>
      <w:r w:rsidR="00F36E7A" w:rsidRPr="004A3CCC">
        <w:rPr>
          <w:rFonts w:asciiTheme="minorHAnsi" w:hAnsiTheme="minorHAnsi"/>
          <w:sz w:val="22"/>
          <w:szCs w:val="22"/>
        </w:rPr>
        <w:t>.000,00 zł.</w:t>
      </w: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c) Opłaty za skierowanie wniosku o zastosowanie poddania się leczeniu odwykowemu </w:t>
      </w:r>
      <w:r w:rsidRPr="004A3CCC">
        <w:rPr>
          <w:rFonts w:asciiTheme="minorHAnsi" w:hAnsiTheme="minorHAnsi"/>
          <w:sz w:val="22"/>
          <w:szCs w:val="22"/>
        </w:rPr>
        <w:br/>
        <w:t>w zakładzie lecznictwa odwykowego do Sądu Rejonowego w Szczecinku.</w:t>
      </w:r>
    </w:p>
    <w:p w:rsidR="00F36E7A" w:rsidRPr="004A3CCC" w:rsidRDefault="00F36E7A" w:rsidP="008D7C23">
      <w:pPr>
        <w:tabs>
          <w:tab w:val="left" w:pos="22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305931">
        <w:rPr>
          <w:rFonts w:asciiTheme="minorHAnsi" w:hAnsiTheme="minorHAnsi"/>
          <w:sz w:val="22"/>
          <w:szCs w:val="22"/>
        </w:rPr>
        <w:t>koszt: 1.00</w:t>
      </w:r>
      <w:r w:rsidR="00D578B1">
        <w:rPr>
          <w:rFonts w:asciiTheme="minorHAnsi" w:hAnsiTheme="minorHAnsi"/>
          <w:sz w:val="22"/>
          <w:szCs w:val="22"/>
        </w:rPr>
        <w:t>0</w:t>
      </w:r>
      <w:r w:rsidRPr="004A3CCC">
        <w:rPr>
          <w:rFonts w:asciiTheme="minorHAnsi" w:hAnsiTheme="minorHAnsi"/>
          <w:sz w:val="22"/>
          <w:szCs w:val="22"/>
        </w:rPr>
        <w:t>,00 zł.</w:t>
      </w: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d) Utrzymanie Punktu Konsultacyjnego dla osób uzależnionych i współuzależnionych </w:t>
      </w:r>
    </w:p>
    <w:p w:rsidR="00F36E7A" w:rsidRPr="004A3CCC" w:rsidRDefault="00F36E7A" w:rsidP="008D7C23">
      <w:pPr>
        <w:tabs>
          <w:tab w:val="left" w:pos="22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>koszt: 10.600,00 zł.</w:t>
      </w:r>
    </w:p>
    <w:p w:rsidR="00F36E7A" w:rsidRPr="004A3CCC" w:rsidRDefault="00F36E7A" w:rsidP="00F36E7A">
      <w:pPr>
        <w:ind w:left="261"/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e) </w:t>
      </w:r>
      <w:r w:rsidRPr="004A3CCC">
        <w:rPr>
          <w:rFonts w:asciiTheme="minorHAnsi" w:hAnsiTheme="minorHAnsi" w:cs="Arial"/>
          <w:sz w:val="22"/>
          <w:szCs w:val="22"/>
        </w:rPr>
        <w:t xml:space="preserve">wynagrodzenie pełnomocnika ds. Profilaktyki i Rozwiązywania Problemów Alkoholowych </w:t>
      </w:r>
      <w:r w:rsidRPr="004A3CCC">
        <w:rPr>
          <w:rFonts w:asciiTheme="minorHAnsi" w:hAnsiTheme="minorHAnsi" w:cs="Arial"/>
          <w:sz w:val="22"/>
          <w:szCs w:val="22"/>
        </w:rPr>
        <w:br/>
        <w:t>i Narkomanii i obsługa gminnej Komisji ds. Rozwiązywania Problemów Alkoholowych</w:t>
      </w:r>
    </w:p>
    <w:p w:rsidR="00F36E7A" w:rsidRPr="004A3CCC" w:rsidRDefault="00F36E7A" w:rsidP="00F36E7A">
      <w:pPr>
        <w:ind w:firstLine="261"/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 w:cs="Arial"/>
          <w:sz w:val="22"/>
          <w:szCs w:val="22"/>
        </w:rPr>
        <w:t>1.000,00 + 196,40 (19,64%ZUS) = 1.196,40 zł x 12 m-cy = 14.356,80 zł</w:t>
      </w:r>
    </w:p>
    <w:p w:rsidR="00F36E7A" w:rsidRPr="004A3CCC" w:rsidRDefault="00F36E7A" w:rsidP="008D7C23">
      <w:pPr>
        <w:ind w:firstLine="261"/>
        <w:jc w:val="both"/>
        <w:rPr>
          <w:rFonts w:asciiTheme="minorHAnsi" w:hAnsiTheme="minorHAnsi" w:cs="Arial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="008D7C23" w:rsidRPr="004A3CCC">
        <w:rPr>
          <w:rFonts w:asciiTheme="minorHAnsi" w:hAnsiTheme="minorHAnsi" w:cs="Arial"/>
          <w:sz w:val="22"/>
          <w:szCs w:val="22"/>
        </w:rPr>
        <w:tab/>
      </w:r>
      <w:r w:rsidR="008D7C23" w:rsidRPr="004A3CCC">
        <w:rPr>
          <w:rFonts w:asciiTheme="minorHAnsi" w:hAnsiTheme="minorHAnsi" w:cs="Arial"/>
          <w:sz w:val="22"/>
          <w:szCs w:val="22"/>
        </w:rPr>
        <w:tab/>
      </w:r>
      <w:r w:rsidR="008D7C23" w:rsidRPr="004A3CCC">
        <w:rPr>
          <w:rFonts w:asciiTheme="minorHAnsi" w:hAnsiTheme="minorHAnsi" w:cs="Arial"/>
          <w:sz w:val="22"/>
          <w:szCs w:val="22"/>
        </w:rPr>
        <w:tab/>
      </w:r>
      <w:r w:rsidR="008D7C23" w:rsidRPr="004A3CCC">
        <w:rPr>
          <w:rFonts w:asciiTheme="minorHAnsi" w:hAnsiTheme="minorHAnsi" w:cs="Arial"/>
          <w:sz w:val="22"/>
          <w:szCs w:val="22"/>
        </w:rPr>
        <w:tab/>
      </w:r>
      <w:r w:rsidR="008D7C23" w:rsidRPr="004A3CCC">
        <w:rPr>
          <w:rFonts w:asciiTheme="minorHAnsi" w:hAnsiTheme="minorHAnsi" w:cs="Arial"/>
          <w:sz w:val="22"/>
          <w:szCs w:val="22"/>
        </w:rPr>
        <w:tab/>
      </w:r>
      <w:r w:rsidR="008D7C23" w:rsidRPr="004A3CCC">
        <w:rPr>
          <w:rFonts w:asciiTheme="minorHAnsi" w:hAnsiTheme="minorHAnsi" w:cs="Arial"/>
          <w:sz w:val="22"/>
          <w:szCs w:val="22"/>
        </w:rPr>
        <w:tab/>
      </w:r>
      <w:r w:rsidR="008D7C23" w:rsidRPr="004A3CCC">
        <w:rPr>
          <w:rFonts w:asciiTheme="minorHAnsi" w:hAnsiTheme="minorHAnsi" w:cs="Arial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>koszt:</w:t>
      </w:r>
      <w:r w:rsidR="00305931">
        <w:rPr>
          <w:rFonts w:asciiTheme="minorHAnsi" w:hAnsiTheme="minorHAnsi" w:cs="Arial"/>
          <w:sz w:val="22"/>
          <w:szCs w:val="22"/>
        </w:rPr>
        <w:t xml:space="preserve"> 14.357,00</w:t>
      </w:r>
      <w:r w:rsidRPr="004A3CCC">
        <w:rPr>
          <w:rFonts w:asciiTheme="minorHAnsi" w:hAnsiTheme="minorHAnsi" w:cs="Arial"/>
          <w:sz w:val="22"/>
          <w:szCs w:val="22"/>
        </w:rPr>
        <w:t xml:space="preserve"> zł</w:t>
      </w:r>
    </w:p>
    <w:p w:rsidR="00F36E7A" w:rsidRPr="004A3CCC" w:rsidRDefault="00F36E7A" w:rsidP="00F36E7A">
      <w:pPr>
        <w:tabs>
          <w:tab w:val="left" w:pos="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f) Dofinansowanie kosztów badań okresowych i terapii podtrzymującej dla osób uzależnionych, współuzależnionych w Ośrodkach Terapii Uzależnienia od Alkoholu. </w:t>
      </w:r>
    </w:p>
    <w:p w:rsidR="00F36E7A" w:rsidRPr="004A3CCC" w:rsidRDefault="00F36E7A" w:rsidP="008D7C23">
      <w:pPr>
        <w:tabs>
          <w:tab w:val="left" w:pos="22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>koszt: 1.200,00 zł.</w:t>
      </w:r>
    </w:p>
    <w:p w:rsidR="00F36E7A" w:rsidRPr="004A3CCC" w:rsidRDefault="00F36E7A" w:rsidP="00F36E7A">
      <w:pPr>
        <w:ind w:left="261"/>
        <w:jc w:val="both"/>
        <w:rPr>
          <w:rFonts w:asciiTheme="minorHAnsi" w:hAnsiTheme="minorHAnsi" w:cs="Arial"/>
          <w:sz w:val="22"/>
          <w:szCs w:val="22"/>
        </w:rPr>
      </w:pPr>
    </w:p>
    <w:p w:rsidR="00F36E7A" w:rsidRPr="00774324" w:rsidRDefault="00377A39" w:rsidP="00F36E7A">
      <w:pPr>
        <w:tabs>
          <w:tab w:val="left" w:pos="180"/>
        </w:tabs>
        <w:ind w:left="261" w:right="-26"/>
        <w:jc w:val="both"/>
        <w:outlineLvl w:val="0"/>
        <w:rPr>
          <w:rFonts w:asciiTheme="minorHAnsi" w:hAnsi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095756">
        <w:rPr>
          <w:rFonts w:asciiTheme="minorHAnsi" w:hAnsiTheme="minorHAnsi"/>
          <w:color w:val="FF0000"/>
          <w:sz w:val="22"/>
          <w:szCs w:val="22"/>
        </w:rPr>
        <w:tab/>
      </w:r>
      <w:r w:rsidR="00095756">
        <w:rPr>
          <w:rFonts w:asciiTheme="minorHAnsi" w:hAnsiTheme="minorHAnsi"/>
          <w:color w:val="FF0000"/>
          <w:sz w:val="22"/>
          <w:szCs w:val="22"/>
        </w:rPr>
        <w:tab/>
      </w:r>
      <w:r w:rsidR="00095756">
        <w:rPr>
          <w:rFonts w:asciiTheme="minorHAnsi" w:hAnsiTheme="minorHAnsi"/>
          <w:color w:val="FF0000"/>
          <w:sz w:val="22"/>
          <w:szCs w:val="22"/>
        </w:rPr>
        <w:tab/>
      </w:r>
      <w:r w:rsidR="00095756">
        <w:rPr>
          <w:rFonts w:asciiTheme="minorHAnsi" w:hAnsiTheme="minorHAnsi"/>
          <w:color w:val="FF0000"/>
          <w:sz w:val="22"/>
          <w:szCs w:val="22"/>
        </w:rPr>
        <w:tab/>
      </w:r>
      <w:r w:rsidR="00095756">
        <w:rPr>
          <w:rFonts w:asciiTheme="minorHAnsi" w:hAnsiTheme="minorHAnsi"/>
          <w:color w:val="FF0000"/>
          <w:sz w:val="22"/>
          <w:szCs w:val="22"/>
        </w:rPr>
        <w:tab/>
      </w:r>
      <w:r w:rsidR="00305931">
        <w:rPr>
          <w:rFonts w:asciiTheme="minorHAnsi" w:hAnsiTheme="minorHAnsi"/>
          <w:b/>
          <w:color w:val="000000" w:themeColor="text1"/>
          <w:sz w:val="22"/>
          <w:szCs w:val="22"/>
        </w:rPr>
        <w:t>Razem:  31.157,00</w:t>
      </w:r>
      <w:r w:rsidR="00F36E7A" w:rsidRPr="0077432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zł</w:t>
      </w:r>
    </w:p>
    <w:p w:rsidR="00F36E7A" w:rsidRPr="004A3CCC" w:rsidRDefault="00F36E7A" w:rsidP="00F36E7A">
      <w:pPr>
        <w:tabs>
          <w:tab w:val="left" w:pos="180"/>
        </w:tabs>
        <w:ind w:left="261" w:right="-26"/>
        <w:jc w:val="both"/>
        <w:outlineLvl w:val="0"/>
        <w:rPr>
          <w:rFonts w:asciiTheme="minorHAnsi" w:hAnsiTheme="minorHAnsi"/>
          <w:sz w:val="22"/>
          <w:szCs w:val="22"/>
        </w:rPr>
      </w:pPr>
    </w:p>
    <w:p w:rsidR="00F36E7A" w:rsidRPr="004A3CCC" w:rsidRDefault="00F36E7A" w:rsidP="00F36E7A">
      <w:pPr>
        <w:tabs>
          <w:tab w:val="left" w:pos="1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II. Udzielanie rodzinom, w których występują problemy alkoholowe, narkomanii, pomocy psychospołecznej i prawnej, a w szczególności ochrony przed przemocą w rodzinie.</w:t>
      </w:r>
    </w:p>
    <w:p w:rsidR="00F36E7A" w:rsidRPr="004A3CCC" w:rsidRDefault="00F36E7A" w:rsidP="00F36E7A">
      <w:pPr>
        <w:tabs>
          <w:tab w:val="left" w:pos="180"/>
        </w:tabs>
        <w:ind w:left="261" w:right="-26"/>
        <w:jc w:val="both"/>
        <w:outlineLvl w:val="0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</w:p>
    <w:p w:rsidR="00F36E7A" w:rsidRPr="004A3CCC" w:rsidRDefault="00F36E7A" w:rsidP="00F36E7A">
      <w:pPr>
        <w:tabs>
          <w:tab w:val="left" w:pos="2280"/>
        </w:tabs>
        <w:ind w:left="261" w:right="-26"/>
        <w:jc w:val="both"/>
        <w:rPr>
          <w:rFonts w:asciiTheme="minorHAnsi" w:hAnsiTheme="minorHAnsi"/>
          <w:color w:val="000000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>koszt; 3.440,00 zł</w:t>
      </w:r>
    </w:p>
    <w:p w:rsidR="00F36E7A" w:rsidRPr="004A3CCC" w:rsidRDefault="00F36E7A" w:rsidP="00F36E7A">
      <w:pPr>
        <w:tabs>
          <w:tab w:val="left" w:pos="180"/>
        </w:tabs>
        <w:ind w:left="261" w:right="-26"/>
        <w:jc w:val="both"/>
        <w:outlineLvl w:val="0"/>
        <w:rPr>
          <w:rFonts w:asciiTheme="minorHAnsi" w:hAnsiTheme="minorHAnsi"/>
          <w:b/>
          <w:color w:val="000000"/>
          <w:sz w:val="22"/>
          <w:szCs w:val="22"/>
        </w:rPr>
      </w:pP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color w:val="000000"/>
          <w:sz w:val="22"/>
          <w:szCs w:val="22"/>
        </w:rPr>
        <w:tab/>
      </w:r>
      <w:r w:rsidRPr="004A3CCC">
        <w:rPr>
          <w:rFonts w:asciiTheme="minorHAnsi" w:hAnsiTheme="minorHAnsi"/>
          <w:b/>
          <w:color w:val="000000"/>
          <w:sz w:val="22"/>
          <w:szCs w:val="22"/>
        </w:rPr>
        <w:t>Razem 3.440,00 zł</w:t>
      </w:r>
    </w:p>
    <w:p w:rsidR="00F36E7A" w:rsidRPr="004A3CCC" w:rsidRDefault="00F36E7A" w:rsidP="00F36E7A">
      <w:pPr>
        <w:tabs>
          <w:tab w:val="left" w:pos="180"/>
        </w:tabs>
        <w:ind w:left="261" w:right="-26"/>
        <w:jc w:val="both"/>
        <w:outlineLvl w:val="0"/>
        <w:rPr>
          <w:rFonts w:asciiTheme="minorHAnsi" w:hAnsiTheme="minorHAnsi"/>
          <w:sz w:val="22"/>
          <w:szCs w:val="22"/>
        </w:rPr>
      </w:pPr>
    </w:p>
    <w:p w:rsidR="00F36E7A" w:rsidRPr="004A3CCC" w:rsidRDefault="00F36E7A" w:rsidP="00F36E7A">
      <w:pPr>
        <w:tabs>
          <w:tab w:val="left" w:pos="1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III. Prowadzenie profilaktycznej i edukacyjnej działalności w zakresie rozwiązywania problemów alkoholowych i przeciwdziałania narkomanii, w szczególności dla dzieci i młodzieży, a także działań na rzecz dożywiania dzieci uczestniczących w pozalekcyjnych zajęciach sportowych, działań na rzecz dożywiania dzieci uczestniczących w pozal</w:t>
      </w:r>
      <w:r w:rsidR="00377A39">
        <w:rPr>
          <w:rFonts w:asciiTheme="minorHAnsi" w:hAnsiTheme="minorHAnsi"/>
          <w:sz w:val="22"/>
          <w:szCs w:val="22"/>
        </w:rPr>
        <w:t xml:space="preserve">ekcyjnych programach opiekuńczo </w:t>
      </w:r>
      <w:r w:rsidRPr="004A3CCC">
        <w:rPr>
          <w:rFonts w:asciiTheme="minorHAnsi" w:hAnsiTheme="minorHAnsi"/>
          <w:sz w:val="22"/>
          <w:szCs w:val="22"/>
        </w:rPr>
        <w:t>wychowawczych.</w:t>
      </w:r>
    </w:p>
    <w:p w:rsidR="00F36E7A" w:rsidRPr="004A3CCC" w:rsidRDefault="00F36E7A" w:rsidP="00F36E7A">
      <w:pPr>
        <w:tabs>
          <w:tab w:val="left" w:pos="1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a) Działalność w ramach prowadzenia zajęć edukacyjnych dla dzieci i młodzieży:</w:t>
      </w:r>
    </w:p>
    <w:p w:rsidR="00F36E7A" w:rsidRPr="004A3CCC" w:rsidRDefault="00F36E7A" w:rsidP="00F36E7A">
      <w:pPr>
        <w:numPr>
          <w:ilvl w:val="0"/>
          <w:numId w:val="5"/>
        </w:numPr>
        <w:tabs>
          <w:tab w:val="num" w:pos="0"/>
          <w:tab w:val="left" w:pos="426"/>
        </w:tabs>
        <w:ind w:left="261" w:right="-26" w:firstLine="0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Funkcjonowanie świetlic wiejskich – integracyjnych na terenie gminy Biały Bór</w:t>
      </w:r>
    </w:p>
    <w:p w:rsidR="00F36E7A" w:rsidRPr="004A3CCC" w:rsidRDefault="00F36E7A" w:rsidP="008D7C23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>koszt: 60.939,00 zł</w:t>
      </w:r>
    </w:p>
    <w:p w:rsidR="00F36E7A" w:rsidRPr="004A3CCC" w:rsidRDefault="00F36E7A" w:rsidP="00F36E7A">
      <w:pPr>
        <w:tabs>
          <w:tab w:val="left" w:pos="0"/>
          <w:tab w:val="left" w:pos="4980"/>
        </w:tabs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b) Programy edukacyjne dla dzieci i młodzieży oraz zakup materiałów pomocniczych </w:t>
      </w:r>
      <w:r w:rsidR="00377A39">
        <w:rPr>
          <w:rFonts w:asciiTheme="minorHAnsi" w:hAnsiTheme="minorHAnsi"/>
          <w:sz w:val="22"/>
          <w:szCs w:val="22"/>
        </w:rPr>
        <w:br/>
      </w:r>
      <w:r w:rsidRPr="004A3CCC">
        <w:rPr>
          <w:rFonts w:asciiTheme="minorHAnsi" w:hAnsiTheme="minorHAnsi"/>
          <w:sz w:val="22"/>
          <w:szCs w:val="22"/>
        </w:rPr>
        <w:t>do prowadzenia zajęć edukacyjnych oraz  inne wydatki</w:t>
      </w: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Pr="004A3CCC">
        <w:rPr>
          <w:rFonts w:asciiTheme="minorHAnsi" w:hAnsiTheme="minorHAnsi"/>
          <w:sz w:val="22"/>
          <w:szCs w:val="22"/>
        </w:rPr>
        <w:tab/>
        <w:t>–   8.500,00 zł.</w:t>
      </w:r>
    </w:p>
    <w:p w:rsidR="00F36E7A" w:rsidRPr="004A3CCC" w:rsidRDefault="00F36E7A" w:rsidP="008D7C23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</w:t>
      </w:r>
      <w:r w:rsidR="008D7C23" w:rsidRPr="004A3CCC">
        <w:rPr>
          <w:rFonts w:asciiTheme="minorHAnsi" w:hAnsiTheme="minorHAnsi"/>
          <w:sz w:val="22"/>
          <w:szCs w:val="22"/>
        </w:rPr>
        <w:t xml:space="preserve"> rozdział 85153</w:t>
      </w:r>
      <w:r w:rsidR="008D7C23" w:rsidRPr="004A3CCC">
        <w:rPr>
          <w:rFonts w:asciiTheme="minorHAnsi" w:hAnsiTheme="minorHAnsi"/>
          <w:sz w:val="22"/>
          <w:szCs w:val="22"/>
        </w:rPr>
        <w:tab/>
        <w:t>–   4.500,00 zł</w:t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>koszt: 13.000,00 zł.</w:t>
      </w:r>
    </w:p>
    <w:p w:rsidR="00F36E7A" w:rsidRPr="00377A39" w:rsidRDefault="008D7C23" w:rsidP="008D7C23">
      <w:pPr>
        <w:pStyle w:val="Akapitzlist1"/>
        <w:tabs>
          <w:tab w:val="left" w:pos="2280"/>
        </w:tabs>
        <w:ind w:left="261" w:right="-26"/>
        <w:jc w:val="both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ab/>
      </w:r>
      <w:r w:rsidR="00F36E7A" w:rsidRPr="00377A39">
        <w:rPr>
          <w:rFonts w:asciiTheme="minorHAnsi" w:hAnsiTheme="minorHAnsi"/>
          <w:b/>
          <w:sz w:val="22"/>
          <w:szCs w:val="22"/>
        </w:rPr>
        <w:t>Razem 73.939,00 zł</w:t>
      </w:r>
    </w:p>
    <w:p w:rsidR="008D7C23" w:rsidRPr="00377A39" w:rsidRDefault="008D7C23" w:rsidP="008D7C23">
      <w:pPr>
        <w:pStyle w:val="Akapitzlist1"/>
        <w:tabs>
          <w:tab w:val="left" w:pos="2280"/>
        </w:tabs>
        <w:ind w:left="261" w:right="-26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IV. Wspomaganie działalności stowarzyszeń, instytucji, osób fizycznych służącej rozwiązywaniu problemów alkoholowych oraz narkomanii</w:t>
      </w:r>
    </w:p>
    <w:p w:rsidR="00F36E7A" w:rsidRPr="004A3CCC" w:rsidRDefault="00F36E7A" w:rsidP="00F36E7A">
      <w:pPr>
        <w:ind w:right="-26" w:firstLine="261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</w:t>
      </w:r>
      <w:r w:rsidR="008D7C23" w:rsidRPr="004A3CCC">
        <w:rPr>
          <w:rFonts w:asciiTheme="minorHAnsi" w:hAnsiTheme="minorHAnsi"/>
          <w:sz w:val="22"/>
          <w:szCs w:val="22"/>
        </w:rPr>
        <w:t xml:space="preserve"> 851 rozdział 85154</w:t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="008D7C23"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 xml:space="preserve"> koszt:    500,00 zł. </w:t>
      </w:r>
    </w:p>
    <w:p w:rsidR="00F36E7A" w:rsidRPr="004A3CCC" w:rsidRDefault="00F36E7A" w:rsidP="00F36E7A">
      <w:pPr>
        <w:ind w:left="261" w:right="-26"/>
        <w:jc w:val="both"/>
        <w:outlineLvl w:val="0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>Razem  500,00 zł</w:t>
      </w:r>
    </w:p>
    <w:p w:rsidR="00F36E7A" w:rsidRPr="004A3CCC" w:rsidRDefault="00F36E7A" w:rsidP="00F36E7A">
      <w:pPr>
        <w:ind w:left="261" w:right="-26"/>
        <w:jc w:val="both"/>
        <w:outlineLvl w:val="0"/>
        <w:rPr>
          <w:rFonts w:asciiTheme="minorHAnsi" w:hAnsiTheme="minorHAnsi"/>
          <w:sz w:val="22"/>
          <w:szCs w:val="22"/>
        </w:rPr>
      </w:pPr>
    </w:p>
    <w:p w:rsidR="00F36E7A" w:rsidRPr="004A3CCC" w:rsidRDefault="00F36E7A" w:rsidP="00F36E7A">
      <w:pPr>
        <w:tabs>
          <w:tab w:val="num" w:pos="720"/>
        </w:tabs>
        <w:ind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     V. Obsługa Programu Profilaktyki i Rozwiązywania Problemów Alkoholowych: wynagrodzenia</w:t>
      </w:r>
    </w:p>
    <w:p w:rsidR="00F36E7A" w:rsidRPr="004A3CCC" w:rsidRDefault="00F36E7A" w:rsidP="00F36E7A">
      <w:pPr>
        <w:tabs>
          <w:tab w:val="num" w:pos="720"/>
        </w:tabs>
        <w:ind w:right="-26"/>
        <w:jc w:val="both"/>
        <w:rPr>
          <w:rFonts w:asciiTheme="minorHAnsi" w:hAnsiTheme="minorHAnsi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         członków GKRPA, szkolenia i delegacje</w:t>
      </w:r>
    </w:p>
    <w:p w:rsidR="00F36E7A" w:rsidRPr="004A3CCC" w:rsidRDefault="008D7C23" w:rsidP="00F36E7A">
      <w:pPr>
        <w:ind w:left="261" w:right="-26"/>
        <w:jc w:val="both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>Dział 851 rozdział 85154</w:t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Pr="004A3CCC">
        <w:rPr>
          <w:rFonts w:asciiTheme="minorHAnsi" w:hAnsiTheme="minorHAnsi"/>
          <w:sz w:val="22"/>
          <w:szCs w:val="22"/>
        </w:rPr>
        <w:tab/>
      </w:r>
      <w:r w:rsidR="00F36E7A" w:rsidRPr="004A3CCC">
        <w:rPr>
          <w:rFonts w:asciiTheme="minorHAnsi" w:hAnsiTheme="minorHAnsi"/>
          <w:sz w:val="22"/>
          <w:szCs w:val="22"/>
        </w:rPr>
        <w:t xml:space="preserve"> 10.964,20 zł.</w:t>
      </w:r>
    </w:p>
    <w:p w:rsidR="00F36E7A" w:rsidRPr="004A3CCC" w:rsidRDefault="00F36E7A" w:rsidP="00F36E7A">
      <w:pPr>
        <w:ind w:left="261" w:right="-26"/>
        <w:jc w:val="both"/>
        <w:rPr>
          <w:rFonts w:asciiTheme="minorHAnsi" w:hAnsiTheme="minorHAnsi"/>
          <w:b/>
          <w:sz w:val="22"/>
          <w:szCs w:val="22"/>
        </w:rPr>
      </w:pP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</w:r>
      <w:r w:rsidRPr="004A3CCC">
        <w:rPr>
          <w:rFonts w:asciiTheme="minorHAnsi" w:hAnsiTheme="minorHAnsi"/>
          <w:b/>
          <w:sz w:val="22"/>
          <w:szCs w:val="22"/>
        </w:rPr>
        <w:tab/>
        <w:t xml:space="preserve">     Razem 10.964,20 zł</w:t>
      </w:r>
    </w:p>
    <w:p w:rsidR="00F36E7A" w:rsidRPr="00377A39" w:rsidRDefault="00F36E7A" w:rsidP="006E670D">
      <w:pPr>
        <w:ind w:right="-26" w:firstLine="261"/>
        <w:jc w:val="both"/>
        <w:rPr>
          <w:rFonts w:asciiTheme="minorHAnsi" w:hAnsiTheme="minorHAnsi"/>
          <w:color w:val="FF0000"/>
          <w:sz w:val="22"/>
          <w:szCs w:val="22"/>
        </w:rPr>
      </w:pPr>
      <w:r w:rsidRPr="004A3CCC">
        <w:rPr>
          <w:rFonts w:asciiTheme="minorHAnsi" w:hAnsiTheme="minorHAnsi"/>
          <w:sz w:val="22"/>
          <w:szCs w:val="22"/>
        </w:rPr>
        <w:t xml:space="preserve">RAZEM </w:t>
      </w:r>
    </w:p>
    <w:p w:rsidR="00F36E7A" w:rsidRPr="00774324" w:rsidRDefault="00F36E7A" w:rsidP="00F36E7A">
      <w:pPr>
        <w:ind w:left="261" w:right="-26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774324">
        <w:rPr>
          <w:rFonts w:asciiTheme="minorHAnsi" w:hAnsiTheme="minorHAnsi"/>
          <w:color w:val="000000" w:themeColor="text1"/>
          <w:sz w:val="22"/>
          <w:szCs w:val="22"/>
        </w:rPr>
        <w:t>Dział 851 rozdział 85154</w:t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  <w:t xml:space="preserve">                115.500,00 zł</w:t>
      </w:r>
    </w:p>
    <w:p w:rsidR="00F36E7A" w:rsidRPr="00774324" w:rsidRDefault="004B7D0E" w:rsidP="00F36E7A">
      <w:pPr>
        <w:pBdr>
          <w:bottom w:val="single" w:sz="6" w:space="1" w:color="auto"/>
        </w:pBdr>
        <w:ind w:left="261" w:right="-26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774324">
        <w:rPr>
          <w:rFonts w:asciiTheme="minorHAnsi" w:hAnsiTheme="minorHAnsi"/>
          <w:color w:val="000000" w:themeColor="text1"/>
          <w:sz w:val="22"/>
          <w:szCs w:val="22"/>
        </w:rPr>
        <w:t>Dział 851 rozdział 85153</w:t>
      </w:r>
      <w:r w:rsidR="00F36E7A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F36E7A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F36E7A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F36E7A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F36E7A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F36E7A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F36E7A" w:rsidRPr="00774324">
        <w:rPr>
          <w:rFonts w:asciiTheme="minorHAnsi" w:hAnsiTheme="minorHAnsi"/>
          <w:color w:val="000000" w:themeColor="text1"/>
          <w:sz w:val="22"/>
          <w:szCs w:val="22"/>
        </w:rPr>
        <w:tab/>
        <w:t xml:space="preserve">                     4.500,00 zł</w:t>
      </w:r>
    </w:p>
    <w:p w:rsidR="00F36E7A" w:rsidRPr="00774324" w:rsidRDefault="00F36E7A" w:rsidP="006E670D">
      <w:pPr>
        <w:ind w:left="261" w:right="-26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774324">
        <w:rPr>
          <w:rFonts w:asciiTheme="minorHAnsi" w:hAnsiTheme="minorHAnsi"/>
          <w:color w:val="000000" w:themeColor="text1"/>
          <w:sz w:val="22"/>
          <w:szCs w:val="22"/>
        </w:rPr>
        <w:t>OGÓŁEM</w:t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6E670D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6E670D" w:rsidRPr="00774324">
        <w:rPr>
          <w:rFonts w:asciiTheme="minorHAnsi" w:hAnsiTheme="minorHAnsi"/>
          <w:color w:val="000000" w:themeColor="text1"/>
          <w:sz w:val="22"/>
          <w:szCs w:val="22"/>
        </w:rPr>
        <w:tab/>
      </w:r>
      <w:r w:rsidR="006E670D" w:rsidRPr="00774324">
        <w:rPr>
          <w:rFonts w:asciiTheme="minorHAnsi" w:hAnsiTheme="minorHAnsi"/>
          <w:color w:val="000000" w:themeColor="text1"/>
          <w:sz w:val="22"/>
          <w:szCs w:val="22"/>
        </w:rPr>
        <w:tab/>
        <w:t xml:space="preserve">                120.000,00 zł</w:t>
      </w:r>
    </w:p>
    <w:sectPr w:rsidR="00F36E7A" w:rsidRPr="00774324" w:rsidSect="00865F94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124F"/>
    <w:multiLevelType w:val="hybridMultilevel"/>
    <w:tmpl w:val="E8769DB8"/>
    <w:lvl w:ilvl="0" w:tplc="3416A6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B4A87"/>
    <w:multiLevelType w:val="hybridMultilevel"/>
    <w:tmpl w:val="BD32D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851779"/>
    <w:multiLevelType w:val="hybridMultilevel"/>
    <w:tmpl w:val="327285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7F475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760DD8"/>
    <w:multiLevelType w:val="hybridMultilevel"/>
    <w:tmpl w:val="A6384E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593048"/>
    <w:multiLevelType w:val="hybridMultilevel"/>
    <w:tmpl w:val="1554BD20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6E7A"/>
    <w:rsid w:val="00037959"/>
    <w:rsid w:val="00047098"/>
    <w:rsid w:val="000605B9"/>
    <w:rsid w:val="00095756"/>
    <w:rsid w:val="000A6466"/>
    <w:rsid w:val="000E11C3"/>
    <w:rsid w:val="001009AA"/>
    <w:rsid w:val="00137E54"/>
    <w:rsid w:val="00146C05"/>
    <w:rsid w:val="00180D19"/>
    <w:rsid w:val="001D3864"/>
    <w:rsid w:val="002108CB"/>
    <w:rsid w:val="00213584"/>
    <w:rsid w:val="002C38E5"/>
    <w:rsid w:val="002E4B86"/>
    <w:rsid w:val="00305931"/>
    <w:rsid w:val="00323A87"/>
    <w:rsid w:val="003742D0"/>
    <w:rsid w:val="00377A39"/>
    <w:rsid w:val="00402DB3"/>
    <w:rsid w:val="00425B68"/>
    <w:rsid w:val="00443953"/>
    <w:rsid w:val="004A3CCC"/>
    <w:rsid w:val="004B7D0E"/>
    <w:rsid w:val="004D46D1"/>
    <w:rsid w:val="00505027"/>
    <w:rsid w:val="0055740C"/>
    <w:rsid w:val="0056606B"/>
    <w:rsid w:val="005823FC"/>
    <w:rsid w:val="005B68BE"/>
    <w:rsid w:val="005D2DAD"/>
    <w:rsid w:val="005D55DF"/>
    <w:rsid w:val="005D6B83"/>
    <w:rsid w:val="00625ACB"/>
    <w:rsid w:val="006B10DE"/>
    <w:rsid w:val="006C1204"/>
    <w:rsid w:val="006C76DD"/>
    <w:rsid w:val="006E4BA0"/>
    <w:rsid w:val="006E670D"/>
    <w:rsid w:val="00735456"/>
    <w:rsid w:val="00740577"/>
    <w:rsid w:val="00774324"/>
    <w:rsid w:val="007868E3"/>
    <w:rsid w:val="007B5947"/>
    <w:rsid w:val="007F1E86"/>
    <w:rsid w:val="007F3CD5"/>
    <w:rsid w:val="00822DFC"/>
    <w:rsid w:val="00825EA2"/>
    <w:rsid w:val="00865F94"/>
    <w:rsid w:val="008D7C23"/>
    <w:rsid w:val="00956B11"/>
    <w:rsid w:val="00975ED6"/>
    <w:rsid w:val="009F46D7"/>
    <w:rsid w:val="00A14E0F"/>
    <w:rsid w:val="00A25988"/>
    <w:rsid w:val="00A72F42"/>
    <w:rsid w:val="00AC5385"/>
    <w:rsid w:val="00AC7C21"/>
    <w:rsid w:val="00B219AC"/>
    <w:rsid w:val="00B2418C"/>
    <w:rsid w:val="00B332AD"/>
    <w:rsid w:val="00B45768"/>
    <w:rsid w:val="00BA15A4"/>
    <w:rsid w:val="00BD45A8"/>
    <w:rsid w:val="00BF059B"/>
    <w:rsid w:val="00C7783D"/>
    <w:rsid w:val="00CD10BE"/>
    <w:rsid w:val="00CE764F"/>
    <w:rsid w:val="00D42D06"/>
    <w:rsid w:val="00D578B1"/>
    <w:rsid w:val="00DB2A94"/>
    <w:rsid w:val="00DB4C1C"/>
    <w:rsid w:val="00E918EC"/>
    <w:rsid w:val="00F16ACE"/>
    <w:rsid w:val="00F17ECD"/>
    <w:rsid w:val="00F36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F36E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36E7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styleId="Uwydatnienie">
    <w:name w:val="Emphasis"/>
    <w:basedOn w:val="Domylnaczcionkaakapitu"/>
    <w:qFormat/>
    <w:rsid w:val="00F36E7A"/>
    <w:rPr>
      <w:rFonts w:ascii="Times New Roman" w:hAnsi="Times New Roman" w:cs="Times New Roman" w:hint="default"/>
      <w:i/>
      <w:iCs/>
    </w:rPr>
  </w:style>
  <w:style w:type="paragraph" w:styleId="Tekstpodstawowy">
    <w:name w:val="Body Text"/>
    <w:basedOn w:val="Normalny"/>
    <w:link w:val="TekstpodstawowyZnak1"/>
    <w:unhideWhenUsed/>
    <w:rsid w:val="00F36E7A"/>
    <w:pPr>
      <w:jc w:val="both"/>
    </w:pPr>
    <w:rPr>
      <w:rFonts w:ascii="Tahoma" w:hAnsi="Tahoma" w:cs="Tahoma"/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rsid w:val="00F36E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1"/>
    <w:unhideWhenUsed/>
    <w:rsid w:val="00F36E7A"/>
    <w:pPr>
      <w:ind w:firstLine="708"/>
    </w:pPr>
  </w:style>
  <w:style w:type="character" w:customStyle="1" w:styleId="TekstpodstawowywcityZnak">
    <w:name w:val="Tekst podstawowy wcięty Znak"/>
    <w:basedOn w:val="Domylnaczcionkaakapitu"/>
    <w:uiPriority w:val="99"/>
    <w:semiHidden/>
    <w:rsid w:val="00F36E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36E7A"/>
    <w:pPr>
      <w:ind w:left="720"/>
      <w:contextualSpacing/>
    </w:pPr>
  </w:style>
  <w:style w:type="character" w:customStyle="1" w:styleId="TekstpodstawowyZnak1">
    <w:name w:val="Tekst podstawowy Znak1"/>
    <w:basedOn w:val="Domylnaczcionkaakapitu"/>
    <w:link w:val="Tekstpodstawowy"/>
    <w:locked/>
    <w:rsid w:val="00F36E7A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TekstpodstawowywcityZnak1">
    <w:name w:val="Tekst podstawowy wcięty Znak1"/>
    <w:basedOn w:val="Domylnaczcionkaakapitu"/>
    <w:link w:val="Tekstpodstawowywcity"/>
    <w:locked/>
    <w:rsid w:val="00F36E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uchili">
    <w:name w:val="luc_hili"/>
    <w:basedOn w:val="Domylnaczcionkaakapitu"/>
    <w:rsid w:val="00F36E7A"/>
  </w:style>
  <w:style w:type="paragraph" w:styleId="NormalnyWeb">
    <w:name w:val="Normal (Web)"/>
    <w:basedOn w:val="Normalny"/>
    <w:uiPriority w:val="99"/>
    <w:unhideWhenUsed/>
    <w:rsid w:val="0044395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8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23090-D74A-44A5-87D4-0585A8D1A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2475</Words>
  <Characters>14853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2019-11-14T14:24:00Z</cp:lastPrinted>
  <dcterms:created xsi:type="dcterms:W3CDTF">2019-11-27T06:37:00Z</dcterms:created>
  <dcterms:modified xsi:type="dcterms:W3CDTF">2019-11-27T08:14:00Z</dcterms:modified>
</cp:coreProperties>
</file>