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1EF" w:rsidRPr="001B519C" w:rsidRDefault="004C681D" w:rsidP="001B519C">
      <w:pPr>
        <w:jc w:val="both"/>
      </w:pPr>
      <w:r>
        <w:t>Burmistrz Białego Boru informuje o rozpoczęciu konsultacji społecznych Regulaminu Utrzymania Czystości i Porz</w:t>
      </w:r>
      <w:r w:rsidR="001B519C">
        <w:t xml:space="preserve">ądku na terenie Gminy Biały Bór oraz </w:t>
      </w:r>
      <w:r w:rsidR="001B519C" w:rsidRPr="001B519C">
        <w:rPr>
          <w:rFonts w:ascii="Calibri" w:hAnsi="Calibri" w:cs="Calibri"/>
        </w:rPr>
        <w:t xml:space="preserve">określenia </w:t>
      </w:r>
      <w:r w:rsidR="001B519C" w:rsidRPr="001B519C">
        <w:rPr>
          <w:rFonts w:ascii="Calibri" w:hAnsi="Calibri"/>
        </w:rPr>
        <w:t>szczegółowego sposobu i zakresu świadczenia usług w zakresie odbierania odpadów komunalnych</w:t>
      </w:r>
      <w:r w:rsidR="005175A5">
        <w:rPr>
          <w:rFonts w:ascii="Calibri" w:hAnsi="Calibri"/>
        </w:rPr>
        <w:t>.</w:t>
      </w:r>
      <w:bookmarkStart w:id="0" w:name="_GoBack"/>
      <w:bookmarkEnd w:id="0"/>
    </w:p>
    <w:p w:rsidR="004C681D" w:rsidRDefault="004C681D" w:rsidP="004C681D">
      <w:pPr>
        <w:pStyle w:val="NormalnyWeb"/>
      </w:pPr>
      <w:r>
        <w:t>1. Przedmiot konsultacji:</w:t>
      </w:r>
    </w:p>
    <w:p w:rsidR="004C681D" w:rsidRPr="001B519C" w:rsidRDefault="004C681D" w:rsidP="004C681D">
      <w:pPr>
        <w:pStyle w:val="NormalnyWeb"/>
        <w:ind w:left="390"/>
        <w:rPr>
          <w:rFonts w:asciiTheme="minorHAnsi" w:hAnsiTheme="minorHAnsi"/>
          <w:sz w:val="22"/>
          <w:szCs w:val="22"/>
        </w:rPr>
      </w:pPr>
      <w:r w:rsidRPr="001B519C">
        <w:rPr>
          <w:rFonts w:asciiTheme="minorHAnsi" w:hAnsiTheme="minorHAnsi"/>
          <w:sz w:val="22"/>
          <w:szCs w:val="22"/>
        </w:rPr>
        <w:t>Regulamin Utrzymania Czystości i Porządku na terenie Gminy Biały Bór.</w:t>
      </w:r>
    </w:p>
    <w:p w:rsidR="00EC083C" w:rsidRPr="00EC083C" w:rsidRDefault="00EC083C" w:rsidP="004C681D">
      <w:pPr>
        <w:pStyle w:val="NormalnyWeb"/>
        <w:ind w:left="390"/>
      </w:pPr>
      <w:r w:rsidRPr="00EC083C">
        <w:rPr>
          <w:rFonts w:ascii="Calibri" w:hAnsi="Calibri" w:cs="Calibri"/>
          <w:sz w:val="22"/>
          <w:szCs w:val="22"/>
        </w:rPr>
        <w:t>O</w:t>
      </w:r>
      <w:r w:rsidRPr="00EC083C">
        <w:rPr>
          <w:rFonts w:ascii="Calibri" w:hAnsi="Calibri" w:cs="Calibri"/>
          <w:sz w:val="22"/>
          <w:szCs w:val="22"/>
        </w:rPr>
        <w:t xml:space="preserve">kreślenia </w:t>
      </w:r>
      <w:r w:rsidRPr="00EC083C">
        <w:rPr>
          <w:rFonts w:ascii="Calibri" w:hAnsi="Calibri"/>
          <w:sz w:val="22"/>
          <w:szCs w:val="22"/>
        </w:rPr>
        <w:t>szczegółowego sposobu i zakresu świadczenia usług w zakresie odbierania odpadów komunalnych</w:t>
      </w:r>
      <w:r>
        <w:rPr>
          <w:rFonts w:ascii="Calibri" w:hAnsi="Calibri"/>
          <w:sz w:val="22"/>
          <w:szCs w:val="22"/>
        </w:rPr>
        <w:t>.</w:t>
      </w:r>
    </w:p>
    <w:p w:rsidR="004C681D" w:rsidRDefault="004C681D" w:rsidP="004C681D">
      <w:pPr>
        <w:pStyle w:val="NormalnyWeb"/>
      </w:pPr>
      <w:r>
        <w:t xml:space="preserve">2. Termin rozpoczęcia i zakończenia konsultacji: </w:t>
      </w:r>
      <w:r>
        <w:rPr>
          <w:rStyle w:val="Pogrubienie"/>
        </w:rPr>
        <w:t>od 16 listopada 2020 r. do 30 listopada 2020r.</w:t>
      </w:r>
    </w:p>
    <w:p w:rsidR="004C681D" w:rsidRDefault="004C681D" w:rsidP="004C681D">
      <w:pPr>
        <w:pStyle w:val="NormalnyWeb"/>
      </w:pPr>
      <w:r>
        <w:t>3.  Uprawnieni do wzięcia udziału w konsultacjach.</w:t>
      </w:r>
    </w:p>
    <w:p w:rsidR="004C681D" w:rsidRDefault="004C681D" w:rsidP="004C681D">
      <w:pPr>
        <w:pStyle w:val="NormalnyWeb"/>
        <w:jc w:val="both"/>
      </w:pPr>
      <w:r>
        <w:t>W konsultacjach mogą brać udział mieszkańcy z terenu Gminy Biały Bór.</w:t>
      </w:r>
    </w:p>
    <w:p w:rsidR="004C681D" w:rsidRDefault="004C681D" w:rsidP="004C681D">
      <w:pPr>
        <w:pStyle w:val="NormalnyWeb"/>
        <w:jc w:val="both"/>
      </w:pPr>
      <w:r>
        <w:t>4. Osoba odpowiedzialna za przeprowadzenie konsultacji: Inspektor ds. odpadów komunalnych.</w:t>
      </w:r>
    </w:p>
    <w:p w:rsidR="004C681D" w:rsidRDefault="004C681D" w:rsidP="004C681D">
      <w:pPr>
        <w:pStyle w:val="NormalnyWeb"/>
        <w:jc w:val="both"/>
      </w:pPr>
      <w:r>
        <w:t>5. Formy konsultacji: uwagi i opinie dotyczące projektu uchwał należy zgłaszać na udostępnionym formularzu, drogą elektroniczną, na adres: odpady@bialybor.com.pl do dnia 30 listopada 2020r.</w:t>
      </w:r>
    </w:p>
    <w:p w:rsidR="004C681D" w:rsidRDefault="004C681D" w:rsidP="004C681D">
      <w:pPr>
        <w:pStyle w:val="NormalnyWeb"/>
        <w:jc w:val="both"/>
      </w:pPr>
      <w:r>
        <w:t>6. Z przebiegu przeprowadzonych konsultacji zostanie sporządzony  protokół, który zostanie zamieszczony w Biuletynie Informacji Publicznej, na stronie internetowej Gminy Biały Bór.</w:t>
      </w:r>
    </w:p>
    <w:p w:rsidR="004C681D" w:rsidRDefault="004C681D" w:rsidP="004C681D">
      <w:pPr>
        <w:pStyle w:val="NormalnyWeb"/>
        <w:jc w:val="both"/>
      </w:pPr>
      <w:r>
        <w:t>8. Konsultacje uważa się za ważne bez względu na ilość uczestniczących w nich mieszkańców.</w:t>
      </w:r>
    </w:p>
    <w:p w:rsidR="004C681D" w:rsidRDefault="004C681D"/>
    <w:sectPr w:rsidR="004C6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04C"/>
    <w:rsid w:val="001B519C"/>
    <w:rsid w:val="0041470B"/>
    <w:rsid w:val="004C681D"/>
    <w:rsid w:val="005175A5"/>
    <w:rsid w:val="00874FE8"/>
    <w:rsid w:val="00DF104C"/>
    <w:rsid w:val="00EC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7ED8A-0C32-4F1F-990D-38CFA64D5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C6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68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5</cp:revision>
  <dcterms:created xsi:type="dcterms:W3CDTF">2020-11-16T21:46:00Z</dcterms:created>
  <dcterms:modified xsi:type="dcterms:W3CDTF">2020-11-17T15:02:00Z</dcterms:modified>
</cp:coreProperties>
</file>