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338586" w14:textId="77777777" w:rsidR="0042768C" w:rsidRPr="00E51C5E" w:rsidRDefault="00054EEF" w:rsidP="009D74EC">
      <w:pPr>
        <w:widowControl w:val="0"/>
        <w:spacing w:after="283" w:line="360" w:lineRule="auto"/>
        <w:jc w:val="center"/>
        <w:rPr>
          <w:rFonts w:eastAsia="DejaVu Sans" w:cs="DejaVu Sans"/>
          <w:b/>
          <w:sz w:val="32"/>
          <w:szCs w:val="32"/>
          <w:lang w:eastAsia="zh-CN" w:bidi="hi-IN"/>
        </w:rPr>
      </w:pPr>
      <w:r w:rsidRPr="00E51C5E">
        <w:rPr>
          <w:rFonts w:eastAsia="DejaVu Sans" w:cs="DejaVu Sans"/>
          <w:b/>
          <w:sz w:val="32"/>
          <w:szCs w:val="32"/>
          <w:lang w:eastAsia="zh-CN" w:bidi="hi-IN"/>
        </w:rPr>
        <w:t>STATUT GMINY BIAŁY BÓR</w:t>
      </w:r>
    </w:p>
    <w:p w14:paraId="089631CF" w14:textId="3E5179AB" w:rsidR="00A70271" w:rsidRPr="00003147" w:rsidRDefault="0030085A" w:rsidP="009D74EC">
      <w:pPr>
        <w:widowControl w:val="0"/>
        <w:spacing w:after="283" w:line="360" w:lineRule="auto"/>
        <w:jc w:val="center"/>
        <w:rPr>
          <w:rFonts w:eastAsia="DejaVu Sans" w:cs="DejaVu Sans"/>
          <w:sz w:val="24"/>
          <w:szCs w:val="24"/>
          <w:lang w:eastAsia="zh-CN" w:bidi="hi-IN"/>
        </w:rPr>
      </w:pPr>
      <w:r w:rsidRPr="00003147">
        <w:rPr>
          <w:rFonts w:eastAsia="DejaVu Sans" w:cs="DejaVu Sans"/>
          <w:sz w:val="24"/>
          <w:szCs w:val="24"/>
          <w:lang w:eastAsia="zh-CN" w:bidi="hi-IN"/>
        </w:rPr>
        <w:t>Na podstawie art.18 ust.2 pkt.1 ustawy z dnia 8</w:t>
      </w:r>
      <w:r w:rsidR="009D48B9" w:rsidRPr="00003147">
        <w:rPr>
          <w:rFonts w:eastAsia="DejaVu Sans" w:cs="DejaVu Sans"/>
          <w:sz w:val="24"/>
          <w:szCs w:val="24"/>
          <w:lang w:eastAsia="zh-CN" w:bidi="hi-IN"/>
        </w:rPr>
        <w:t xml:space="preserve"> </w:t>
      </w:r>
      <w:r w:rsidRPr="00003147">
        <w:rPr>
          <w:rFonts w:eastAsia="DejaVu Sans" w:cs="DejaVu Sans"/>
          <w:sz w:val="24"/>
          <w:szCs w:val="24"/>
          <w:lang w:eastAsia="zh-CN" w:bidi="hi-IN"/>
        </w:rPr>
        <w:t>marca 1990 r. o samorządzie gminnym</w:t>
      </w:r>
      <w:r w:rsidR="00054EEF" w:rsidRPr="00003147">
        <w:rPr>
          <w:rFonts w:eastAsia="DejaVu Sans" w:cs="DejaVu Sans"/>
          <w:sz w:val="24"/>
          <w:szCs w:val="24"/>
          <w:lang w:eastAsia="zh-CN" w:bidi="hi-IN"/>
        </w:rPr>
        <w:t xml:space="preserve"> </w:t>
      </w:r>
      <w:r w:rsidR="00053A9D" w:rsidRPr="00003147">
        <w:rPr>
          <w:rFonts w:eastAsia="DejaVu Sans" w:cs="DejaVu Sans"/>
          <w:sz w:val="24"/>
          <w:szCs w:val="24"/>
          <w:lang w:eastAsia="zh-CN" w:bidi="hi-IN"/>
        </w:rPr>
        <w:br/>
      </w:r>
      <w:r w:rsidR="00053A9D" w:rsidRPr="00003147">
        <w:rPr>
          <w:rFonts w:eastAsia="DejaVu Sans" w:cs="Times New Roman"/>
          <w:sz w:val="24"/>
          <w:szCs w:val="24"/>
          <w:lang w:eastAsia="zh-CN" w:bidi="hi-IN"/>
        </w:rPr>
        <w:t>(Dz. U. z 2020 r. poz. 713</w:t>
      </w:r>
      <w:r w:rsidR="005449A8" w:rsidRPr="00003147">
        <w:rPr>
          <w:rFonts w:eastAsia="DejaVu Sans" w:cs="Times New Roman"/>
          <w:sz w:val="24"/>
          <w:szCs w:val="24"/>
          <w:lang w:eastAsia="zh-CN" w:bidi="hi-IN"/>
        </w:rPr>
        <w:t xml:space="preserve"> z </w:t>
      </w:r>
      <w:proofErr w:type="spellStart"/>
      <w:r w:rsidR="005449A8" w:rsidRPr="00003147">
        <w:rPr>
          <w:rFonts w:eastAsia="DejaVu Sans" w:cs="Times New Roman"/>
          <w:sz w:val="24"/>
          <w:szCs w:val="24"/>
          <w:lang w:eastAsia="zh-CN" w:bidi="hi-IN"/>
        </w:rPr>
        <w:t>późn</w:t>
      </w:r>
      <w:proofErr w:type="spellEnd"/>
      <w:r w:rsidR="005449A8" w:rsidRPr="00003147">
        <w:rPr>
          <w:rFonts w:eastAsia="DejaVu Sans" w:cs="Times New Roman"/>
          <w:sz w:val="24"/>
          <w:szCs w:val="24"/>
          <w:lang w:eastAsia="zh-CN" w:bidi="hi-IN"/>
        </w:rPr>
        <w:t>. zm.</w:t>
      </w:r>
      <w:r w:rsidR="00053A9D" w:rsidRPr="00003147">
        <w:rPr>
          <w:rFonts w:eastAsia="DejaVu Sans" w:cs="Times New Roman"/>
          <w:sz w:val="24"/>
          <w:szCs w:val="24"/>
          <w:lang w:eastAsia="zh-CN" w:bidi="hi-IN"/>
        </w:rPr>
        <w:t>)</w:t>
      </w:r>
    </w:p>
    <w:p w14:paraId="05019AA9" w14:textId="77777777" w:rsidR="0030085A" w:rsidRPr="00003147" w:rsidRDefault="0030085A" w:rsidP="009D74EC">
      <w:pPr>
        <w:widowControl w:val="0"/>
        <w:spacing w:after="283" w:line="360" w:lineRule="auto"/>
        <w:jc w:val="center"/>
        <w:rPr>
          <w:rFonts w:eastAsia="DejaVu Sans" w:cs="DejaVu Sans"/>
          <w:sz w:val="24"/>
          <w:szCs w:val="24"/>
          <w:lang w:eastAsia="zh-CN" w:bidi="hi-IN"/>
        </w:rPr>
      </w:pPr>
      <w:r w:rsidRPr="00003147">
        <w:rPr>
          <w:rFonts w:eastAsia="DejaVu Sans" w:cs="DejaVu Sans"/>
          <w:sz w:val="24"/>
          <w:szCs w:val="24"/>
          <w:lang w:eastAsia="zh-CN" w:bidi="hi-IN"/>
        </w:rPr>
        <w:t xml:space="preserve">Rada Miejska w Białym Borze uchwala, co następuje:  </w:t>
      </w:r>
    </w:p>
    <w:p w14:paraId="2996EB4F" w14:textId="77777777" w:rsidR="0042768C" w:rsidRPr="00E51C5E" w:rsidRDefault="0042768C" w:rsidP="009D74EC">
      <w:pPr>
        <w:widowControl w:val="0"/>
        <w:spacing w:after="0" w:line="240" w:lineRule="auto"/>
        <w:jc w:val="center"/>
        <w:rPr>
          <w:rFonts w:eastAsia="DejaVu Sans" w:cs="Times New Roman"/>
          <w:b/>
          <w:sz w:val="28"/>
          <w:szCs w:val="28"/>
          <w:lang w:eastAsia="zh-CN" w:bidi="hi-IN"/>
        </w:rPr>
      </w:pPr>
      <w:r w:rsidRPr="00E51C5E">
        <w:rPr>
          <w:rFonts w:eastAsia="DejaVu Sans" w:cs="Times New Roman"/>
          <w:b/>
          <w:sz w:val="28"/>
          <w:szCs w:val="28"/>
          <w:lang w:eastAsia="zh-CN" w:bidi="hi-IN"/>
        </w:rPr>
        <w:t>DZIAŁ I</w:t>
      </w:r>
    </w:p>
    <w:p w14:paraId="1DCE0C18" w14:textId="77777777" w:rsidR="0042768C" w:rsidRPr="00E51C5E" w:rsidRDefault="0042768C" w:rsidP="009D74EC">
      <w:pPr>
        <w:widowControl w:val="0"/>
        <w:spacing w:after="0" w:line="240" w:lineRule="auto"/>
        <w:jc w:val="center"/>
        <w:rPr>
          <w:rFonts w:eastAsia="DejaVu Sans" w:cs="Times New Roman"/>
          <w:b/>
          <w:sz w:val="28"/>
          <w:szCs w:val="28"/>
          <w:lang w:eastAsia="zh-CN" w:bidi="hi-IN"/>
        </w:rPr>
      </w:pPr>
      <w:r w:rsidRPr="00E51C5E">
        <w:rPr>
          <w:rFonts w:eastAsia="DejaVu Sans" w:cs="Times New Roman"/>
          <w:b/>
          <w:sz w:val="28"/>
          <w:szCs w:val="28"/>
          <w:lang w:eastAsia="zh-CN" w:bidi="hi-IN"/>
        </w:rPr>
        <w:t>Postanowienia ogólne</w:t>
      </w:r>
    </w:p>
    <w:p w14:paraId="2B1B30D6" w14:textId="77777777" w:rsidR="009D74EC" w:rsidRPr="00E51C5E" w:rsidRDefault="009D74EC" w:rsidP="009D74EC">
      <w:pPr>
        <w:widowControl w:val="0"/>
        <w:spacing w:after="0" w:line="240" w:lineRule="auto"/>
        <w:jc w:val="center"/>
        <w:rPr>
          <w:rFonts w:eastAsia="DejaVu Sans" w:cs="Times New Roman"/>
          <w:b/>
          <w:sz w:val="28"/>
          <w:szCs w:val="28"/>
          <w:lang w:eastAsia="zh-CN" w:bidi="hi-IN"/>
        </w:rPr>
      </w:pPr>
    </w:p>
    <w:p w14:paraId="30E3FAC0" w14:textId="76353C51" w:rsidR="00EC7532" w:rsidRPr="00003147" w:rsidRDefault="00DE61D4" w:rsidP="009D74EC">
      <w:pPr>
        <w:widowControl w:val="0"/>
        <w:tabs>
          <w:tab w:val="left" w:pos="780"/>
        </w:tabs>
        <w:spacing w:after="283"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1.</w:t>
      </w:r>
      <w:r w:rsidR="009C275C" w:rsidRPr="00003147">
        <w:rPr>
          <w:rFonts w:eastAsia="DejaVu Sans" w:cs="Times New Roman"/>
          <w:sz w:val="24"/>
          <w:szCs w:val="24"/>
          <w:lang w:eastAsia="zh-CN" w:bidi="hi-IN"/>
        </w:rPr>
        <w:t xml:space="preserve"> </w:t>
      </w:r>
      <w:r w:rsidR="00EC7532">
        <w:rPr>
          <w:rFonts w:eastAsia="DejaVu Sans" w:cs="Times New Roman"/>
          <w:sz w:val="24"/>
          <w:szCs w:val="24"/>
          <w:lang w:eastAsia="zh-CN" w:bidi="hi-IN"/>
        </w:rPr>
        <w:t>Statut Gminy</w:t>
      </w:r>
      <w:r w:rsidR="00053A9D" w:rsidRPr="00003147">
        <w:rPr>
          <w:rFonts w:eastAsia="DejaVu Sans" w:cs="Times New Roman"/>
          <w:sz w:val="24"/>
          <w:szCs w:val="24"/>
          <w:lang w:eastAsia="zh-CN" w:bidi="hi-IN"/>
        </w:rPr>
        <w:t xml:space="preserve"> </w:t>
      </w:r>
      <w:r w:rsidR="0099196B" w:rsidRPr="00003147">
        <w:rPr>
          <w:rFonts w:eastAsia="DejaVu Sans" w:cs="Times New Roman"/>
          <w:sz w:val="24"/>
          <w:szCs w:val="24"/>
          <w:lang w:eastAsia="zh-CN" w:bidi="hi-IN"/>
        </w:rPr>
        <w:t>Biały Bór</w:t>
      </w:r>
      <w:r w:rsidR="00EC7532">
        <w:rPr>
          <w:rFonts w:eastAsia="DejaVu Sans" w:cs="Times New Roman"/>
          <w:sz w:val="24"/>
          <w:szCs w:val="24"/>
          <w:lang w:eastAsia="zh-CN" w:bidi="hi-IN"/>
        </w:rPr>
        <w:t>, zwany dalej „Statutem”</w:t>
      </w:r>
      <w:r w:rsidR="0099196B" w:rsidRPr="00003147">
        <w:rPr>
          <w:rFonts w:eastAsia="DejaVu Sans" w:cs="Times New Roman"/>
          <w:sz w:val="24"/>
          <w:szCs w:val="24"/>
          <w:lang w:eastAsia="zh-CN" w:bidi="hi-IN"/>
        </w:rPr>
        <w:t xml:space="preserve"> stanowi </w:t>
      </w:r>
      <w:r w:rsidR="00EC7532">
        <w:rPr>
          <w:rFonts w:eastAsia="DejaVu Sans" w:cs="Times New Roman"/>
          <w:sz w:val="24"/>
          <w:szCs w:val="24"/>
          <w:lang w:eastAsia="zh-CN" w:bidi="hi-IN"/>
        </w:rPr>
        <w:t xml:space="preserve">o ustroju Gminy Biały Bór, jednostki samorządu terytorialnego w rozumieniu przepisów ustawy z dnia 8 marca 1990 r. </w:t>
      </w:r>
      <w:r w:rsidR="00936D62">
        <w:rPr>
          <w:rFonts w:eastAsia="DejaVu Sans" w:cs="Times New Roman"/>
          <w:sz w:val="24"/>
          <w:szCs w:val="24"/>
          <w:lang w:eastAsia="zh-CN" w:bidi="hi-IN"/>
        </w:rPr>
        <w:br/>
      </w:r>
      <w:r w:rsidR="00EC7532">
        <w:rPr>
          <w:rFonts w:eastAsia="DejaVu Sans" w:cs="Times New Roman"/>
          <w:sz w:val="24"/>
          <w:szCs w:val="24"/>
          <w:lang w:eastAsia="zh-CN" w:bidi="hi-IN"/>
        </w:rPr>
        <w:t xml:space="preserve">o samorządzie gminnym.  </w:t>
      </w:r>
    </w:p>
    <w:p w14:paraId="602A7DEF" w14:textId="4FF938E9" w:rsidR="0042768C" w:rsidRPr="00003147" w:rsidRDefault="001B5F55" w:rsidP="009D74EC">
      <w:pPr>
        <w:widowControl w:val="0"/>
        <w:spacing w:after="283"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2.</w:t>
      </w:r>
      <w:r w:rsidR="00EC7532">
        <w:rPr>
          <w:rFonts w:eastAsia="DejaVu Sans" w:cs="Times New Roman"/>
          <w:sz w:val="24"/>
          <w:szCs w:val="24"/>
          <w:lang w:eastAsia="zh-CN" w:bidi="hi-IN"/>
        </w:rPr>
        <w:t xml:space="preserve"> Ilekroć w Statucie</w:t>
      </w:r>
      <w:r w:rsidR="0042768C" w:rsidRPr="00003147">
        <w:rPr>
          <w:rFonts w:eastAsia="DejaVu Sans" w:cs="Times New Roman"/>
          <w:sz w:val="24"/>
          <w:szCs w:val="24"/>
          <w:lang w:eastAsia="zh-CN" w:bidi="hi-IN"/>
        </w:rPr>
        <w:t xml:space="preserve"> jest mowa o: </w:t>
      </w:r>
    </w:p>
    <w:p w14:paraId="592E341B" w14:textId="79C2530F" w:rsidR="00F55080" w:rsidRPr="00003147" w:rsidRDefault="0042768C" w:rsidP="003E5B43">
      <w:pPr>
        <w:pStyle w:val="Akapitzlist"/>
        <w:widowControl w:val="0"/>
        <w:numPr>
          <w:ilvl w:val="0"/>
          <w:numId w:val="1"/>
        </w:numPr>
        <w:spacing w:after="283"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Gmi</w:t>
      </w:r>
      <w:r w:rsidR="00025BF7" w:rsidRPr="00003147">
        <w:rPr>
          <w:rFonts w:eastAsia="DejaVu Sans" w:cs="Times New Roman"/>
          <w:sz w:val="24"/>
          <w:szCs w:val="24"/>
          <w:lang w:eastAsia="zh-CN" w:bidi="hi-IN"/>
        </w:rPr>
        <w:t>nie – należy przez to rozumieć G</w:t>
      </w:r>
      <w:r w:rsidR="00B40A68" w:rsidRPr="00003147">
        <w:rPr>
          <w:rFonts w:eastAsia="DejaVu Sans" w:cs="Times New Roman"/>
          <w:sz w:val="24"/>
          <w:szCs w:val="24"/>
          <w:lang w:eastAsia="zh-CN" w:bidi="hi-IN"/>
        </w:rPr>
        <w:t>minę Biały Bór;</w:t>
      </w:r>
    </w:p>
    <w:p w14:paraId="5C91DA6E" w14:textId="2D68CE82" w:rsidR="0042768C" w:rsidRPr="00003147" w:rsidRDefault="00F55080" w:rsidP="003E5B43">
      <w:pPr>
        <w:pStyle w:val="Akapitzlist"/>
        <w:widowControl w:val="0"/>
        <w:numPr>
          <w:ilvl w:val="0"/>
          <w:numId w:val="1"/>
        </w:numPr>
        <w:spacing w:after="100" w:afterAutospacing="1"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Radzie – należy przez to rozumieć Radę Miej</w:t>
      </w:r>
      <w:r w:rsidR="00B40A68" w:rsidRPr="00003147">
        <w:rPr>
          <w:rFonts w:eastAsia="DejaVu Sans" w:cs="Times New Roman"/>
          <w:sz w:val="24"/>
          <w:szCs w:val="24"/>
          <w:lang w:eastAsia="zh-CN" w:bidi="hi-IN"/>
        </w:rPr>
        <w:t>ską w Białym Borze;</w:t>
      </w:r>
    </w:p>
    <w:p w14:paraId="7AEB8B6E" w14:textId="78C0FFE4" w:rsidR="00025BF7" w:rsidRPr="00003147" w:rsidRDefault="00025BF7" w:rsidP="003E5B43">
      <w:pPr>
        <w:pStyle w:val="Akapitzlist"/>
        <w:widowControl w:val="0"/>
        <w:numPr>
          <w:ilvl w:val="0"/>
          <w:numId w:val="1"/>
        </w:numPr>
        <w:spacing w:after="100" w:afterAutospacing="1"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Komisji – należy przez to rozumieć stałe i doraźne komisj</w:t>
      </w:r>
      <w:r w:rsidR="00B40A68" w:rsidRPr="00003147">
        <w:rPr>
          <w:rFonts w:eastAsia="DejaVu Sans" w:cs="Times New Roman"/>
          <w:sz w:val="24"/>
          <w:szCs w:val="24"/>
          <w:lang w:eastAsia="zh-CN" w:bidi="hi-IN"/>
        </w:rPr>
        <w:t>e Rady Miejskiej w Białym Borze;</w:t>
      </w:r>
    </w:p>
    <w:p w14:paraId="4E28DD52" w14:textId="08F07423" w:rsidR="00025BF7" w:rsidRPr="00003147" w:rsidRDefault="00025BF7" w:rsidP="003E5B43">
      <w:pPr>
        <w:pStyle w:val="Akapitzlist"/>
        <w:widowControl w:val="0"/>
        <w:numPr>
          <w:ilvl w:val="0"/>
          <w:numId w:val="1"/>
        </w:numPr>
        <w:spacing w:after="100" w:afterAutospacing="1"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Komisji Stałej - należy przez to rozumieć Komisje, których nazwę oraz zakres działań określono w S</w:t>
      </w:r>
      <w:r w:rsidR="00B40A68" w:rsidRPr="00003147">
        <w:rPr>
          <w:rFonts w:eastAsia="DejaVu Sans" w:cs="Times New Roman"/>
          <w:sz w:val="24"/>
          <w:szCs w:val="24"/>
          <w:lang w:eastAsia="zh-CN" w:bidi="hi-IN"/>
        </w:rPr>
        <w:t>tatucie;</w:t>
      </w:r>
    </w:p>
    <w:p w14:paraId="5A197C3D" w14:textId="30394FE1" w:rsidR="00025BF7" w:rsidRPr="00003147" w:rsidRDefault="00025BF7" w:rsidP="003E5B43">
      <w:pPr>
        <w:pStyle w:val="Akapitzlist"/>
        <w:widowControl w:val="0"/>
        <w:numPr>
          <w:ilvl w:val="0"/>
          <w:numId w:val="1"/>
        </w:numPr>
        <w:spacing w:after="100" w:afterAutospacing="1"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Komisji Doraźnej – należy przez to rozumieć Komisję powołaną przez Radę Miejską </w:t>
      </w:r>
      <w:r w:rsidRPr="00003147">
        <w:rPr>
          <w:rFonts w:eastAsia="DejaVu Sans" w:cs="Times New Roman"/>
          <w:sz w:val="24"/>
          <w:szCs w:val="24"/>
          <w:lang w:eastAsia="zh-CN" w:bidi="hi-IN"/>
        </w:rPr>
        <w:br/>
        <w:t>w Białym Borze do wykona</w:t>
      </w:r>
      <w:r w:rsidR="00B40A68" w:rsidRPr="00003147">
        <w:rPr>
          <w:rFonts w:eastAsia="DejaVu Sans" w:cs="Times New Roman"/>
          <w:sz w:val="24"/>
          <w:szCs w:val="24"/>
          <w:lang w:eastAsia="zh-CN" w:bidi="hi-IN"/>
        </w:rPr>
        <w:t>nia określonego rodzaju zadania;</w:t>
      </w:r>
    </w:p>
    <w:p w14:paraId="4DC9B8C2" w14:textId="01BA9562" w:rsidR="00025BF7" w:rsidRPr="00003147" w:rsidRDefault="00025BF7" w:rsidP="003E5B43">
      <w:pPr>
        <w:pStyle w:val="Akapitzlist"/>
        <w:widowControl w:val="0"/>
        <w:numPr>
          <w:ilvl w:val="0"/>
          <w:numId w:val="1"/>
        </w:numPr>
        <w:spacing w:after="100" w:afterAutospacing="1"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Komisji Rewizyjnej - należy przez to rozumieć Komisję Rewizyjną Rady Miejskiej </w:t>
      </w:r>
      <w:r w:rsidRPr="00003147">
        <w:rPr>
          <w:rFonts w:eastAsia="DejaVu Sans" w:cs="Times New Roman"/>
          <w:sz w:val="24"/>
          <w:szCs w:val="24"/>
          <w:lang w:eastAsia="zh-CN" w:bidi="hi-IN"/>
        </w:rPr>
        <w:br/>
        <w:t>w Białym Borze</w:t>
      </w:r>
      <w:r w:rsidR="00B40A68" w:rsidRPr="00003147">
        <w:rPr>
          <w:rFonts w:eastAsia="DejaVu Sans" w:cs="Times New Roman"/>
          <w:sz w:val="24"/>
          <w:szCs w:val="24"/>
          <w:lang w:eastAsia="zh-CN" w:bidi="hi-IN"/>
        </w:rPr>
        <w:t>;</w:t>
      </w:r>
    </w:p>
    <w:p w14:paraId="4EC1D240" w14:textId="48E77F74" w:rsidR="00025BF7" w:rsidRPr="00003147" w:rsidRDefault="00025BF7" w:rsidP="003E5B43">
      <w:pPr>
        <w:pStyle w:val="Akapitzlist"/>
        <w:widowControl w:val="0"/>
        <w:numPr>
          <w:ilvl w:val="0"/>
          <w:numId w:val="1"/>
        </w:numPr>
        <w:spacing w:after="100" w:afterAutospacing="1"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Komisji Skarg - należy przez to rozumieć Komisję Skarg, Wniosków i Petycji Rady</w:t>
      </w:r>
      <w:r w:rsidR="00B40A68" w:rsidRPr="00003147">
        <w:rPr>
          <w:rFonts w:eastAsia="DejaVu Sans" w:cs="Times New Roman"/>
          <w:sz w:val="24"/>
          <w:szCs w:val="24"/>
          <w:lang w:eastAsia="zh-CN" w:bidi="hi-IN"/>
        </w:rPr>
        <w:t xml:space="preserve"> Miejskiej w Białym Borze;</w:t>
      </w:r>
    </w:p>
    <w:p w14:paraId="7B56FD15" w14:textId="5736AEB8" w:rsidR="00025BF7" w:rsidRPr="00003147" w:rsidRDefault="00025BF7" w:rsidP="003E5B43">
      <w:pPr>
        <w:pStyle w:val="Akapitzlist"/>
        <w:widowControl w:val="0"/>
        <w:numPr>
          <w:ilvl w:val="0"/>
          <w:numId w:val="1"/>
        </w:numPr>
        <w:spacing w:after="100" w:afterAutospacing="1"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Klubie – należy przez to rozumieć powołany z inicjatywy radnych Klub Radnyc</w:t>
      </w:r>
      <w:r w:rsidR="00B40A68" w:rsidRPr="00003147">
        <w:rPr>
          <w:rFonts w:eastAsia="DejaVu Sans" w:cs="Times New Roman"/>
          <w:sz w:val="24"/>
          <w:szCs w:val="24"/>
          <w:lang w:eastAsia="zh-CN" w:bidi="hi-IN"/>
        </w:rPr>
        <w:t>h Rady Miejskiej w Białym Borze;</w:t>
      </w:r>
    </w:p>
    <w:p w14:paraId="0C3D65CF" w14:textId="260045B1" w:rsidR="00025BF7" w:rsidRPr="00003147" w:rsidRDefault="00025BF7" w:rsidP="003E5B43">
      <w:pPr>
        <w:pStyle w:val="Akapitzlist"/>
        <w:widowControl w:val="0"/>
        <w:numPr>
          <w:ilvl w:val="0"/>
          <w:numId w:val="1"/>
        </w:numPr>
        <w:spacing w:after="100" w:afterAutospacing="1"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Przewodniczącym Rady - należy przez to rozumieć Przewodnicząceg</w:t>
      </w:r>
      <w:r w:rsidR="00B40A68" w:rsidRPr="00003147">
        <w:rPr>
          <w:rFonts w:eastAsia="DejaVu Sans" w:cs="Times New Roman"/>
          <w:sz w:val="24"/>
          <w:szCs w:val="24"/>
          <w:lang w:eastAsia="zh-CN" w:bidi="hi-IN"/>
        </w:rPr>
        <w:t>o Rady Miejskiej w Białym Borze;</w:t>
      </w:r>
    </w:p>
    <w:p w14:paraId="443BCCD7" w14:textId="537F927E" w:rsidR="00025BF7" w:rsidRPr="00003147" w:rsidRDefault="00025BF7" w:rsidP="003E5B43">
      <w:pPr>
        <w:pStyle w:val="Akapitzlist"/>
        <w:widowControl w:val="0"/>
        <w:numPr>
          <w:ilvl w:val="0"/>
          <w:numId w:val="1"/>
        </w:numPr>
        <w:spacing w:after="100" w:afterAutospacing="1"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Wiceprzewodniczącym Rady – należy przez to rozumieć Wiceprzewodniczącyc</w:t>
      </w:r>
      <w:r w:rsidR="00B40A68" w:rsidRPr="00003147">
        <w:rPr>
          <w:rFonts w:eastAsia="DejaVu Sans" w:cs="Times New Roman"/>
          <w:sz w:val="24"/>
          <w:szCs w:val="24"/>
          <w:lang w:eastAsia="zh-CN" w:bidi="hi-IN"/>
        </w:rPr>
        <w:t>h Rady Miejskiej w Białym Borze;</w:t>
      </w:r>
    </w:p>
    <w:p w14:paraId="5FE0CD17" w14:textId="58B9DA30" w:rsidR="00025BF7" w:rsidRPr="00003147" w:rsidRDefault="00025BF7" w:rsidP="003E5B43">
      <w:pPr>
        <w:pStyle w:val="Akapitzlist"/>
        <w:widowControl w:val="0"/>
        <w:numPr>
          <w:ilvl w:val="0"/>
          <w:numId w:val="1"/>
        </w:numPr>
        <w:spacing w:after="100" w:afterAutospacing="1"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lastRenderedPageBreak/>
        <w:t>Radnym – należy przez to rozumieć radnego Rady Miejskiej w Białym Borze</w:t>
      </w:r>
      <w:r w:rsidR="00B40A68" w:rsidRPr="00003147">
        <w:rPr>
          <w:rFonts w:eastAsia="DejaVu Sans" w:cs="Times New Roman"/>
          <w:sz w:val="24"/>
          <w:szCs w:val="24"/>
          <w:lang w:eastAsia="zh-CN" w:bidi="hi-IN"/>
        </w:rPr>
        <w:t>;</w:t>
      </w:r>
    </w:p>
    <w:p w14:paraId="264BA21B" w14:textId="716F57FF" w:rsidR="00025BF7" w:rsidRPr="00003147" w:rsidRDefault="00025BF7" w:rsidP="003E5B43">
      <w:pPr>
        <w:pStyle w:val="Akapitzlist"/>
        <w:widowControl w:val="0"/>
        <w:numPr>
          <w:ilvl w:val="0"/>
          <w:numId w:val="1"/>
        </w:numPr>
        <w:spacing w:after="100" w:afterAutospacing="1"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Burmistrzu – należy przez to r</w:t>
      </w:r>
      <w:r w:rsidR="00B40A68" w:rsidRPr="00003147">
        <w:rPr>
          <w:rFonts w:eastAsia="DejaVu Sans" w:cs="Times New Roman"/>
          <w:sz w:val="24"/>
          <w:szCs w:val="24"/>
          <w:lang w:eastAsia="zh-CN" w:bidi="hi-IN"/>
        </w:rPr>
        <w:t>ozumieć Burmistrza Białego Boru;</w:t>
      </w:r>
    </w:p>
    <w:p w14:paraId="3E96A906" w14:textId="413E9033" w:rsidR="00025BF7" w:rsidRPr="00003147" w:rsidRDefault="00025BF7" w:rsidP="003E5B43">
      <w:pPr>
        <w:pStyle w:val="Akapitzlist"/>
        <w:widowControl w:val="0"/>
        <w:numPr>
          <w:ilvl w:val="0"/>
          <w:numId w:val="1"/>
        </w:numPr>
        <w:spacing w:after="100" w:afterAutospacing="1"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Zastępcy Burmistrza – należy przez to rozumieć Z</w:t>
      </w:r>
      <w:r w:rsidR="00B40A68" w:rsidRPr="00003147">
        <w:rPr>
          <w:rFonts w:eastAsia="DejaVu Sans" w:cs="Times New Roman"/>
          <w:sz w:val="24"/>
          <w:szCs w:val="24"/>
          <w:lang w:eastAsia="zh-CN" w:bidi="hi-IN"/>
        </w:rPr>
        <w:t>astępcę Burmistrza Białego Boru;</w:t>
      </w:r>
    </w:p>
    <w:p w14:paraId="34DF1309" w14:textId="57FA4EF2" w:rsidR="00025BF7" w:rsidRPr="00003147" w:rsidRDefault="00025BF7" w:rsidP="003E5B43">
      <w:pPr>
        <w:pStyle w:val="Akapitzlist"/>
        <w:widowControl w:val="0"/>
        <w:numPr>
          <w:ilvl w:val="0"/>
          <w:numId w:val="1"/>
        </w:numPr>
        <w:spacing w:after="100" w:afterAutospacing="1"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Sekretarzu – należy przez to rozumieć Sekretarza G</w:t>
      </w:r>
      <w:r w:rsidR="00B40A68" w:rsidRPr="00003147">
        <w:rPr>
          <w:rFonts w:eastAsia="DejaVu Sans" w:cs="Times New Roman"/>
          <w:sz w:val="24"/>
          <w:szCs w:val="24"/>
          <w:lang w:eastAsia="zh-CN" w:bidi="hi-IN"/>
        </w:rPr>
        <w:t>miny Biały Bór;</w:t>
      </w:r>
    </w:p>
    <w:p w14:paraId="7227DF98" w14:textId="5B12BAC1" w:rsidR="00025BF7" w:rsidRPr="00003147" w:rsidRDefault="00025BF7" w:rsidP="003E5B43">
      <w:pPr>
        <w:pStyle w:val="Akapitzlist"/>
        <w:widowControl w:val="0"/>
        <w:numPr>
          <w:ilvl w:val="0"/>
          <w:numId w:val="1"/>
        </w:numPr>
        <w:spacing w:after="100" w:afterAutospacing="1"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Skarbniku – należy przez to rozumieć Skarbnika G</w:t>
      </w:r>
      <w:r w:rsidR="00B40A68" w:rsidRPr="00003147">
        <w:rPr>
          <w:rFonts w:eastAsia="DejaVu Sans" w:cs="Times New Roman"/>
          <w:sz w:val="24"/>
          <w:szCs w:val="24"/>
          <w:lang w:eastAsia="zh-CN" w:bidi="hi-IN"/>
        </w:rPr>
        <w:t>miny Biały Bór;</w:t>
      </w:r>
    </w:p>
    <w:p w14:paraId="62759A01" w14:textId="48121845" w:rsidR="00E25B62" w:rsidRPr="00003147" w:rsidRDefault="00E25B62" w:rsidP="003E5B43">
      <w:pPr>
        <w:pStyle w:val="Akapitzlist"/>
        <w:widowControl w:val="0"/>
        <w:numPr>
          <w:ilvl w:val="0"/>
          <w:numId w:val="1"/>
        </w:numPr>
        <w:spacing w:after="100" w:afterAutospacing="1"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Statucie - należy przez to rozumieć</w:t>
      </w:r>
      <w:r w:rsidR="00025BF7" w:rsidRPr="00003147">
        <w:rPr>
          <w:rFonts w:eastAsia="DejaVu Sans" w:cs="Times New Roman"/>
          <w:sz w:val="24"/>
          <w:szCs w:val="24"/>
          <w:lang w:eastAsia="zh-CN" w:bidi="hi-IN"/>
        </w:rPr>
        <w:t xml:space="preserve"> Statut G</w:t>
      </w:r>
      <w:r w:rsidR="00B40A68" w:rsidRPr="00003147">
        <w:rPr>
          <w:rFonts w:eastAsia="DejaVu Sans" w:cs="Times New Roman"/>
          <w:sz w:val="24"/>
          <w:szCs w:val="24"/>
          <w:lang w:eastAsia="zh-CN" w:bidi="hi-IN"/>
        </w:rPr>
        <w:t>miny Biały Bór;</w:t>
      </w:r>
    </w:p>
    <w:p w14:paraId="3135116A" w14:textId="3C83AB25" w:rsidR="0038242A" w:rsidRPr="00003147" w:rsidRDefault="00DA361E" w:rsidP="003E5B43">
      <w:pPr>
        <w:pStyle w:val="Akapitzlist"/>
        <w:widowControl w:val="0"/>
        <w:numPr>
          <w:ilvl w:val="0"/>
          <w:numId w:val="1"/>
        </w:numPr>
        <w:spacing w:after="100" w:afterAutospacing="1"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Urzędzie – należy przez to rozumieć Urząd Miejski w Białym Borze</w:t>
      </w:r>
      <w:r w:rsidR="00B40A68" w:rsidRPr="00003147">
        <w:rPr>
          <w:rFonts w:eastAsia="DejaVu Sans" w:cs="Times New Roman"/>
          <w:sz w:val="24"/>
          <w:szCs w:val="24"/>
          <w:lang w:eastAsia="zh-CN" w:bidi="hi-IN"/>
        </w:rPr>
        <w:t>;</w:t>
      </w:r>
    </w:p>
    <w:p w14:paraId="7510C9B7" w14:textId="4EAD01F0" w:rsidR="005449A8" w:rsidRPr="00003147" w:rsidRDefault="00536AF6" w:rsidP="003E5B43">
      <w:pPr>
        <w:pStyle w:val="Akapitzlist"/>
        <w:widowControl w:val="0"/>
        <w:numPr>
          <w:ilvl w:val="0"/>
          <w:numId w:val="1"/>
        </w:numPr>
        <w:spacing w:after="100" w:afterAutospacing="1" w:line="360" w:lineRule="auto"/>
        <w:jc w:val="both"/>
        <w:rPr>
          <w:rFonts w:eastAsia="DejaVu Sans" w:cs="Times New Roman"/>
          <w:sz w:val="24"/>
          <w:szCs w:val="24"/>
          <w:lang w:eastAsia="zh-CN" w:bidi="hi-IN"/>
        </w:rPr>
      </w:pPr>
      <w:r>
        <w:rPr>
          <w:rFonts w:eastAsia="DejaVu Sans" w:cs="Times New Roman"/>
          <w:sz w:val="24"/>
          <w:szCs w:val="24"/>
          <w:lang w:eastAsia="zh-CN" w:bidi="hi-IN"/>
        </w:rPr>
        <w:t>U</w:t>
      </w:r>
      <w:r w:rsidR="00B3269F" w:rsidRPr="00003147">
        <w:rPr>
          <w:rFonts w:eastAsia="DejaVu Sans" w:cs="Times New Roman"/>
          <w:sz w:val="24"/>
          <w:szCs w:val="24"/>
          <w:lang w:eastAsia="zh-CN" w:bidi="hi-IN"/>
        </w:rPr>
        <w:t xml:space="preserve">stawie – należy przez to rozumieć ustawę z dnia 8 marca 1990 r. o samorządzie </w:t>
      </w:r>
      <w:r w:rsidR="00053A9D" w:rsidRPr="00003147">
        <w:rPr>
          <w:rFonts w:eastAsia="DejaVu Sans" w:cs="Times New Roman"/>
          <w:sz w:val="24"/>
          <w:szCs w:val="24"/>
          <w:lang w:eastAsia="zh-CN" w:bidi="hi-IN"/>
        </w:rPr>
        <w:t>gminnym (Dz. U. z 2020 r. poz. 713</w:t>
      </w:r>
      <w:r w:rsidR="005449A8" w:rsidRPr="00003147">
        <w:rPr>
          <w:rFonts w:eastAsia="DejaVu Sans" w:cs="Times New Roman"/>
          <w:sz w:val="24"/>
          <w:szCs w:val="24"/>
          <w:lang w:eastAsia="zh-CN" w:bidi="hi-IN"/>
        </w:rPr>
        <w:t xml:space="preserve"> z </w:t>
      </w:r>
      <w:proofErr w:type="spellStart"/>
      <w:r w:rsidR="005449A8" w:rsidRPr="00003147">
        <w:rPr>
          <w:rFonts w:eastAsia="DejaVu Sans" w:cs="Times New Roman"/>
          <w:sz w:val="24"/>
          <w:szCs w:val="24"/>
          <w:lang w:eastAsia="zh-CN" w:bidi="hi-IN"/>
        </w:rPr>
        <w:t>późn</w:t>
      </w:r>
      <w:proofErr w:type="spellEnd"/>
      <w:r w:rsidR="005449A8" w:rsidRPr="00003147">
        <w:rPr>
          <w:rFonts w:eastAsia="DejaVu Sans" w:cs="Times New Roman"/>
          <w:sz w:val="24"/>
          <w:szCs w:val="24"/>
          <w:lang w:eastAsia="zh-CN" w:bidi="hi-IN"/>
        </w:rPr>
        <w:t>. zm.</w:t>
      </w:r>
      <w:r w:rsidR="00B40A68" w:rsidRPr="00003147">
        <w:rPr>
          <w:rFonts w:eastAsia="DejaVu Sans" w:cs="Times New Roman"/>
          <w:sz w:val="24"/>
          <w:szCs w:val="24"/>
          <w:lang w:eastAsia="zh-CN" w:bidi="hi-IN"/>
        </w:rPr>
        <w:t>);</w:t>
      </w:r>
    </w:p>
    <w:p w14:paraId="1F7A1FB0" w14:textId="74C6EABE" w:rsidR="00E8695E" w:rsidRPr="00003147" w:rsidRDefault="00E8695E" w:rsidP="003E5B43">
      <w:pPr>
        <w:pStyle w:val="Akapitzlist"/>
        <w:widowControl w:val="0"/>
        <w:numPr>
          <w:ilvl w:val="0"/>
          <w:numId w:val="1"/>
        </w:numPr>
        <w:spacing w:after="100" w:afterAutospacing="1"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Debacie</w:t>
      </w:r>
      <w:r w:rsidR="00053A9D" w:rsidRPr="00003147">
        <w:rPr>
          <w:rFonts w:eastAsia="DejaVu Sans" w:cs="Times New Roman"/>
          <w:sz w:val="24"/>
          <w:szCs w:val="24"/>
          <w:lang w:eastAsia="zh-CN" w:bidi="hi-IN"/>
        </w:rPr>
        <w:t xml:space="preserve"> </w:t>
      </w:r>
      <w:r w:rsidRPr="00003147">
        <w:rPr>
          <w:rFonts w:eastAsia="DejaVu Sans" w:cs="Times New Roman"/>
          <w:sz w:val="24"/>
          <w:szCs w:val="24"/>
          <w:lang w:eastAsia="zh-CN" w:bidi="hi-IN"/>
        </w:rPr>
        <w:t>- należy  przez to rozumieć, prowadzoną podczas sesji absolutoryjnej, dyskusję na</w:t>
      </w:r>
      <w:r w:rsidR="00B40A68" w:rsidRPr="00003147">
        <w:rPr>
          <w:rFonts w:eastAsia="DejaVu Sans" w:cs="Times New Roman"/>
          <w:sz w:val="24"/>
          <w:szCs w:val="24"/>
          <w:lang w:eastAsia="zh-CN" w:bidi="hi-IN"/>
        </w:rPr>
        <w:t>d Raportem Burmistrza</w:t>
      </w:r>
      <w:r w:rsidR="00E25B62" w:rsidRPr="00003147">
        <w:rPr>
          <w:rFonts w:eastAsia="DejaVu Sans" w:cs="Times New Roman"/>
          <w:sz w:val="24"/>
          <w:szCs w:val="24"/>
          <w:lang w:eastAsia="zh-CN" w:bidi="hi-IN"/>
        </w:rPr>
        <w:t xml:space="preserve"> o stanie g</w:t>
      </w:r>
      <w:r w:rsidRPr="00003147">
        <w:rPr>
          <w:rFonts w:eastAsia="DejaVu Sans" w:cs="Times New Roman"/>
          <w:sz w:val="24"/>
          <w:szCs w:val="24"/>
          <w:lang w:eastAsia="zh-CN" w:bidi="hi-IN"/>
        </w:rPr>
        <w:t>miny</w:t>
      </w:r>
      <w:r w:rsidR="00E25B62" w:rsidRPr="00003147">
        <w:rPr>
          <w:rFonts w:eastAsia="DejaVu Sans" w:cs="Times New Roman"/>
          <w:sz w:val="24"/>
          <w:szCs w:val="24"/>
          <w:lang w:eastAsia="zh-CN" w:bidi="hi-IN"/>
        </w:rPr>
        <w:t xml:space="preserve"> Biały Bór</w:t>
      </w:r>
      <w:r w:rsidRPr="00003147">
        <w:rPr>
          <w:rFonts w:eastAsia="DejaVu Sans" w:cs="Times New Roman"/>
          <w:sz w:val="24"/>
          <w:szCs w:val="24"/>
          <w:lang w:eastAsia="zh-CN" w:bidi="hi-IN"/>
        </w:rPr>
        <w:t>, w której mogą</w:t>
      </w:r>
      <w:r w:rsidR="00B40A68" w:rsidRPr="00003147">
        <w:rPr>
          <w:rFonts w:eastAsia="DejaVu Sans" w:cs="Times New Roman"/>
          <w:sz w:val="24"/>
          <w:szCs w:val="24"/>
          <w:lang w:eastAsia="zh-CN" w:bidi="hi-IN"/>
        </w:rPr>
        <w:t xml:space="preserve"> brać udział mieszkańcy;</w:t>
      </w:r>
    </w:p>
    <w:p w14:paraId="2B1E6D7E" w14:textId="67248788" w:rsidR="00B3269F" w:rsidRPr="00003147" w:rsidRDefault="00E8695E" w:rsidP="003E5B43">
      <w:pPr>
        <w:pStyle w:val="Akapitzlist"/>
        <w:widowControl w:val="0"/>
        <w:numPr>
          <w:ilvl w:val="0"/>
          <w:numId w:val="1"/>
        </w:numPr>
        <w:spacing w:after="100" w:afterAutospacing="1"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Trybunie Obywatelskiej</w:t>
      </w:r>
      <w:r w:rsidR="00053A9D" w:rsidRPr="00003147">
        <w:rPr>
          <w:rFonts w:eastAsia="DejaVu Sans" w:cs="Times New Roman"/>
          <w:sz w:val="24"/>
          <w:szCs w:val="24"/>
          <w:lang w:eastAsia="zh-CN" w:bidi="hi-IN"/>
        </w:rPr>
        <w:t xml:space="preserve"> </w:t>
      </w:r>
      <w:r w:rsidRPr="00003147">
        <w:rPr>
          <w:rFonts w:eastAsia="DejaVu Sans" w:cs="Times New Roman"/>
          <w:sz w:val="24"/>
          <w:szCs w:val="24"/>
          <w:lang w:eastAsia="zh-CN" w:bidi="hi-IN"/>
        </w:rPr>
        <w:t xml:space="preserve">- należy  przez to rozumieć wystąpienia mieszkańców </w:t>
      </w:r>
      <w:r w:rsidR="003E742D" w:rsidRPr="00003147">
        <w:rPr>
          <w:rFonts w:eastAsia="DejaVu Sans" w:cs="Times New Roman"/>
          <w:sz w:val="24"/>
          <w:szCs w:val="24"/>
          <w:lang w:eastAsia="zh-CN" w:bidi="hi-IN"/>
        </w:rPr>
        <w:br/>
      </w:r>
      <w:r w:rsidRPr="00003147">
        <w:rPr>
          <w:rFonts w:eastAsia="DejaVu Sans" w:cs="Times New Roman"/>
          <w:sz w:val="24"/>
          <w:szCs w:val="24"/>
          <w:lang w:eastAsia="zh-CN" w:bidi="hi-IN"/>
        </w:rPr>
        <w:t xml:space="preserve">w sprawach dotyczących </w:t>
      </w:r>
      <w:r w:rsidR="00B40A68" w:rsidRPr="00003147">
        <w:rPr>
          <w:rFonts w:eastAsia="DejaVu Sans" w:cs="Times New Roman"/>
          <w:sz w:val="24"/>
          <w:szCs w:val="24"/>
          <w:lang w:eastAsia="zh-CN" w:bidi="hi-IN"/>
        </w:rPr>
        <w:t>funkcjonowania G</w:t>
      </w:r>
      <w:r w:rsidR="00842172" w:rsidRPr="00003147">
        <w:rPr>
          <w:rFonts w:eastAsia="DejaVu Sans" w:cs="Times New Roman"/>
          <w:sz w:val="24"/>
          <w:szCs w:val="24"/>
          <w:lang w:eastAsia="zh-CN" w:bidi="hi-IN"/>
        </w:rPr>
        <w:t>miny</w:t>
      </w:r>
      <w:r w:rsidR="00E25B62" w:rsidRPr="00003147">
        <w:rPr>
          <w:rFonts w:eastAsia="DejaVu Sans" w:cs="Times New Roman"/>
          <w:sz w:val="24"/>
          <w:szCs w:val="24"/>
          <w:lang w:eastAsia="zh-CN" w:bidi="hi-IN"/>
        </w:rPr>
        <w:t xml:space="preserve"> Biały Bór</w:t>
      </w:r>
      <w:r w:rsidR="00B40A68" w:rsidRPr="00003147">
        <w:rPr>
          <w:rFonts w:eastAsia="DejaVu Sans" w:cs="Times New Roman"/>
          <w:sz w:val="24"/>
          <w:szCs w:val="24"/>
          <w:lang w:eastAsia="zh-CN" w:bidi="hi-IN"/>
        </w:rPr>
        <w:t>;</w:t>
      </w:r>
    </w:p>
    <w:p w14:paraId="495B4A59" w14:textId="1393D5EC" w:rsidR="00842172" w:rsidRPr="00003147" w:rsidRDefault="00A94E2A" w:rsidP="003E5B43">
      <w:pPr>
        <w:pStyle w:val="Akapitzlist"/>
        <w:widowControl w:val="0"/>
        <w:numPr>
          <w:ilvl w:val="0"/>
          <w:numId w:val="1"/>
        </w:numPr>
        <w:spacing w:after="100" w:afterAutospacing="1"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S</w:t>
      </w:r>
      <w:r w:rsidR="00842172" w:rsidRPr="00003147">
        <w:rPr>
          <w:rFonts w:eastAsia="DejaVu Sans" w:cs="Times New Roman"/>
          <w:sz w:val="24"/>
          <w:szCs w:val="24"/>
          <w:lang w:eastAsia="zh-CN" w:bidi="hi-IN"/>
        </w:rPr>
        <w:t>esji – należy przez to rozumieć sesję Rady Miejskiej w Biały</w:t>
      </w:r>
      <w:r w:rsidR="00314A92" w:rsidRPr="00003147">
        <w:rPr>
          <w:rFonts w:eastAsia="DejaVu Sans" w:cs="Times New Roman"/>
          <w:sz w:val="24"/>
          <w:szCs w:val="24"/>
          <w:lang w:eastAsia="zh-CN" w:bidi="hi-IN"/>
        </w:rPr>
        <w:t>m</w:t>
      </w:r>
      <w:r w:rsidR="00842172" w:rsidRPr="00003147">
        <w:rPr>
          <w:rFonts w:eastAsia="DejaVu Sans" w:cs="Times New Roman"/>
          <w:sz w:val="24"/>
          <w:szCs w:val="24"/>
          <w:lang w:eastAsia="zh-CN" w:bidi="hi-IN"/>
        </w:rPr>
        <w:t xml:space="preserve"> B</w:t>
      </w:r>
      <w:r w:rsidR="00314A92" w:rsidRPr="00003147">
        <w:rPr>
          <w:rFonts w:eastAsia="DejaVu Sans" w:cs="Times New Roman"/>
          <w:sz w:val="24"/>
          <w:szCs w:val="24"/>
          <w:lang w:eastAsia="zh-CN" w:bidi="hi-IN"/>
        </w:rPr>
        <w:t>orze</w:t>
      </w:r>
      <w:r w:rsidR="00B40A68" w:rsidRPr="00003147">
        <w:rPr>
          <w:rFonts w:eastAsia="DejaVu Sans" w:cs="Times New Roman"/>
          <w:sz w:val="24"/>
          <w:szCs w:val="24"/>
          <w:lang w:eastAsia="zh-CN" w:bidi="hi-IN"/>
        </w:rPr>
        <w:t>;</w:t>
      </w:r>
    </w:p>
    <w:p w14:paraId="4E400E6D" w14:textId="0F90DC2B" w:rsidR="00842172" w:rsidRPr="00003147" w:rsidRDefault="00936D62" w:rsidP="003E5B43">
      <w:pPr>
        <w:pStyle w:val="Akapitzlist"/>
        <w:widowControl w:val="0"/>
        <w:numPr>
          <w:ilvl w:val="0"/>
          <w:numId w:val="1"/>
        </w:numPr>
        <w:spacing w:after="100" w:afterAutospacing="1" w:line="360" w:lineRule="auto"/>
        <w:jc w:val="both"/>
        <w:rPr>
          <w:rFonts w:eastAsia="DejaVu Sans" w:cs="Times New Roman"/>
          <w:sz w:val="24"/>
          <w:szCs w:val="24"/>
          <w:lang w:eastAsia="zh-CN" w:bidi="hi-IN"/>
        </w:rPr>
      </w:pPr>
      <w:r>
        <w:rPr>
          <w:rFonts w:eastAsia="DejaVu Sans" w:cs="Times New Roman"/>
          <w:sz w:val="24"/>
          <w:szCs w:val="24"/>
          <w:lang w:eastAsia="zh-CN" w:bidi="hi-IN"/>
        </w:rPr>
        <w:t>Biurze</w:t>
      </w:r>
      <w:r w:rsidR="00CA5BC6" w:rsidRPr="00003147">
        <w:rPr>
          <w:rFonts w:eastAsia="DejaVu Sans" w:cs="Times New Roman"/>
          <w:sz w:val="24"/>
          <w:szCs w:val="24"/>
          <w:lang w:eastAsia="zh-CN" w:bidi="hi-IN"/>
        </w:rPr>
        <w:t xml:space="preserve"> Rady Miejskiej (</w:t>
      </w:r>
      <w:r w:rsidR="00842172" w:rsidRPr="00003147">
        <w:rPr>
          <w:rFonts w:eastAsia="DejaVu Sans" w:cs="Times New Roman"/>
          <w:sz w:val="24"/>
          <w:szCs w:val="24"/>
          <w:lang w:eastAsia="zh-CN" w:bidi="hi-IN"/>
        </w:rPr>
        <w:t>BRM</w:t>
      </w:r>
      <w:r w:rsidR="00CA5BC6" w:rsidRPr="00003147">
        <w:rPr>
          <w:rFonts w:eastAsia="DejaVu Sans" w:cs="Times New Roman"/>
          <w:sz w:val="24"/>
          <w:szCs w:val="24"/>
          <w:lang w:eastAsia="zh-CN" w:bidi="hi-IN"/>
        </w:rPr>
        <w:t xml:space="preserve">) </w:t>
      </w:r>
      <w:r w:rsidR="00842172" w:rsidRPr="00003147">
        <w:rPr>
          <w:rFonts w:eastAsia="DejaVu Sans" w:cs="Times New Roman"/>
          <w:sz w:val="24"/>
          <w:szCs w:val="24"/>
          <w:lang w:eastAsia="zh-CN" w:bidi="hi-IN"/>
        </w:rPr>
        <w:t xml:space="preserve"> – należy przez to rozumieć komórkę organizacyjną Urzędu </w:t>
      </w:r>
      <w:r w:rsidR="00B40A68" w:rsidRPr="00003147">
        <w:rPr>
          <w:rFonts w:eastAsia="DejaVu Sans" w:cs="Times New Roman"/>
          <w:sz w:val="24"/>
          <w:szCs w:val="24"/>
          <w:lang w:eastAsia="zh-CN" w:bidi="hi-IN"/>
        </w:rPr>
        <w:t xml:space="preserve">Miejskiego w Białym Borze, </w:t>
      </w:r>
      <w:r w:rsidR="00842172" w:rsidRPr="00003147">
        <w:rPr>
          <w:rFonts w:eastAsia="DejaVu Sans" w:cs="Times New Roman"/>
          <w:sz w:val="24"/>
          <w:szCs w:val="24"/>
          <w:lang w:eastAsia="zh-CN" w:bidi="hi-IN"/>
        </w:rPr>
        <w:t>właściwą</w:t>
      </w:r>
      <w:r w:rsidR="00E25B62" w:rsidRPr="00003147">
        <w:rPr>
          <w:rFonts w:eastAsia="DejaVu Sans" w:cs="Times New Roman"/>
          <w:sz w:val="24"/>
          <w:szCs w:val="24"/>
          <w:lang w:eastAsia="zh-CN" w:bidi="hi-IN"/>
        </w:rPr>
        <w:t xml:space="preserve"> do obsługi Rady, jej komisji, klubów radnych </w:t>
      </w:r>
      <w:r w:rsidR="00B40A68" w:rsidRPr="00003147">
        <w:rPr>
          <w:rFonts w:eastAsia="DejaVu Sans" w:cs="Times New Roman"/>
          <w:sz w:val="24"/>
          <w:szCs w:val="24"/>
          <w:lang w:eastAsia="zh-CN" w:bidi="hi-IN"/>
        </w:rPr>
        <w:br/>
      </w:r>
      <w:r w:rsidR="00E25B62" w:rsidRPr="00003147">
        <w:rPr>
          <w:rFonts w:eastAsia="DejaVu Sans" w:cs="Times New Roman"/>
          <w:sz w:val="24"/>
          <w:szCs w:val="24"/>
          <w:lang w:eastAsia="zh-CN" w:bidi="hi-IN"/>
        </w:rPr>
        <w:t>i R</w:t>
      </w:r>
      <w:r w:rsidR="00B40A68" w:rsidRPr="00003147">
        <w:rPr>
          <w:rFonts w:eastAsia="DejaVu Sans" w:cs="Times New Roman"/>
          <w:sz w:val="24"/>
          <w:szCs w:val="24"/>
          <w:lang w:eastAsia="zh-CN" w:bidi="hi-IN"/>
        </w:rPr>
        <w:t>adnych;</w:t>
      </w:r>
    </w:p>
    <w:p w14:paraId="0A763A20" w14:textId="6FD1AB47" w:rsidR="00842172" w:rsidRPr="00003147" w:rsidRDefault="00842172" w:rsidP="003E5B43">
      <w:pPr>
        <w:pStyle w:val="Akapitzlist"/>
        <w:widowControl w:val="0"/>
        <w:numPr>
          <w:ilvl w:val="0"/>
          <w:numId w:val="1"/>
        </w:numPr>
        <w:spacing w:after="100" w:afterAutospacing="1"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Jednostce pomocniczej</w:t>
      </w:r>
      <w:r w:rsidR="00053A9D" w:rsidRPr="00003147">
        <w:rPr>
          <w:rFonts w:eastAsia="DejaVu Sans" w:cs="Times New Roman"/>
          <w:sz w:val="24"/>
          <w:szCs w:val="24"/>
          <w:lang w:eastAsia="zh-CN" w:bidi="hi-IN"/>
        </w:rPr>
        <w:t xml:space="preserve"> </w:t>
      </w:r>
      <w:r w:rsidRPr="00003147">
        <w:rPr>
          <w:rFonts w:eastAsia="DejaVu Sans" w:cs="Times New Roman"/>
          <w:sz w:val="24"/>
          <w:szCs w:val="24"/>
          <w:lang w:eastAsia="zh-CN" w:bidi="hi-IN"/>
        </w:rPr>
        <w:t>-</w:t>
      </w:r>
      <w:r w:rsidR="003D1274" w:rsidRPr="00003147">
        <w:rPr>
          <w:rFonts w:eastAsia="DejaVu Sans" w:cs="Times New Roman"/>
          <w:sz w:val="24"/>
          <w:szCs w:val="24"/>
          <w:lang w:eastAsia="zh-CN" w:bidi="hi-IN"/>
        </w:rPr>
        <w:t xml:space="preserve"> należy  przez to rozumieć</w:t>
      </w:r>
      <w:r w:rsidRPr="00003147">
        <w:rPr>
          <w:rFonts w:eastAsia="DejaVu Sans" w:cs="Times New Roman"/>
          <w:sz w:val="24"/>
          <w:szCs w:val="24"/>
          <w:lang w:eastAsia="zh-CN" w:bidi="hi-IN"/>
        </w:rPr>
        <w:t xml:space="preserve"> </w:t>
      </w:r>
      <w:r w:rsidR="003D1274" w:rsidRPr="00003147">
        <w:rPr>
          <w:rFonts w:eastAsia="DejaVu Sans" w:cs="Times New Roman"/>
          <w:sz w:val="24"/>
          <w:szCs w:val="24"/>
          <w:lang w:eastAsia="zh-CN" w:bidi="hi-IN"/>
        </w:rPr>
        <w:t>jednos</w:t>
      </w:r>
      <w:r w:rsidR="00E25B62" w:rsidRPr="00003147">
        <w:rPr>
          <w:rFonts w:eastAsia="DejaVu Sans" w:cs="Times New Roman"/>
          <w:sz w:val="24"/>
          <w:szCs w:val="24"/>
          <w:lang w:eastAsia="zh-CN" w:bidi="hi-IN"/>
        </w:rPr>
        <w:t>tki pomocnicze utworzone przez g</w:t>
      </w:r>
      <w:r w:rsidR="003D1274" w:rsidRPr="00003147">
        <w:rPr>
          <w:rFonts w:eastAsia="DejaVu Sans" w:cs="Times New Roman"/>
          <w:sz w:val="24"/>
          <w:szCs w:val="24"/>
          <w:lang w:eastAsia="zh-CN" w:bidi="hi-IN"/>
        </w:rPr>
        <w:t>min</w:t>
      </w:r>
      <w:r w:rsidR="00314A92" w:rsidRPr="00003147">
        <w:rPr>
          <w:rFonts w:eastAsia="DejaVu Sans" w:cs="Times New Roman"/>
          <w:sz w:val="24"/>
          <w:szCs w:val="24"/>
          <w:lang w:eastAsia="zh-CN" w:bidi="hi-IN"/>
        </w:rPr>
        <w:t>ę</w:t>
      </w:r>
      <w:r w:rsidR="00E25B62" w:rsidRPr="00003147">
        <w:rPr>
          <w:rFonts w:eastAsia="DejaVu Sans" w:cs="Times New Roman"/>
          <w:sz w:val="24"/>
          <w:szCs w:val="24"/>
          <w:lang w:eastAsia="zh-CN" w:bidi="hi-IN"/>
        </w:rPr>
        <w:t xml:space="preserve"> Biały Bór</w:t>
      </w:r>
      <w:r w:rsidR="00B40A68" w:rsidRPr="00003147">
        <w:rPr>
          <w:rFonts w:eastAsia="DejaVu Sans" w:cs="Times New Roman"/>
          <w:sz w:val="24"/>
          <w:szCs w:val="24"/>
          <w:lang w:eastAsia="zh-CN" w:bidi="hi-IN"/>
        </w:rPr>
        <w:t>;</w:t>
      </w:r>
    </w:p>
    <w:p w14:paraId="7A295E2F" w14:textId="20457902" w:rsidR="00B40A68" w:rsidRDefault="00B40A68" w:rsidP="003E5B43">
      <w:pPr>
        <w:pStyle w:val="Akapitzlist"/>
        <w:widowControl w:val="0"/>
        <w:numPr>
          <w:ilvl w:val="0"/>
          <w:numId w:val="1"/>
        </w:numPr>
        <w:spacing w:after="100" w:afterAutospacing="1"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Organie gminy – należy przez to rozumieć Radę Miejską w Białym Borze lub Burmistrza Białego Boru.</w:t>
      </w:r>
    </w:p>
    <w:p w14:paraId="163AFFDA" w14:textId="2E8D886B" w:rsidR="00E51C5E" w:rsidRPr="0064256C" w:rsidRDefault="00E51C5E" w:rsidP="0064256C">
      <w:pPr>
        <w:widowControl w:val="0"/>
        <w:spacing w:after="0" w:line="240" w:lineRule="auto"/>
        <w:jc w:val="center"/>
        <w:rPr>
          <w:rFonts w:eastAsia="DejaVu Sans" w:cs="Times New Roman"/>
          <w:b/>
          <w:sz w:val="28"/>
          <w:szCs w:val="28"/>
          <w:lang w:eastAsia="zh-CN" w:bidi="hi-IN"/>
        </w:rPr>
      </w:pPr>
      <w:r w:rsidRPr="0064256C">
        <w:rPr>
          <w:rFonts w:eastAsia="DejaVu Sans" w:cs="Times New Roman"/>
          <w:b/>
          <w:sz w:val="28"/>
          <w:szCs w:val="28"/>
          <w:lang w:eastAsia="zh-CN" w:bidi="hi-IN"/>
        </w:rPr>
        <w:t>DZIAŁ II</w:t>
      </w:r>
    </w:p>
    <w:p w14:paraId="1559BBFD" w14:textId="06B72A7F" w:rsidR="00E51C5E" w:rsidRDefault="00E51C5E" w:rsidP="0064256C">
      <w:pPr>
        <w:widowControl w:val="0"/>
        <w:spacing w:after="0" w:line="240" w:lineRule="auto"/>
        <w:jc w:val="center"/>
        <w:rPr>
          <w:rFonts w:eastAsia="DejaVu Sans" w:cs="Times New Roman"/>
          <w:b/>
          <w:sz w:val="28"/>
          <w:szCs w:val="28"/>
          <w:lang w:eastAsia="zh-CN" w:bidi="hi-IN"/>
        </w:rPr>
      </w:pPr>
      <w:r w:rsidRPr="0064256C">
        <w:rPr>
          <w:rFonts w:eastAsia="DejaVu Sans" w:cs="Times New Roman"/>
          <w:b/>
          <w:sz w:val="28"/>
          <w:szCs w:val="28"/>
          <w:lang w:eastAsia="zh-CN" w:bidi="hi-IN"/>
        </w:rPr>
        <w:t>Gmina</w:t>
      </w:r>
    </w:p>
    <w:p w14:paraId="26E080FC" w14:textId="77777777" w:rsidR="0064256C" w:rsidRPr="0064256C" w:rsidRDefault="0064256C" w:rsidP="0064256C">
      <w:pPr>
        <w:widowControl w:val="0"/>
        <w:spacing w:after="0" w:line="240" w:lineRule="auto"/>
        <w:jc w:val="center"/>
        <w:rPr>
          <w:rFonts w:eastAsia="DejaVu Sans" w:cs="Times New Roman"/>
          <w:b/>
          <w:sz w:val="28"/>
          <w:szCs w:val="28"/>
          <w:lang w:eastAsia="zh-CN" w:bidi="hi-IN"/>
        </w:rPr>
      </w:pPr>
    </w:p>
    <w:p w14:paraId="24BDF80C" w14:textId="33AB0EF6" w:rsidR="00FA63F7" w:rsidRPr="00003147" w:rsidRDefault="00DE57AB" w:rsidP="00EC7532">
      <w:pPr>
        <w:widowControl w:val="0"/>
        <w:tabs>
          <w:tab w:val="left" w:pos="780"/>
        </w:tabs>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3.</w:t>
      </w:r>
      <w:r w:rsidRPr="00003147">
        <w:rPr>
          <w:rFonts w:eastAsia="DejaVu Sans" w:cs="Times New Roman"/>
          <w:sz w:val="24"/>
          <w:szCs w:val="24"/>
          <w:lang w:eastAsia="zh-CN" w:bidi="hi-IN"/>
        </w:rPr>
        <w:t xml:space="preserve"> </w:t>
      </w:r>
      <w:r w:rsidR="00FA63F7" w:rsidRPr="00003147">
        <w:rPr>
          <w:rFonts w:eastAsia="DejaVu Sans" w:cs="Times New Roman"/>
          <w:sz w:val="24"/>
          <w:szCs w:val="24"/>
          <w:lang w:eastAsia="zh-CN" w:bidi="hi-IN"/>
        </w:rPr>
        <w:t xml:space="preserve">1. </w:t>
      </w:r>
      <w:r w:rsidR="00EC7532" w:rsidRPr="00003147">
        <w:rPr>
          <w:rFonts w:eastAsia="DejaVu Sans" w:cs="Times New Roman"/>
          <w:sz w:val="24"/>
          <w:szCs w:val="24"/>
          <w:lang w:eastAsia="zh-CN" w:bidi="hi-IN"/>
        </w:rPr>
        <w:t>Gmina Biały Bór jest gminą miejsko-wiejską i stanowi lokalną wspólnotę samorządową tworzoną przez mieszkańców gminy.</w:t>
      </w:r>
    </w:p>
    <w:p w14:paraId="3AFD36B6" w14:textId="48CCAD67" w:rsidR="00FA63F7" w:rsidRPr="00003147" w:rsidRDefault="00FA63F7" w:rsidP="00EC7532">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2. Siedzibą organów Gminy jest miasto</w:t>
      </w:r>
      <w:r w:rsidRPr="00003147">
        <w:rPr>
          <w:rFonts w:cs="Times New Roman"/>
          <w:sz w:val="24"/>
          <w:szCs w:val="24"/>
        </w:rPr>
        <w:t xml:space="preserve"> </w:t>
      </w:r>
      <w:r w:rsidRPr="00003147">
        <w:rPr>
          <w:rFonts w:eastAsia="DejaVu Sans" w:cs="Times New Roman"/>
          <w:sz w:val="24"/>
          <w:szCs w:val="24"/>
          <w:lang w:eastAsia="zh-CN" w:bidi="hi-IN"/>
        </w:rPr>
        <w:t>Biały Bór.</w:t>
      </w:r>
    </w:p>
    <w:p w14:paraId="0CA534EC" w14:textId="2E21CCF9" w:rsidR="00FA63F7" w:rsidRPr="00003147" w:rsidRDefault="00FA63F7"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3. Gmina Biały Bór obejmuje obszar 270 km</w:t>
      </w:r>
      <w:r w:rsidRPr="00003147">
        <w:rPr>
          <w:rFonts w:eastAsia="DejaVu Sans" w:cs="Times New Roman"/>
          <w:sz w:val="24"/>
          <w:szCs w:val="24"/>
          <w:vertAlign w:val="superscript"/>
          <w:lang w:eastAsia="zh-CN" w:bidi="hi-IN"/>
        </w:rPr>
        <w:t>2</w:t>
      </w:r>
      <w:r w:rsidRPr="00003147">
        <w:rPr>
          <w:rFonts w:eastAsia="DejaVu Sans" w:cs="Times New Roman"/>
          <w:sz w:val="24"/>
          <w:szCs w:val="24"/>
          <w:lang w:eastAsia="zh-CN" w:bidi="hi-IN"/>
        </w:rPr>
        <w:t xml:space="preserve"> w województwie zachodniopomorskim, powiecie szczecineckim. Wykaz miejscowości w granicach zasięgu Gminy stanowi załącznik nr 1 do statutu, granice gminy zaznaczone są na mapie poglądowej, stanowiącej załącznik nr 2 do </w:t>
      </w:r>
      <w:r w:rsidRPr="00003147">
        <w:rPr>
          <w:rFonts w:eastAsia="DejaVu Sans" w:cs="Times New Roman"/>
          <w:sz w:val="24"/>
          <w:szCs w:val="24"/>
          <w:lang w:eastAsia="zh-CN" w:bidi="hi-IN"/>
        </w:rPr>
        <w:lastRenderedPageBreak/>
        <w:t>Statutu.</w:t>
      </w:r>
    </w:p>
    <w:p w14:paraId="3E122E30" w14:textId="65884F1A" w:rsidR="00FA63F7" w:rsidRPr="00003147" w:rsidRDefault="00FA63F7"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4. Gmina posiada osobowość prawną. </w:t>
      </w:r>
    </w:p>
    <w:p w14:paraId="476B8AF3" w14:textId="399727A0" w:rsidR="00FA63F7" w:rsidRPr="00003147" w:rsidRDefault="00FA63F7"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5. Gmina wykonuje określone ustawami zadania publiczne o znaczeni lokalnym, niezastrzeżone ustawami na rzecz innych podmiotów, określone w ustawie o samorządzie gminnym oraz wynikające z innych ustaw, we własnym imieniu i na własną odpowiedzialność.</w:t>
      </w:r>
    </w:p>
    <w:p w14:paraId="61C12BFF" w14:textId="23C62BFB" w:rsidR="00FA63F7" w:rsidRPr="00003147" w:rsidRDefault="00FA63F7"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6. Gmina posiada herb, flagę i logo. Wzory i opisy symboli i insygniów Gminy określają odrębne uchwały Rady. Wzorce herbu, flagi oraz logo Gminy są znakami prawnie chronionymi, używanie i ich rozpowszechnianie wymaga zgody Burmistrza.</w:t>
      </w:r>
    </w:p>
    <w:p w14:paraId="00A0F2BA" w14:textId="0491F475" w:rsidR="008A6400" w:rsidRPr="00003147" w:rsidRDefault="008A6400" w:rsidP="009D74EC">
      <w:pPr>
        <w:spacing w:line="360" w:lineRule="auto"/>
        <w:rPr>
          <w:rFonts w:eastAsia="DejaVu Sans" w:cs="Times New Roman"/>
          <w:b/>
          <w:sz w:val="24"/>
          <w:szCs w:val="24"/>
          <w:lang w:eastAsia="zh-CN" w:bidi="hi-IN"/>
        </w:rPr>
      </w:pPr>
    </w:p>
    <w:p w14:paraId="5E19C888" w14:textId="40F67A27" w:rsidR="00D73FB0" w:rsidRPr="00E51C5E" w:rsidRDefault="00CE6923" w:rsidP="009D74EC">
      <w:pPr>
        <w:widowControl w:val="0"/>
        <w:spacing w:after="0" w:line="240" w:lineRule="auto"/>
        <w:jc w:val="center"/>
        <w:rPr>
          <w:rFonts w:eastAsia="DejaVu Sans" w:cs="Times New Roman"/>
          <w:b/>
          <w:sz w:val="28"/>
          <w:szCs w:val="28"/>
          <w:lang w:eastAsia="zh-CN" w:bidi="hi-IN"/>
        </w:rPr>
      </w:pPr>
      <w:r w:rsidRPr="00E51C5E">
        <w:rPr>
          <w:rFonts w:eastAsia="DejaVu Sans" w:cs="Times New Roman"/>
          <w:b/>
          <w:sz w:val="28"/>
          <w:szCs w:val="28"/>
          <w:lang w:eastAsia="zh-CN" w:bidi="hi-IN"/>
        </w:rPr>
        <w:t>DZIAŁ II</w:t>
      </w:r>
      <w:r w:rsidR="0064256C">
        <w:rPr>
          <w:rFonts w:eastAsia="DejaVu Sans" w:cs="Times New Roman"/>
          <w:b/>
          <w:sz w:val="28"/>
          <w:szCs w:val="28"/>
          <w:lang w:eastAsia="zh-CN" w:bidi="hi-IN"/>
        </w:rPr>
        <w:t>I</w:t>
      </w:r>
    </w:p>
    <w:p w14:paraId="7FF40375" w14:textId="1E2EF934" w:rsidR="00D73FB0" w:rsidRPr="00E51C5E" w:rsidRDefault="00D73FB0" w:rsidP="009D74EC">
      <w:pPr>
        <w:widowControl w:val="0"/>
        <w:spacing w:after="0" w:line="240" w:lineRule="auto"/>
        <w:jc w:val="center"/>
        <w:rPr>
          <w:rFonts w:eastAsia="DejaVu Sans" w:cs="Times New Roman"/>
          <w:b/>
          <w:sz w:val="28"/>
          <w:szCs w:val="28"/>
          <w:lang w:eastAsia="zh-CN" w:bidi="hi-IN"/>
        </w:rPr>
      </w:pPr>
      <w:r w:rsidRPr="00E51C5E">
        <w:rPr>
          <w:rFonts w:eastAsia="DejaVu Sans" w:cs="Times New Roman"/>
          <w:b/>
          <w:sz w:val="28"/>
          <w:szCs w:val="28"/>
          <w:lang w:eastAsia="zh-CN" w:bidi="hi-IN"/>
        </w:rPr>
        <w:t>Jednostki pomocnicze Gminy</w:t>
      </w:r>
    </w:p>
    <w:p w14:paraId="024172B8" w14:textId="77777777" w:rsidR="009D74EC" w:rsidRPr="00003147" w:rsidRDefault="009D74EC" w:rsidP="009D74EC">
      <w:pPr>
        <w:widowControl w:val="0"/>
        <w:spacing w:after="0" w:line="240" w:lineRule="auto"/>
        <w:jc w:val="center"/>
        <w:rPr>
          <w:rFonts w:eastAsia="DejaVu Sans" w:cs="Times New Roman"/>
          <w:b/>
          <w:sz w:val="24"/>
          <w:szCs w:val="24"/>
          <w:lang w:eastAsia="zh-CN" w:bidi="hi-IN"/>
        </w:rPr>
      </w:pPr>
    </w:p>
    <w:p w14:paraId="4F35A9E5" w14:textId="16418E0D" w:rsidR="00D73FB0" w:rsidRPr="00003147" w:rsidRDefault="00F7171A" w:rsidP="009D74EC">
      <w:pPr>
        <w:widowControl w:val="0"/>
        <w:spacing w:after="283"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4</w:t>
      </w:r>
      <w:r w:rsidR="00D73FB0" w:rsidRPr="00003147">
        <w:rPr>
          <w:rFonts w:eastAsia="DejaVu Sans" w:cs="Times New Roman"/>
          <w:b/>
          <w:sz w:val="24"/>
          <w:szCs w:val="24"/>
          <w:lang w:eastAsia="zh-CN" w:bidi="hi-IN"/>
        </w:rPr>
        <w:t>.</w:t>
      </w:r>
      <w:r w:rsidR="00D73FB0" w:rsidRPr="00003147">
        <w:rPr>
          <w:rFonts w:eastAsia="DejaVu Sans" w:cs="Times New Roman"/>
          <w:sz w:val="24"/>
          <w:szCs w:val="24"/>
          <w:lang w:eastAsia="zh-CN" w:bidi="hi-IN"/>
        </w:rPr>
        <w:t xml:space="preserve"> W Gminie mogą być tworzone jednostki pomocnic</w:t>
      </w:r>
      <w:r w:rsidR="00936D62">
        <w:rPr>
          <w:rFonts w:eastAsia="DejaVu Sans" w:cs="Times New Roman"/>
          <w:sz w:val="24"/>
          <w:szCs w:val="24"/>
          <w:lang w:eastAsia="zh-CN" w:bidi="hi-IN"/>
        </w:rPr>
        <w:t xml:space="preserve">ze: sołectwa i inne </w:t>
      </w:r>
      <w:proofErr w:type="spellStart"/>
      <w:r w:rsidR="00936D62">
        <w:rPr>
          <w:rFonts w:eastAsia="DejaVu Sans" w:cs="Times New Roman"/>
          <w:sz w:val="24"/>
          <w:szCs w:val="24"/>
          <w:lang w:eastAsia="zh-CN" w:bidi="hi-IN"/>
        </w:rPr>
        <w:t>np</w:t>
      </w:r>
      <w:proofErr w:type="spellEnd"/>
      <w:r w:rsidR="00936D62">
        <w:rPr>
          <w:rFonts w:eastAsia="DejaVu Sans" w:cs="Times New Roman"/>
          <w:sz w:val="24"/>
          <w:szCs w:val="24"/>
          <w:lang w:eastAsia="zh-CN" w:bidi="hi-IN"/>
        </w:rPr>
        <w:t>: osiedla.</w:t>
      </w:r>
    </w:p>
    <w:p w14:paraId="58C3A2E9" w14:textId="134F0381" w:rsidR="00D73FB0" w:rsidRPr="00003147" w:rsidRDefault="00F7171A"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5</w:t>
      </w:r>
      <w:r w:rsidR="00D73FB0" w:rsidRPr="00003147">
        <w:rPr>
          <w:rFonts w:eastAsia="DejaVu Sans" w:cs="Times New Roman"/>
          <w:b/>
          <w:sz w:val="24"/>
          <w:szCs w:val="24"/>
          <w:lang w:eastAsia="zh-CN" w:bidi="hi-IN"/>
        </w:rPr>
        <w:t>.</w:t>
      </w:r>
      <w:r w:rsidR="00D73FB0" w:rsidRPr="00003147">
        <w:rPr>
          <w:rFonts w:eastAsia="DejaVu Sans" w:cs="Times New Roman"/>
          <w:sz w:val="24"/>
          <w:szCs w:val="24"/>
          <w:lang w:eastAsia="zh-CN" w:bidi="hi-IN"/>
        </w:rPr>
        <w:t xml:space="preserve"> Utworzenie, połączenie, podział oraz zniesienie jednostki pomocniczej następuje </w:t>
      </w:r>
      <w:r w:rsidR="00D73FB0" w:rsidRPr="00003147">
        <w:rPr>
          <w:rFonts w:eastAsia="DejaVu Sans" w:cs="Times New Roman"/>
          <w:sz w:val="24"/>
          <w:szCs w:val="24"/>
          <w:lang w:eastAsia="zh-CN" w:bidi="hi-IN"/>
        </w:rPr>
        <w:br/>
        <w:t xml:space="preserve">w drodze uchwały Rady, według następujących zasad: </w:t>
      </w:r>
    </w:p>
    <w:p w14:paraId="644DB3FC" w14:textId="77777777" w:rsidR="00D73FB0" w:rsidRPr="00003147" w:rsidRDefault="00D73FB0" w:rsidP="003E5B43">
      <w:pPr>
        <w:pStyle w:val="Akapitzlist"/>
        <w:widowControl w:val="0"/>
        <w:numPr>
          <w:ilvl w:val="0"/>
          <w:numId w:val="8"/>
        </w:numPr>
        <w:spacing w:after="0" w:line="360" w:lineRule="auto"/>
        <w:ind w:left="851" w:hanging="284"/>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inicjatorem utworzenia, połączenia, podziału lub zniesienia jednostki pomocniczej mogą być mieszkańcy obszaru, który ta jednostka obejmuje lub ma obejmować albo organy Gminy, </w:t>
      </w:r>
    </w:p>
    <w:p w14:paraId="13FEC79B" w14:textId="77777777" w:rsidR="00D73FB0" w:rsidRPr="00003147" w:rsidRDefault="00D73FB0" w:rsidP="003E5B43">
      <w:pPr>
        <w:pStyle w:val="Akapitzlist"/>
        <w:widowControl w:val="0"/>
        <w:numPr>
          <w:ilvl w:val="0"/>
          <w:numId w:val="8"/>
        </w:numPr>
        <w:spacing w:after="0" w:line="360" w:lineRule="auto"/>
        <w:ind w:left="851" w:hanging="284"/>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utworzenie, połączenie, podział lub zniesienie jednostki pomocniczej musi zostać poprzedzone konsultacjami, których tryb określa Rada odrębną uchwałą, </w:t>
      </w:r>
    </w:p>
    <w:p w14:paraId="303C3EDB" w14:textId="77777777" w:rsidR="00D73FB0" w:rsidRPr="00003147" w:rsidRDefault="00D73FB0" w:rsidP="003E5B43">
      <w:pPr>
        <w:pStyle w:val="Akapitzlist"/>
        <w:widowControl w:val="0"/>
        <w:numPr>
          <w:ilvl w:val="0"/>
          <w:numId w:val="8"/>
        </w:numPr>
        <w:spacing w:after="0" w:line="360" w:lineRule="auto"/>
        <w:ind w:left="851" w:hanging="284"/>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projekt granic jednostki pomocniczej sporządza Burmistrz w uzgodnieniu </w:t>
      </w:r>
      <w:r w:rsidRPr="00003147">
        <w:rPr>
          <w:rFonts w:eastAsia="DejaVu Sans" w:cs="Times New Roman"/>
          <w:sz w:val="24"/>
          <w:szCs w:val="24"/>
          <w:lang w:eastAsia="zh-CN" w:bidi="hi-IN"/>
        </w:rPr>
        <w:br/>
        <w:t xml:space="preserve">z inicjatorami utworzenia tej jednostki, </w:t>
      </w:r>
    </w:p>
    <w:p w14:paraId="12441E38" w14:textId="0E832DEB" w:rsidR="00D73FB0" w:rsidRDefault="00D73FB0" w:rsidP="003E5B43">
      <w:pPr>
        <w:pStyle w:val="Akapitzlist"/>
        <w:widowControl w:val="0"/>
        <w:numPr>
          <w:ilvl w:val="0"/>
          <w:numId w:val="8"/>
        </w:numPr>
        <w:spacing w:after="0" w:line="360" w:lineRule="auto"/>
        <w:ind w:left="851" w:hanging="284"/>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przebieg granic jednostek pomocniczych powinien, w miarę możliwości, uwzględniać naturalne uwarunkowania przestrzenne, komunikacyjne i więzi społeczne. </w:t>
      </w:r>
    </w:p>
    <w:p w14:paraId="37CA37C7" w14:textId="77777777" w:rsidR="00536AF6" w:rsidRPr="00003147" w:rsidRDefault="00536AF6" w:rsidP="009D74EC">
      <w:pPr>
        <w:pStyle w:val="Akapitzlist"/>
        <w:widowControl w:val="0"/>
        <w:spacing w:after="0" w:line="360" w:lineRule="auto"/>
        <w:ind w:left="851"/>
        <w:jc w:val="both"/>
        <w:rPr>
          <w:rFonts w:eastAsia="DejaVu Sans" w:cs="Times New Roman"/>
          <w:sz w:val="24"/>
          <w:szCs w:val="24"/>
          <w:lang w:eastAsia="zh-CN" w:bidi="hi-IN"/>
        </w:rPr>
      </w:pPr>
    </w:p>
    <w:p w14:paraId="5A4808D5" w14:textId="16CEA333" w:rsidR="00D73FB0" w:rsidRPr="00003147" w:rsidRDefault="00F7171A"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6</w:t>
      </w:r>
      <w:r w:rsidR="00D73FB0" w:rsidRPr="00003147">
        <w:rPr>
          <w:rFonts w:eastAsia="DejaVu Sans" w:cs="Times New Roman"/>
          <w:b/>
          <w:sz w:val="24"/>
          <w:szCs w:val="24"/>
          <w:lang w:eastAsia="zh-CN" w:bidi="hi-IN"/>
        </w:rPr>
        <w:t>.</w:t>
      </w:r>
      <w:r w:rsidR="00D73FB0" w:rsidRPr="00003147">
        <w:rPr>
          <w:rFonts w:eastAsia="DejaVu Sans" w:cs="Times New Roman"/>
          <w:sz w:val="24"/>
          <w:szCs w:val="24"/>
          <w:lang w:eastAsia="zh-CN" w:bidi="hi-IN"/>
        </w:rPr>
        <w:t xml:space="preserve"> 1. Organizację i zakres działania jednostki pomocniczej określa Rada odrębnym statutem, po przeprowadzeniu konsultacji z mieszkańcami.</w:t>
      </w:r>
    </w:p>
    <w:p w14:paraId="1887BFF4" w14:textId="77777777" w:rsidR="00D73FB0" w:rsidRDefault="00D73FB0"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 2. Statut może przewidywać powołanie jednostki niższego rzędu w ramach jednostki pomocniczej.</w:t>
      </w:r>
    </w:p>
    <w:p w14:paraId="45F06516" w14:textId="77777777" w:rsidR="00536AF6" w:rsidRPr="00003147" w:rsidRDefault="00536AF6" w:rsidP="009D74EC">
      <w:pPr>
        <w:widowControl w:val="0"/>
        <w:spacing w:after="0" w:line="360" w:lineRule="auto"/>
        <w:jc w:val="both"/>
        <w:rPr>
          <w:rFonts w:eastAsia="DejaVu Sans" w:cs="Times New Roman"/>
          <w:sz w:val="24"/>
          <w:szCs w:val="24"/>
          <w:lang w:eastAsia="zh-CN" w:bidi="hi-IN"/>
        </w:rPr>
      </w:pPr>
    </w:p>
    <w:p w14:paraId="2ADBAEB0" w14:textId="3501507A" w:rsidR="00D73FB0" w:rsidRPr="00003147" w:rsidRDefault="00F7171A"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7</w:t>
      </w:r>
      <w:r w:rsidR="00D73FB0" w:rsidRPr="00003147">
        <w:rPr>
          <w:rFonts w:eastAsia="DejaVu Sans" w:cs="Times New Roman"/>
          <w:b/>
          <w:sz w:val="24"/>
          <w:szCs w:val="24"/>
          <w:lang w:eastAsia="zh-CN" w:bidi="hi-IN"/>
        </w:rPr>
        <w:t>.</w:t>
      </w:r>
      <w:r w:rsidR="00D73FB0" w:rsidRPr="00003147">
        <w:rPr>
          <w:rFonts w:eastAsia="DejaVu Sans" w:cs="Times New Roman"/>
          <w:sz w:val="24"/>
          <w:szCs w:val="24"/>
          <w:lang w:eastAsia="zh-CN" w:bidi="hi-IN"/>
        </w:rPr>
        <w:t xml:space="preserve"> 1. Na sesjach przewodniczącym jednostek pomocniczych (sołtysom) przysługuje prawo </w:t>
      </w:r>
      <w:r w:rsidR="00D73FB0" w:rsidRPr="00003147">
        <w:rPr>
          <w:rFonts w:eastAsia="DejaVu Sans" w:cs="Times New Roman"/>
          <w:sz w:val="24"/>
          <w:szCs w:val="24"/>
          <w:lang w:eastAsia="zh-CN" w:bidi="hi-IN"/>
        </w:rPr>
        <w:lastRenderedPageBreak/>
        <w:t xml:space="preserve">występowania oraz zgłaszania wniosków w imieniu mieszkańców, bez prawa udziału </w:t>
      </w:r>
      <w:r w:rsidR="00D73FB0" w:rsidRPr="00003147">
        <w:rPr>
          <w:rFonts w:eastAsia="DejaVu Sans" w:cs="Times New Roman"/>
          <w:sz w:val="24"/>
          <w:szCs w:val="24"/>
          <w:lang w:eastAsia="zh-CN" w:bidi="hi-IN"/>
        </w:rPr>
        <w:br/>
        <w:t>w głosowaniu, na zasadach określonych w przepisach dotyczących sesji.</w:t>
      </w:r>
    </w:p>
    <w:p w14:paraId="48C94E82" w14:textId="77777777" w:rsidR="00D73FB0" w:rsidRDefault="00D73FB0"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2. Przewodniczący Rady jest każdorazowo zobowiązany do zawiadamiania o posiedzeniu sesji, przewodniczącego organu wykonawczego jednostki pomocniczej (sołtysa). </w:t>
      </w:r>
    </w:p>
    <w:p w14:paraId="7EBDD50D" w14:textId="77777777" w:rsidR="00536AF6" w:rsidRPr="00003147" w:rsidRDefault="00536AF6" w:rsidP="009D74EC">
      <w:pPr>
        <w:widowControl w:val="0"/>
        <w:spacing w:after="0" w:line="360" w:lineRule="auto"/>
        <w:jc w:val="both"/>
        <w:rPr>
          <w:rFonts w:eastAsia="DejaVu Sans" w:cs="Times New Roman"/>
          <w:sz w:val="24"/>
          <w:szCs w:val="24"/>
          <w:lang w:eastAsia="zh-CN" w:bidi="hi-IN"/>
        </w:rPr>
      </w:pPr>
    </w:p>
    <w:p w14:paraId="6DD5B062" w14:textId="62E4DC51" w:rsidR="00D73FB0" w:rsidRPr="00003147" w:rsidRDefault="00F7171A"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8</w:t>
      </w:r>
      <w:r w:rsidR="00D73FB0" w:rsidRPr="00003147">
        <w:rPr>
          <w:rFonts w:eastAsia="DejaVu Sans" w:cs="Times New Roman"/>
          <w:b/>
          <w:sz w:val="24"/>
          <w:szCs w:val="24"/>
          <w:lang w:eastAsia="zh-CN" w:bidi="hi-IN"/>
        </w:rPr>
        <w:t>.</w:t>
      </w:r>
      <w:r w:rsidR="00D73FB0" w:rsidRPr="00003147">
        <w:rPr>
          <w:rFonts w:eastAsia="DejaVu Sans" w:cs="Times New Roman"/>
          <w:sz w:val="24"/>
          <w:szCs w:val="24"/>
          <w:lang w:eastAsia="zh-CN" w:bidi="hi-IN"/>
        </w:rPr>
        <w:t xml:space="preserve"> </w:t>
      </w:r>
      <w:r w:rsidRPr="00003147">
        <w:rPr>
          <w:rFonts w:eastAsia="DejaVu Sans" w:cs="Times New Roman"/>
          <w:sz w:val="24"/>
          <w:szCs w:val="24"/>
          <w:lang w:eastAsia="zh-CN" w:bidi="hi-IN"/>
        </w:rPr>
        <w:t xml:space="preserve">1. </w:t>
      </w:r>
      <w:r w:rsidR="00D73FB0" w:rsidRPr="00003147">
        <w:rPr>
          <w:rFonts w:eastAsia="DejaVu Sans" w:cs="Times New Roman"/>
          <w:sz w:val="24"/>
          <w:szCs w:val="24"/>
          <w:lang w:eastAsia="zh-CN" w:bidi="hi-IN"/>
        </w:rPr>
        <w:t>Burmistrz,</w:t>
      </w:r>
      <w:r w:rsidR="00D73FB0" w:rsidRPr="00003147">
        <w:rPr>
          <w:sz w:val="24"/>
          <w:szCs w:val="24"/>
        </w:rPr>
        <w:t xml:space="preserve"> </w:t>
      </w:r>
      <w:r w:rsidR="00D73FB0" w:rsidRPr="00003147">
        <w:rPr>
          <w:rFonts w:eastAsia="DejaVu Sans" w:cs="Times New Roman"/>
          <w:sz w:val="24"/>
          <w:szCs w:val="24"/>
          <w:lang w:eastAsia="zh-CN" w:bidi="hi-IN"/>
        </w:rPr>
        <w:t xml:space="preserve">sprawuje kontrolę nad działalnością jednostki pomocniczej, a w szczególności czuwa, aby mienie jednostek pomocniczych nie było narażone na szkody i uszczuplenie. </w:t>
      </w:r>
    </w:p>
    <w:p w14:paraId="598556A7" w14:textId="24D7E800" w:rsidR="00D73FB0" w:rsidRPr="00003147" w:rsidRDefault="00F7171A"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2. Jednostki pomocnicze g</w:t>
      </w:r>
      <w:r w:rsidR="00D73FB0" w:rsidRPr="00003147">
        <w:rPr>
          <w:rFonts w:eastAsia="DejaVu Sans" w:cs="Times New Roman"/>
          <w:sz w:val="24"/>
          <w:szCs w:val="24"/>
          <w:lang w:eastAsia="zh-CN" w:bidi="hi-IN"/>
        </w:rPr>
        <w:t>miny prowadzą gospoda</w:t>
      </w:r>
      <w:r w:rsidRPr="00003147">
        <w:rPr>
          <w:rFonts w:eastAsia="DejaVu Sans" w:cs="Times New Roman"/>
          <w:sz w:val="24"/>
          <w:szCs w:val="24"/>
          <w:lang w:eastAsia="zh-CN" w:bidi="hi-IN"/>
        </w:rPr>
        <w:t>rkę finansową w ramach budżetu g</w:t>
      </w:r>
      <w:r w:rsidR="00D73FB0" w:rsidRPr="00003147">
        <w:rPr>
          <w:rFonts w:eastAsia="DejaVu Sans" w:cs="Times New Roman"/>
          <w:sz w:val="24"/>
          <w:szCs w:val="24"/>
          <w:lang w:eastAsia="zh-CN" w:bidi="hi-IN"/>
        </w:rPr>
        <w:t>miny.</w:t>
      </w:r>
    </w:p>
    <w:p w14:paraId="13C02B8E" w14:textId="11D16E80" w:rsidR="00D73FB0" w:rsidRPr="00003147" w:rsidRDefault="00F7171A"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3. </w:t>
      </w:r>
      <w:r w:rsidR="00D73FB0" w:rsidRPr="00003147">
        <w:rPr>
          <w:rFonts w:eastAsia="DejaVu Sans" w:cs="Times New Roman"/>
          <w:sz w:val="24"/>
          <w:szCs w:val="24"/>
          <w:lang w:eastAsia="zh-CN" w:bidi="hi-IN"/>
        </w:rPr>
        <w:t>Organy jednostek pomocniczych obowiązane są przestrzegać zasad gospodarki finansowej obowiązujących jednostki budżetowe gminy.</w:t>
      </w:r>
    </w:p>
    <w:p w14:paraId="1AF9911C" w14:textId="5E6EB850" w:rsidR="00D73FB0" w:rsidRPr="00003147" w:rsidRDefault="00F7171A"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4. </w:t>
      </w:r>
      <w:r w:rsidR="00D73FB0" w:rsidRPr="00003147">
        <w:rPr>
          <w:rFonts w:eastAsia="DejaVu Sans" w:cs="Times New Roman"/>
          <w:sz w:val="24"/>
          <w:szCs w:val="24"/>
          <w:lang w:eastAsia="zh-CN" w:bidi="hi-IN"/>
        </w:rPr>
        <w:t xml:space="preserve">Jednostki pomocnicze podlegają kontroli organów Gminy na zasadach określonych </w:t>
      </w:r>
      <w:r w:rsidR="00536AF6">
        <w:rPr>
          <w:rFonts w:eastAsia="DejaVu Sans" w:cs="Times New Roman"/>
          <w:sz w:val="24"/>
          <w:szCs w:val="24"/>
          <w:lang w:eastAsia="zh-CN" w:bidi="hi-IN"/>
        </w:rPr>
        <w:br/>
      </w:r>
      <w:r w:rsidR="00D73FB0" w:rsidRPr="00003147">
        <w:rPr>
          <w:rFonts w:eastAsia="DejaVu Sans" w:cs="Times New Roman"/>
          <w:sz w:val="24"/>
          <w:szCs w:val="24"/>
          <w:lang w:eastAsia="zh-CN" w:bidi="hi-IN"/>
        </w:rPr>
        <w:t xml:space="preserve">w powszechnie </w:t>
      </w:r>
      <w:r w:rsidRPr="00003147">
        <w:rPr>
          <w:rFonts w:eastAsia="DejaVu Sans" w:cs="Times New Roman"/>
          <w:sz w:val="24"/>
          <w:szCs w:val="24"/>
          <w:lang w:eastAsia="zh-CN" w:bidi="hi-IN"/>
        </w:rPr>
        <w:t>obowiązujących przepisach prawa, w tym w statutach tych jednostek.</w:t>
      </w:r>
    </w:p>
    <w:p w14:paraId="6FE7936B" w14:textId="6E7ED19D" w:rsidR="00F7171A" w:rsidRPr="00003147" w:rsidRDefault="00536AF6" w:rsidP="009D74EC">
      <w:pPr>
        <w:widowControl w:val="0"/>
        <w:spacing w:after="0" w:line="360" w:lineRule="auto"/>
        <w:jc w:val="both"/>
        <w:rPr>
          <w:rFonts w:eastAsia="DejaVu Sans" w:cs="Times New Roman"/>
          <w:sz w:val="24"/>
          <w:szCs w:val="24"/>
          <w:lang w:eastAsia="zh-CN" w:bidi="hi-IN"/>
        </w:rPr>
      </w:pPr>
      <w:r>
        <w:rPr>
          <w:rFonts w:eastAsia="DejaVu Sans" w:cs="Times New Roman"/>
          <w:sz w:val="24"/>
          <w:szCs w:val="24"/>
          <w:lang w:eastAsia="zh-CN" w:bidi="hi-IN"/>
        </w:rPr>
        <w:t xml:space="preserve">5. </w:t>
      </w:r>
      <w:r w:rsidR="00F7171A" w:rsidRPr="00003147">
        <w:rPr>
          <w:rFonts w:eastAsia="DejaVu Sans" w:cs="Times New Roman"/>
          <w:sz w:val="24"/>
          <w:szCs w:val="24"/>
          <w:lang w:eastAsia="zh-CN" w:bidi="hi-IN"/>
        </w:rPr>
        <w:t>Rada może wyodrębnić środki w budżecie gminy, stanowiące Fundusz Sołecki, na</w:t>
      </w:r>
      <w:r w:rsidR="009C2F97">
        <w:rPr>
          <w:rFonts w:eastAsia="DejaVu Sans" w:cs="Times New Roman"/>
          <w:sz w:val="24"/>
          <w:szCs w:val="24"/>
          <w:lang w:eastAsia="zh-CN" w:bidi="hi-IN"/>
        </w:rPr>
        <w:t xml:space="preserve"> zasadach określonych w odrębnych ustawach</w:t>
      </w:r>
      <w:r w:rsidR="00F7171A" w:rsidRPr="00003147">
        <w:rPr>
          <w:rFonts w:eastAsia="DejaVu Sans" w:cs="Times New Roman"/>
          <w:sz w:val="24"/>
          <w:szCs w:val="24"/>
          <w:lang w:eastAsia="zh-CN" w:bidi="hi-IN"/>
        </w:rPr>
        <w:t>.</w:t>
      </w:r>
    </w:p>
    <w:p w14:paraId="2E827928" w14:textId="77777777" w:rsidR="00536AF6" w:rsidRDefault="00536AF6" w:rsidP="009D74EC">
      <w:pPr>
        <w:widowControl w:val="0"/>
        <w:spacing w:after="283" w:line="360" w:lineRule="auto"/>
        <w:jc w:val="center"/>
        <w:rPr>
          <w:rFonts w:eastAsia="DejaVu Sans" w:cs="Times New Roman"/>
          <w:b/>
          <w:sz w:val="24"/>
          <w:szCs w:val="24"/>
          <w:lang w:eastAsia="zh-CN" w:bidi="hi-IN"/>
        </w:rPr>
      </w:pPr>
    </w:p>
    <w:p w14:paraId="398C8A9C" w14:textId="02E3130C" w:rsidR="009119B7" w:rsidRPr="00E51C5E" w:rsidRDefault="0064256C" w:rsidP="009D74EC">
      <w:pPr>
        <w:widowControl w:val="0"/>
        <w:spacing w:after="0" w:line="240" w:lineRule="auto"/>
        <w:jc w:val="center"/>
        <w:rPr>
          <w:rFonts w:eastAsia="DejaVu Sans" w:cs="Times New Roman"/>
          <w:b/>
          <w:sz w:val="28"/>
          <w:szCs w:val="28"/>
          <w:lang w:eastAsia="zh-CN" w:bidi="hi-IN"/>
        </w:rPr>
      </w:pPr>
      <w:r>
        <w:rPr>
          <w:rFonts w:eastAsia="DejaVu Sans" w:cs="Times New Roman"/>
          <w:b/>
          <w:sz w:val="28"/>
          <w:szCs w:val="28"/>
          <w:lang w:eastAsia="zh-CN" w:bidi="hi-IN"/>
        </w:rPr>
        <w:t>DZIAŁ I</w:t>
      </w:r>
      <w:r w:rsidR="00DB3AE3" w:rsidRPr="00E51C5E">
        <w:rPr>
          <w:rFonts w:eastAsia="DejaVu Sans" w:cs="Times New Roman"/>
          <w:b/>
          <w:sz w:val="28"/>
          <w:szCs w:val="28"/>
          <w:lang w:eastAsia="zh-CN" w:bidi="hi-IN"/>
        </w:rPr>
        <w:t>V</w:t>
      </w:r>
    </w:p>
    <w:p w14:paraId="5FAE4F9F" w14:textId="77777777" w:rsidR="00CE6923" w:rsidRPr="00E51C5E" w:rsidRDefault="00CE6923" w:rsidP="009D74EC">
      <w:pPr>
        <w:widowControl w:val="0"/>
        <w:spacing w:after="0" w:line="240" w:lineRule="auto"/>
        <w:jc w:val="center"/>
        <w:rPr>
          <w:rFonts w:eastAsia="DejaVu Sans" w:cs="Times New Roman"/>
          <w:b/>
          <w:sz w:val="28"/>
          <w:szCs w:val="28"/>
          <w:lang w:eastAsia="zh-CN" w:bidi="hi-IN"/>
        </w:rPr>
      </w:pPr>
      <w:r w:rsidRPr="00E51C5E">
        <w:rPr>
          <w:rFonts w:eastAsia="DejaVu Sans" w:cs="Times New Roman"/>
          <w:b/>
          <w:sz w:val="28"/>
          <w:szCs w:val="28"/>
          <w:lang w:eastAsia="zh-CN" w:bidi="hi-IN"/>
        </w:rPr>
        <w:t>Zadania Gminy</w:t>
      </w:r>
    </w:p>
    <w:p w14:paraId="54DFDC5D" w14:textId="77777777" w:rsidR="009D74EC" w:rsidRPr="00E51C5E" w:rsidRDefault="009D74EC" w:rsidP="009D74EC">
      <w:pPr>
        <w:widowControl w:val="0"/>
        <w:spacing w:after="0" w:line="240" w:lineRule="auto"/>
        <w:jc w:val="center"/>
        <w:rPr>
          <w:rFonts w:eastAsia="DejaVu Sans" w:cs="Times New Roman"/>
          <w:b/>
          <w:sz w:val="28"/>
          <w:szCs w:val="28"/>
          <w:lang w:eastAsia="zh-CN" w:bidi="hi-IN"/>
        </w:rPr>
      </w:pPr>
    </w:p>
    <w:p w14:paraId="3D3180F8" w14:textId="0C340198" w:rsidR="00CE6923" w:rsidRPr="00003147" w:rsidRDefault="00C71A71" w:rsidP="009D74EC">
      <w:pPr>
        <w:widowControl w:val="0"/>
        <w:spacing w:after="0" w:line="360" w:lineRule="auto"/>
        <w:jc w:val="both"/>
        <w:rPr>
          <w:rFonts w:eastAsia="DejaVu Sans" w:cs="Times New Roman"/>
          <w:sz w:val="24"/>
          <w:szCs w:val="24"/>
          <w:lang w:eastAsia="zh-CN" w:bidi="hi-IN"/>
        </w:rPr>
      </w:pPr>
      <w:r>
        <w:rPr>
          <w:rFonts w:eastAsia="DejaVu Sans" w:cs="Times New Roman"/>
          <w:b/>
          <w:sz w:val="24"/>
          <w:szCs w:val="24"/>
          <w:lang w:eastAsia="zh-CN" w:bidi="hi-IN"/>
        </w:rPr>
        <w:t>§ 9</w:t>
      </w:r>
      <w:r w:rsidR="00CE6923" w:rsidRPr="00003147">
        <w:rPr>
          <w:rFonts w:eastAsia="DejaVu Sans" w:cs="Times New Roman"/>
          <w:b/>
          <w:sz w:val="24"/>
          <w:szCs w:val="24"/>
          <w:lang w:eastAsia="zh-CN" w:bidi="hi-IN"/>
        </w:rPr>
        <w:t>.</w:t>
      </w:r>
      <w:r w:rsidR="00CE6923" w:rsidRPr="00003147">
        <w:rPr>
          <w:rFonts w:eastAsia="DejaVu Sans" w:cs="Times New Roman"/>
          <w:sz w:val="24"/>
          <w:szCs w:val="24"/>
          <w:lang w:eastAsia="zh-CN" w:bidi="hi-IN"/>
        </w:rPr>
        <w:t xml:space="preserve"> 1. </w:t>
      </w:r>
      <w:r w:rsidR="004D5DD0" w:rsidRPr="00003147">
        <w:rPr>
          <w:rFonts w:eastAsia="DejaVu Sans" w:cs="Times New Roman"/>
          <w:sz w:val="24"/>
          <w:szCs w:val="24"/>
          <w:lang w:eastAsia="zh-CN" w:bidi="hi-IN"/>
        </w:rPr>
        <w:t xml:space="preserve">Do zakresu działania Gminy należą wszystkie sprawy publiczne o znaczeniu lokalnym, nie zastrzeżone ustawami dla innych podmiotów. </w:t>
      </w:r>
    </w:p>
    <w:p w14:paraId="2F2D8DC0" w14:textId="77777777" w:rsidR="004D5DD0" w:rsidRPr="00003147" w:rsidRDefault="00CE6923"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2. </w:t>
      </w:r>
      <w:r w:rsidR="004D5DD0" w:rsidRPr="00003147">
        <w:rPr>
          <w:rFonts w:eastAsia="DejaVu Sans" w:cs="Times New Roman"/>
          <w:sz w:val="24"/>
          <w:szCs w:val="24"/>
          <w:lang w:eastAsia="zh-CN" w:bidi="hi-IN"/>
        </w:rPr>
        <w:t>Do zadań własnych Gminy należą sprawy określone ustawą.</w:t>
      </w:r>
    </w:p>
    <w:p w14:paraId="01A3C88F" w14:textId="77777777" w:rsidR="004D5DD0" w:rsidRPr="00003147" w:rsidRDefault="004D5DD0"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3. Podstawowym zadaniem Gminy jest zaspokajanie zbiorowych potrzeb wspólnoty samorządowej, tworzenie warunków jej racjonalnego rozwoju, zgodnie z powszechnie obowiązującymi przepisami prawa oraz umożliwienie pełnego uczestnictwa mieszkańców </w:t>
      </w:r>
      <w:r w:rsidR="00CA5BC6" w:rsidRPr="00003147">
        <w:rPr>
          <w:rFonts w:eastAsia="DejaVu Sans" w:cs="Times New Roman"/>
          <w:sz w:val="24"/>
          <w:szCs w:val="24"/>
          <w:lang w:eastAsia="zh-CN" w:bidi="hi-IN"/>
        </w:rPr>
        <w:br/>
      </w:r>
      <w:r w:rsidRPr="00003147">
        <w:rPr>
          <w:rFonts w:eastAsia="DejaVu Sans" w:cs="Times New Roman"/>
          <w:sz w:val="24"/>
          <w:szCs w:val="24"/>
          <w:lang w:eastAsia="zh-CN" w:bidi="hi-IN"/>
        </w:rPr>
        <w:t>w jej życiu.</w:t>
      </w:r>
    </w:p>
    <w:p w14:paraId="0351C635" w14:textId="77777777" w:rsidR="00CE6923" w:rsidRDefault="004D5DD0"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4. </w:t>
      </w:r>
      <w:r w:rsidR="00CE6923" w:rsidRPr="00003147">
        <w:rPr>
          <w:rFonts w:eastAsia="DejaVu Sans" w:cs="Times New Roman"/>
          <w:sz w:val="24"/>
          <w:szCs w:val="24"/>
          <w:lang w:eastAsia="zh-CN" w:bidi="hi-IN"/>
        </w:rPr>
        <w:t>Gmina wykonuje zadania wynikające z ustaw albo porozumień zawartych z organami administracji rządowej lub jednostkami samorządu terytorialnego, zgodnie z powszechnie obowiązującymi przepisami prawa</w:t>
      </w:r>
      <w:r w:rsidR="00936063" w:rsidRPr="00003147">
        <w:rPr>
          <w:rFonts w:eastAsia="DejaVu Sans" w:cs="Times New Roman"/>
          <w:sz w:val="24"/>
          <w:szCs w:val="24"/>
          <w:lang w:eastAsia="zh-CN" w:bidi="hi-IN"/>
        </w:rPr>
        <w:t>.</w:t>
      </w:r>
    </w:p>
    <w:p w14:paraId="406C974F" w14:textId="77777777" w:rsidR="00536AF6" w:rsidRPr="00003147" w:rsidRDefault="00536AF6" w:rsidP="009D74EC">
      <w:pPr>
        <w:widowControl w:val="0"/>
        <w:spacing w:after="0" w:line="360" w:lineRule="auto"/>
        <w:jc w:val="both"/>
        <w:rPr>
          <w:rFonts w:eastAsia="DejaVu Sans" w:cs="Times New Roman"/>
          <w:sz w:val="24"/>
          <w:szCs w:val="24"/>
          <w:lang w:eastAsia="zh-CN" w:bidi="hi-IN"/>
        </w:rPr>
      </w:pPr>
    </w:p>
    <w:p w14:paraId="732D91D4" w14:textId="340C07FC" w:rsidR="00CE6923" w:rsidRPr="00003147" w:rsidRDefault="002B4D39" w:rsidP="009D74EC">
      <w:pPr>
        <w:widowControl w:val="0"/>
        <w:spacing w:after="283" w:line="360" w:lineRule="auto"/>
        <w:jc w:val="both"/>
        <w:rPr>
          <w:rFonts w:eastAsia="DejaVu Sans" w:cs="Times New Roman"/>
          <w:sz w:val="24"/>
          <w:szCs w:val="24"/>
          <w:lang w:eastAsia="zh-CN" w:bidi="hi-IN"/>
        </w:rPr>
      </w:pPr>
      <w:r>
        <w:rPr>
          <w:rFonts w:eastAsia="DejaVu Sans" w:cs="Times New Roman"/>
          <w:b/>
          <w:sz w:val="24"/>
          <w:szCs w:val="24"/>
          <w:lang w:eastAsia="zh-CN" w:bidi="hi-IN"/>
        </w:rPr>
        <w:t>§ 10</w:t>
      </w:r>
      <w:r w:rsidR="007354AA" w:rsidRPr="00003147">
        <w:rPr>
          <w:rFonts w:eastAsia="DejaVu Sans" w:cs="Times New Roman"/>
          <w:b/>
          <w:sz w:val="24"/>
          <w:szCs w:val="24"/>
          <w:lang w:eastAsia="zh-CN" w:bidi="hi-IN"/>
        </w:rPr>
        <w:t xml:space="preserve">. </w:t>
      </w:r>
      <w:r w:rsidR="00CE6923" w:rsidRPr="00003147">
        <w:rPr>
          <w:rFonts w:eastAsia="DejaVu Sans" w:cs="Times New Roman"/>
          <w:sz w:val="24"/>
          <w:szCs w:val="24"/>
          <w:lang w:eastAsia="zh-CN" w:bidi="hi-IN"/>
        </w:rPr>
        <w:t>W celu wykonania swych zadań Gmina może tworzyć jednostki organizacyjne</w:t>
      </w:r>
      <w:r w:rsidR="00936063" w:rsidRPr="00003147">
        <w:rPr>
          <w:rFonts w:eastAsia="DejaVu Sans" w:cs="Times New Roman"/>
          <w:sz w:val="24"/>
          <w:szCs w:val="24"/>
          <w:lang w:eastAsia="zh-CN" w:bidi="hi-IN"/>
        </w:rPr>
        <w:t xml:space="preserve"> </w:t>
      </w:r>
      <w:r w:rsidR="003E742D" w:rsidRPr="00003147">
        <w:rPr>
          <w:rFonts w:eastAsia="DejaVu Sans" w:cs="Times New Roman"/>
          <w:sz w:val="24"/>
          <w:szCs w:val="24"/>
          <w:lang w:eastAsia="zh-CN" w:bidi="hi-IN"/>
        </w:rPr>
        <w:br/>
      </w:r>
      <w:r w:rsidR="00936063" w:rsidRPr="00003147">
        <w:rPr>
          <w:rFonts w:eastAsia="DejaVu Sans" w:cs="Times New Roman"/>
          <w:sz w:val="24"/>
          <w:szCs w:val="24"/>
          <w:lang w:eastAsia="zh-CN" w:bidi="hi-IN"/>
        </w:rPr>
        <w:t>i pomocnicze</w:t>
      </w:r>
      <w:r w:rsidR="00CE6923" w:rsidRPr="00003147">
        <w:rPr>
          <w:rFonts w:eastAsia="DejaVu Sans" w:cs="Times New Roman"/>
          <w:sz w:val="24"/>
          <w:szCs w:val="24"/>
          <w:lang w:eastAsia="zh-CN" w:bidi="hi-IN"/>
        </w:rPr>
        <w:t xml:space="preserve"> </w:t>
      </w:r>
      <w:r w:rsidR="00936063" w:rsidRPr="00003147">
        <w:rPr>
          <w:rFonts w:eastAsia="DejaVu Sans" w:cs="Times New Roman"/>
          <w:sz w:val="24"/>
          <w:szCs w:val="24"/>
          <w:lang w:eastAsia="zh-CN" w:bidi="hi-IN"/>
        </w:rPr>
        <w:t>oraz</w:t>
      </w:r>
      <w:r w:rsidR="00CE6923" w:rsidRPr="00003147">
        <w:rPr>
          <w:rFonts w:eastAsia="DejaVu Sans" w:cs="Times New Roman"/>
          <w:sz w:val="24"/>
          <w:szCs w:val="24"/>
          <w:lang w:eastAsia="zh-CN" w:bidi="hi-IN"/>
        </w:rPr>
        <w:t xml:space="preserve"> zawierać umowy z innymi podmiotami, w tym z organizacjami pozarządowymi.</w:t>
      </w:r>
    </w:p>
    <w:p w14:paraId="36406EA8" w14:textId="7497B018" w:rsidR="00343776" w:rsidRPr="00003147" w:rsidRDefault="002B4D39" w:rsidP="009D74EC">
      <w:pPr>
        <w:widowControl w:val="0"/>
        <w:spacing w:after="0" w:line="360" w:lineRule="auto"/>
        <w:jc w:val="both"/>
        <w:rPr>
          <w:rFonts w:cs="Arial"/>
          <w:sz w:val="24"/>
          <w:szCs w:val="24"/>
        </w:rPr>
      </w:pPr>
      <w:r>
        <w:rPr>
          <w:rFonts w:eastAsia="DejaVu Sans" w:cs="Times New Roman"/>
          <w:b/>
          <w:sz w:val="24"/>
          <w:szCs w:val="24"/>
          <w:lang w:eastAsia="zh-CN" w:bidi="hi-IN"/>
        </w:rPr>
        <w:lastRenderedPageBreak/>
        <w:t>§ 11</w:t>
      </w:r>
      <w:r w:rsidR="00343776" w:rsidRPr="00003147">
        <w:rPr>
          <w:rFonts w:eastAsia="DejaVu Sans" w:cs="Times New Roman"/>
          <w:b/>
          <w:sz w:val="24"/>
          <w:szCs w:val="24"/>
          <w:lang w:eastAsia="zh-CN" w:bidi="hi-IN"/>
        </w:rPr>
        <w:t xml:space="preserve">. </w:t>
      </w:r>
      <w:r w:rsidR="00343776" w:rsidRPr="00003147">
        <w:rPr>
          <w:rFonts w:eastAsia="DejaVu Sans" w:cs="Times New Roman"/>
          <w:sz w:val="24"/>
          <w:szCs w:val="24"/>
          <w:lang w:eastAsia="zh-CN" w:bidi="hi-IN"/>
        </w:rPr>
        <w:t>1.</w:t>
      </w:r>
      <w:r w:rsidR="00343776" w:rsidRPr="00003147">
        <w:rPr>
          <w:rFonts w:eastAsia="DejaVu Sans" w:cs="Times New Roman"/>
          <w:b/>
          <w:sz w:val="24"/>
          <w:szCs w:val="24"/>
          <w:lang w:eastAsia="zh-CN" w:bidi="hi-IN"/>
        </w:rPr>
        <w:t xml:space="preserve"> </w:t>
      </w:r>
      <w:r w:rsidR="00343776" w:rsidRPr="00003147">
        <w:rPr>
          <w:rFonts w:cs="Arial"/>
          <w:sz w:val="24"/>
          <w:szCs w:val="24"/>
        </w:rPr>
        <w:t xml:space="preserve">W celu wspierania i upowszechniania idei samorządowej </w:t>
      </w:r>
      <w:r w:rsidR="00292093" w:rsidRPr="00003147">
        <w:rPr>
          <w:rFonts w:cs="Arial"/>
          <w:sz w:val="24"/>
          <w:szCs w:val="24"/>
        </w:rPr>
        <w:t xml:space="preserve">wśród mieszkańców, </w:t>
      </w:r>
      <w:r w:rsidR="00343776" w:rsidRPr="00003147">
        <w:rPr>
          <w:rFonts w:cs="Arial"/>
          <w:sz w:val="24"/>
          <w:szCs w:val="24"/>
        </w:rPr>
        <w:t>Gmina może powołać Młodzieżową Radę</w:t>
      </w:r>
      <w:r w:rsidR="00D27D47" w:rsidRPr="00003147">
        <w:rPr>
          <w:rFonts w:cs="Arial"/>
          <w:sz w:val="24"/>
          <w:szCs w:val="24"/>
        </w:rPr>
        <w:t xml:space="preserve"> Miasta</w:t>
      </w:r>
      <w:r w:rsidR="00343776" w:rsidRPr="00003147">
        <w:rPr>
          <w:rFonts w:cs="Arial"/>
          <w:sz w:val="24"/>
          <w:szCs w:val="24"/>
        </w:rPr>
        <w:t>.</w:t>
      </w:r>
    </w:p>
    <w:p w14:paraId="60E1FF44" w14:textId="77777777" w:rsidR="00343776" w:rsidRPr="00003147" w:rsidRDefault="00343776" w:rsidP="009D74EC">
      <w:pPr>
        <w:widowControl w:val="0"/>
        <w:spacing w:after="0" w:line="360" w:lineRule="auto"/>
        <w:jc w:val="both"/>
        <w:rPr>
          <w:rFonts w:cs="Arial"/>
          <w:sz w:val="24"/>
          <w:szCs w:val="24"/>
        </w:rPr>
      </w:pPr>
      <w:r w:rsidRPr="00003147">
        <w:rPr>
          <w:rFonts w:cs="Arial"/>
          <w:sz w:val="24"/>
          <w:szCs w:val="24"/>
        </w:rPr>
        <w:t xml:space="preserve">2. Młodzieżowa Rada </w:t>
      </w:r>
      <w:r w:rsidR="00D27D47" w:rsidRPr="00003147">
        <w:rPr>
          <w:rFonts w:cs="Arial"/>
          <w:sz w:val="24"/>
          <w:szCs w:val="24"/>
        </w:rPr>
        <w:t>Miasta</w:t>
      </w:r>
      <w:r w:rsidRPr="00003147">
        <w:rPr>
          <w:rFonts w:cs="Arial"/>
          <w:sz w:val="24"/>
          <w:szCs w:val="24"/>
        </w:rPr>
        <w:t xml:space="preserve"> ma charakter konsultacyjny.</w:t>
      </w:r>
    </w:p>
    <w:p w14:paraId="590AC48B" w14:textId="77777777" w:rsidR="00343776" w:rsidRDefault="00343776"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3. Zasady i tryb pracy Młodzieżowej Rady </w:t>
      </w:r>
      <w:r w:rsidR="00D27D47" w:rsidRPr="00003147">
        <w:rPr>
          <w:rFonts w:eastAsia="DejaVu Sans" w:cs="Times New Roman"/>
          <w:sz w:val="24"/>
          <w:szCs w:val="24"/>
          <w:lang w:eastAsia="zh-CN" w:bidi="hi-IN"/>
        </w:rPr>
        <w:t>Miasta określi</w:t>
      </w:r>
      <w:r w:rsidRPr="00003147">
        <w:rPr>
          <w:rFonts w:eastAsia="DejaVu Sans" w:cs="Times New Roman"/>
          <w:sz w:val="24"/>
          <w:szCs w:val="24"/>
          <w:lang w:eastAsia="zh-CN" w:bidi="hi-IN"/>
        </w:rPr>
        <w:t xml:space="preserve"> odrębna uchwała Rady.</w:t>
      </w:r>
    </w:p>
    <w:p w14:paraId="0CBDBB22" w14:textId="77777777" w:rsidR="00536AF6" w:rsidRPr="00003147" w:rsidRDefault="00536AF6" w:rsidP="009D74EC">
      <w:pPr>
        <w:widowControl w:val="0"/>
        <w:spacing w:after="0" w:line="360" w:lineRule="auto"/>
        <w:jc w:val="both"/>
        <w:rPr>
          <w:rFonts w:eastAsia="DejaVu Sans" w:cs="Times New Roman"/>
          <w:sz w:val="24"/>
          <w:szCs w:val="24"/>
          <w:lang w:eastAsia="zh-CN" w:bidi="hi-IN"/>
        </w:rPr>
      </w:pPr>
    </w:p>
    <w:p w14:paraId="2FF9E3EF" w14:textId="3E88BACA" w:rsidR="00306854" w:rsidRPr="00003147" w:rsidRDefault="002B4D39" w:rsidP="009D74EC">
      <w:pPr>
        <w:widowControl w:val="0"/>
        <w:spacing w:after="0" w:line="360" w:lineRule="auto"/>
        <w:jc w:val="both"/>
        <w:rPr>
          <w:rFonts w:cs="Arial"/>
          <w:sz w:val="24"/>
          <w:szCs w:val="24"/>
        </w:rPr>
      </w:pPr>
      <w:r>
        <w:rPr>
          <w:rFonts w:eastAsia="DejaVu Sans" w:cs="Times New Roman"/>
          <w:b/>
          <w:sz w:val="24"/>
          <w:szCs w:val="24"/>
          <w:lang w:eastAsia="zh-CN" w:bidi="hi-IN"/>
        </w:rPr>
        <w:t>§ 12</w:t>
      </w:r>
      <w:r w:rsidR="00A77EC1" w:rsidRPr="00003147">
        <w:rPr>
          <w:rFonts w:eastAsia="DejaVu Sans" w:cs="Times New Roman"/>
          <w:b/>
          <w:sz w:val="24"/>
          <w:szCs w:val="24"/>
          <w:lang w:eastAsia="zh-CN" w:bidi="hi-IN"/>
        </w:rPr>
        <w:t>.</w:t>
      </w:r>
      <w:r w:rsidR="00306854" w:rsidRPr="00003147">
        <w:rPr>
          <w:rFonts w:eastAsia="DejaVu Sans" w:cs="Times New Roman"/>
          <w:b/>
          <w:sz w:val="24"/>
          <w:szCs w:val="24"/>
          <w:lang w:eastAsia="zh-CN" w:bidi="hi-IN"/>
        </w:rPr>
        <w:t xml:space="preserve"> </w:t>
      </w:r>
      <w:r w:rsidR="00536AF6" w:rsidRPr="00536AF6">
        <w:rPr>
          <w:rFonts w:eastAsia="DejaVu Sans" w:cs="Times New Roman"/>
          <w:sz w:val="24"/>
          <w:szCs w:val="24"/>
          <w:lang w:eastAsia="zh-CN" w:bidi="hi-IN"/>
        </w:rPr>
        <w:t>1.</w:t>
      </w:r>
      <w:r w:rsidR="00536AF6">
        <w:rPr>
          <w:rFonts w:eastAsia="DejaVu Sans" w:cs="Times New Roman"/>
          <w:b/>
          <w:sz w:val="24"/>
          <w:szCs w:val="24"/>
          <w:lang w:eastAsia="zh-CN" w:bidi="hi-IN"/>
        </w:rPr>
        <w:t xml:space="preserve"> </w:t>
      </w:r>
      <w:r w:rsidR="00306854" w:rsidRPr="00003147">
        <w:rPr>
          <w:rFonts w:eastAsia="DejaVu Sans" w:cs="Times New Roman"/>
          <w:sz w:val="24"/>
          <w:szCs w:val="24"/>
          <w:lang w:eastAsia="zh-CN" w:bidi="hi-IN"/>
        </w:rPr>
        <w:t>Gmina</w:t>
      </w:r>
      <w:r w:rsidR="00306854" w:rsidRPr="00003147">
        <w:rPr>
          <w:rFonts w:eastAsia="DejaVu Sans" w:cs="Times New Roman"/>
          <w:b/>
          <w:sz w:val="24"/>
          <w:szCs w:val="24"/>
          <w:lang w:eastAsia="zh-CN" w:bidi="hi-IN"/>
        </w:rPr>
        <w:t xml:space="preserve"> </w:t>
      </w:r>
      <w:r w:rsidR="00306854" w:rsidRPr="00003147">
        <w:rPr>
          <w:rFonts w:cs="Arial"/>
          <w:sz w:val="24"/>
          <w:szCs w:val="24"/>
        </w:rPr>
        <w:t>sprzyja solidarności międzypokoleniowej oraz tworzy warunki do pobudzania aktywności obywatelskiej osób starszych.</w:t>
      </w:r>
    </w:p>
    <w:p w14:paraId="3E633017" w14:textId="123C670E" w:rsidR="00306854" w:rsidRDefault="00306854" w:rsidP="009D74EC">
      <w:pPr>
        <w:widowControl w:val="0"/>
        <w:spacing w:after="0" w:line="360" w:lineRule="auto"/>
        <w:jc w:val="both"/>
        <w:rPr>
          <w:rFonts w:cs="Arial"/>
          <w:sz w:val="24"/>
          <w:szCs w:val="24"/>
        </w:rPr>
      </w:pPr>
      <w:r w:rsidRPr="00003147">
        <w:rPr>
          <w:rFonts w:cs="Arial"/>
          <w:sz w:val="24"/>
          <w:szCs w:val="24"/>
        </w:rPr>
        <w:t>2. Rada, z własne</w:t>
      </w:r>
      <w:r w:rsidR="009C2F97">
        <w:rPr>
          <w:rFonts w:cs="Arial"/>
          <w:sz w:val="24"/>
          <w:szCs w:val="24"/>
        </w:rPr>
        <w:t>j</w:t>
      </w:r>
      <w:r w:rsidRPr="00003147">
        <w:rPr>
          <w:rFonts w:cs="Arial"/>
          <w:sz w:val="24"/>
          <w:szCs w:val="24"/>
        </w:rPr>
        <w:t xml:space="preserve"> inicjatywy lub na wniosek zainteresowanych środowisk, może utworzyć Radę Seniorów, mającą charakter konsultacyjny, doradczy i inicjatywny.</w:t>
      </w:r>
    </w:p>
    <w:p w14:paraId="13F5B7A6" w14:textId="77777777" w:rsidR="00FE25C8" w:rsidRPr="00003147" w:rsidRDefault="00FE25C8" w:rsidP="009D74EC">
      <w:pPr>
        <w:widowControl w:val="0"/>
        <w:spacing w:after="0" w:line="360" w:lineRule="auto"/>
        <w:jc w:val="both"/>
        <w:rPr>
          <w:rFonts w:cs="Arial"/>
          <w:sz w:val="24"/>
          <w:szCs w:val="24"/>
        </w:rPr>
      </w:pPr>
    </w:p>
    <w:p w14:paraId="0D22F778" w14:textId="313F26CB" w:rsidR="00D07A4C" w:rsidRPr="00003147" w:rsidRDefault="00D07A4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xml:space="preserve">§ </w:t>
      </w:r>
      <w:r w:rsidR="002B4D39">
        <w:rPr>
          <w:rFonts w:eastAsia="DejaVu Sans" w:cs="Times New Roman"/>
          <w:b/>
          <w:sz w:val="24"/>
          <w:szCs w:val="24"/>
          <w:lang w:eastAsia="zh-CN" w:bidi="hi-IN"/>
        </w:rPr>
        <w:t>13</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W przypadkach przewidzianych ustawą oraz innych sprawach ważnych dla Gminy mogą być przeprowadzane na jej terytorium konsultacje z mieszkańcami.</w:t>
      </w:r>
    </w:p>
    <w:p w14:paraId="117C6A73" w14:textId="77777777" w:rsidR="00D07A4C" w:rsidRPr="00003147" w:rsidRDefault="00D07A4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2. Zasady i tryb przeprowadzani konsultacji o których mowa w ust. 1 określa odrębna uchwała Rady.</w:t>
      </w:r>
    </w:p>
    <w:p w14:paraId="672B65F3" w14:textId="2BDB5A15" w:rsidR="0064256C" w:rsidRPr="00E51C5E" w:rsidRDefault="0064256C" w:rsidP="0064256C">
      <w:pPr>
        <w:widowControl w:val="0"/>
        <w:spacing w:after="0" w:line="240" w:lineRule="auto"/>
        <w:jc w:val="center"/>
        <w:rPr>
          <w:rFonts w:eastAsia="DejaVu Sans" w:cs="Times New Roman"/>
          <w:b/>
          <w:sz w:val="28"/>
          <w:szCs w:val="28"/>
          <w:lang w:eastAsia="zh-CN" w:bidi="hi-IN"/>
        </w:rPr>
      </w:pPr>
      <w:r>
        <w:rPr>
          <w:rFonts w:eastAsia="DejaVu Sans" w:cs="Times New Roman"/>
          <w:b/>
          <w:sz w:val="28"/>
          <w:szCs w:val="28"/>
          <w:lang w:eastAsia="zh-CN" w:bidi="hi-IN"/>
        </w:rPr>
        <w:t>DZIAŁ V</w:t>
      </w:r>
    </w:p>
    <w:p w14:paraId="06F313FE" w14:textId="77777777" w:rsidR="0064256C" w:rsidRPr="00E51C5E" w:rsidRDefault="0064256C" w:rsidP="0064256C">
      <w:pPr>
        <w:widowControl w:val="0"/>
        <w:spacing w:after="0" w:line="240" w:lineRule="auto"/>
        <w:jc w:val="center"/>
        <w:rPr>
          <w:rFonts w:eastAsia="DejaVu Sans" w:cs="Times New Roman"/>
          <w:b/>
          <w:sz w:val="28"/>
          <w:szCs w:val="28"/>
          <w:lang w:eastAsia="zh-CN" w:bidi="hi-IN"/>
        </w:rPr>
      </w:pPr>
      <w:r w:rsidRPr="00E51C5E">
        <w:rPr>
          <w:rFonts w:eastAsia="DejaVu Sans" w:cs="Times New Roman"/>
          <w:b/>
          <w:sz w:val="28"/>
          <w:szCs w:val="28"/>
          <w:lang w:eastAsia="zh-CN" w:bidi="hi-IN"/>
        </w:rPr>
        <w:t>Władze Gminy</w:t>
      </w:r>
    </w:p>
    <w:p w14:paraId="3652A7C1" w14:textId="77777777" w:rsidR="0064256C" w:rsidRPr="00003147" w:rsidRDefault="0064256C" w:rsidP="0064256C">
      <w:pPr>
        <w:widowControl w:val="0"/>
        <w:spacing w:after="0" w:line="240" w:lineRule="auto"/>
        <w:jc w:val="center"/>
        <w:rPr>
          <w:rFonts w:eastAsia="DejaVu Sans" w:cs="Times New Roman"/>
          <w:b/>
          <w:sz w:val="24"/>
          <w:szCs w:val="24"/>
          <w:lang w:eastAsia="zh-CN" w:bidi="hi-IN"/>
        </w:rPr>
      </w:pPr>
    </w:p>
    <w:p w14:paraId="1BFA5E99" w14:textId="08D07DC6" w:rsidR="0064256C" w:rsidRPr="00003147" w:rsidRDefault="002B4D39" w:rsidP="0064256C">
      <w:pPr>
        <w:widowControl w:val="0"/>
        <w:spacing w:after="283" w:line="360" w:lineRule="auto"/>
        <w:rPr>
          <w:rFonts w:eastAsia="DejaVu Sans" w:cs="Times New Roman"/>
          <w:sz w:val="24"/>
          <w:szCs w:val="24"/>
          <w:lang w:eastAsia="zh-CN" w:bidi="hi-IN"/>
        </w:rPr>
      </w:pPr>
      <w:r>
        <w:rPr>
          <w:rFonts w:eastAsia="DejaVu Sans" w:cs="Times New Roman"/>
          <w:b/>
          <w:sz w:val="24"/>
          <w:szCs w:val="24"/>
          <w:lang w:eastAsia="zh-CN" w:bidi="hi-IN"/>
        </w:rPr>
        <w:t>§ 14</w:t>
      </w:r>
      <w:r w:rsidR="0064256C" w:rsidRPr="00003147">
        <w:rPr>
          <w:rFonts w:eastAsia="DejaVu Sans" w:cs="Times New Roman"/>
          <w:b/>
          <w:sz w:val="24"/>
          <w:szCs w:val="24"/>
          <w:lang w:eastAsia="zh-CN" w:bidi="hi-IN"/>
        </w:rPr>
        <w:t xml:space="preserve">. </w:t>
      </w:r>
      <w:r w:rsidR="0064256C" w:rsidRPr="00003147">
        <w:rPr>
          <w:rFonts w:eastAsia="DejaVu Sans" w:cs="Times New Roman"/>
          <w:sz w:val="24"/>
          <w:szCs w:val="24"/>
          <w:lang w:eastAsia="zh-CN" w:bidi="hi-IN"/>
        </w:rPr>
        <w:t>Organami Gminy są:</w:t>
      </w:r>
    </w:p>
    <w:p w14:paraId="6F0BD1FF" w14:textId="77777777" w:rsidR="0064256C" w:rsidRPr="00536AF6" w:rsidRDefault="0064256C" w:rsidP="003E5B43">
      <w:pPr>
        <w:pStyle w:val="Akapitzlist"/>
        <w:widowControl w:val="0"/>
        <w:numPr>
          <w:ilvl w:val="0"/>
          <w:numId w:val="9"/>
        </w:numPr>
        <w:spacing w:after="283" w:line="360" w:lineRule="auto"/>
        <w:rPr>
          <w:rFonts w:eastAsia="DejaVu Sans" w:cs="Times New Roman"/>
          <w:sz w:val="24"/>
          <w:szCs w:val="24"/>
          <w:lang w:eastAsia="zh-CN" w:bidi="hi-IN"/>
        </w:rPr>
      </w:pPr>
      <w:r w:rsidRPr="00536AF6">
        <w:rPr>
          <w:rFonts w:eastAsia="DejaVu Sans" w:cs="Times New Roman"/>
          <w:sz w:val="24"/>
          <w:szCs w:val="24"/>
          <w:lang w:eastAsia="zh-CN" w:bidi="hi-IN"/>
        </w:rPr>
        <w:t>Rada Miejska;</w:t>
      </w:r>
    </w:p>
    <w:p w14:paraId="3384093E" w14:textId="77777777" w:rsidR="0064256C" w:rsidRPr="00536AF6" w:rsidRDefault="0064256C" w:rsidP="003E5B43">
      <w:pPr>
        <w:pStyle w:val="Akapitzlist"/>
        <w:widowControl w:val="0"/>
        <w:numPr>
          <w:ilvl w:val="0"/>
          <w:numId w:val="9"/>
        </w:numPr>
        <w:spacing w:after="283" w:line="360" w:lineRule="auto"/>
        <w:rPr>
          <w:rFonts w:eastAsia="DejaVu Sans" w:cs="Times New Roman"/>
          <w:sz w:val="24"/>
          <w:szCs w:val="24"/>
          <w:lang w:eastAsia="zh-CN" w:bidi="hi-IN"/>
        </w:rPr>
      </w:pPr>
      <w:r w:rsidRPr="00536AF6">
        <w:rPr>
          <w:rFonts w:eastAsia="DejaVu Sans" w:cs="Times New Roman"/>
          <w:sz w:val="24"/>
          <w:szCs w:val="24"/>
          <w:lang w:eastAsia="zh-CN" w:bidi="hi-IN"/>
        </w:rPr>
        <w:t>Burmistrz.</w:t>
      </w:r>
    </w:p>
    <w:p w14:paraId="6B634EB0" w14:textId="7140A9E6" w:rsidR="0064256C" w:rsidRPr="00003147" w:rsidRDefault="0064256C" w:rsidP="0064256C">
      <w:pPr>
        <w:widowControl w:val="0"/>
        <w:spacing w:after="283" w:line="360" w:lineRule="auto"/>
        <w:rPr>
          <w:rFonts w:eastAsia="DejaVu Sans" w:cs="Times New Roman"/>
          <w:sz w:val="24"/>
          <w:szCs w:val="24"/>
          <w:lang w:eastAsia="zh-CN" w:bidi="hi-IN"/>
        </w:rPr>
      </w:pPr>
      <w:r w:rsidRPr="00003147">
        <w:rPr>
          <w:rFonts w:eastAsia="DejaVu Sans" w:cs="Times New Roman"/>
          <w:b/>
          <w:sz w:val="24"/>
          <w:szCs w:val="24"/>
          <w:lang w:eastAsia="zh-CN" w:bidi="hi-IN"/>
        </w:rPr>
        <w:t>§</w:t>
      </w:r>
      <w:r w:rsidR="002B4D39">
        <w:rPr>
          <w:rFonts w:eastAsia="DejaVu Sans" w:cs="Times New Roman"/>
          <w:b/>
          <w:sz w:val="24"/>
          <w:szCs w:val="24"/>
          <w:lang w:eastAsia="zh-CN" w:bidi="hi-IN"/>
        </w:rPr>
        <w:t xml:space="preserve"> 15</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Działalność organów Gminy jest jawna. Ograniczenia jawności mogą wynikać wyłącznie z </w:t>
      </w:r>
      <w:r w:rsidR="009C2F97">
        <w:rPr>
          <w:rFonts w:eastAsia="DejaVu Sans" w:cs="Times New Roman"/>
          <w:sz w:val="24"/>
          <w:szCs w:val="24"/>
          <w:lang w:eastAsia="zh-CN" w:bidi="hi-IN"/>
        </w:rPr>
        <w:t xml:space="preserve">odrębnych </w:t>
      </w:r>
      <w:r w:rsidRPr="00003147">
        <w:rPr>
          <w:rFonts w:eastAsia="DejaVu Sans" w:cs="Times New Roman"/>
          <w:sz w:val="24"/>
          <w:szCs w:val="24"/>
          <w:lang w:eastAsia="zh-CN" w:bidi="hi-IN"/>
        </w:rPr>
        <w:t>ustaw.</w:t>
      </w:r>
    </w:p>
    <w:p w14:paraId="313C9074" w14:textId="77777777" w:rsidR="009D74EC" w:rsidRDefault="009D74EC" w:rsidP="009D74EC">
      <w:pPr>
        <w:widowControl w:val="0"/>
        <w:spacing w:after="0" w:line="240" w:lineRule="auto"/>
        <w:jc w:val="center"/>
        <w:rPr>
          <w:rFonts w:eastAsia="DejaVu Sans" w:cs="Times New Roman"/>
          <w:b/>
          <w:sz w:val="24"/>
          <w:szCs w:val="24"/>
          <w:lang w:eastAsia="zh-CN" w:bidi="hi-IN"/>
        </w:rPr>
      </w:pPr>
    </w:p>
    <w:p w14:paraId="6D0C6590" w14:textId="36FC29F9" w:rsidR="0042768C" w:rsidRPr="00E51C5E" w:rsidRDefault="0064256C" w:rsidP="009D74EC">
      <w:pPr>
        <w:widowControl w:val="0"/>
        <w:spacing w:after="0" w:line="240" w:lineRule="auto"/>
        <w:jc w:val="center"/>
        <w:rPr>
          <w:rFonts w:eastAsia="DejaVu Sans" w:cs="Times New Roman"/>
          <w:b/>
          <w:sz w:val="28"/>
          <w:szCs w:val="28"/>
          <w:lang w:eastAsia="zh-CN" w:bidi="hi-IN"/>
        </w:rPr>
      </w:pPr>
      <w:r>
        <w:rPr>
          <w:rFonts w:eastAsia="DejaVu Sans" w:cs="Times New Roman"/>
          <w:b/>
          <w:sz w:val="28"/>
          <w:szCs w:val="28"/>
          <w:lang w:eastAsia="zh-CN" w:bidi="hi-IN"/>
        </w:rPr>
        <w:t>Rozdział I</w:t>
      </w:r>
    </w:p>
    <w:p w14:paraId="0FA13077" w14:textId="77777777" w:rsidR="0042768C" w:rsidRPr="00E51C5E" w:rsidRDefault="0042768C" w:rsidP="009D74EC">
      <w:pPr>
        <w:widowControl w:val="0"/>
        <w:spacing w:after="0" w:line="240" w:lineRule="auto"/>
        <w:jc w:val="center"/>
        <w:rPr>
          <w:rFonts w:eastAsia="DejaVu Sans" w:cs="Times New Roman"/>
          <w:b/>
          <w:sz w:val="28"/>
          <w:szCs w:val="28"/>
          <w:lang w:eastAsia="zh-CN" w:bidi="hi-IN"/>
        </w:rPr>
      </w:pPr>
      <w:r w:rsidRPr="00E51C5E">
        <w:rPr>
          <w:rFonts w:eastAsia="DejaVu Sans" w:cs="Times New Roman"/>
          <w:b/>
          <w:sz w:val="28"/>
          <w:szCs w:val="28"/>
          <w:lang w:eastAsia="zh-CN" w:bidi="hi-IN"/>
        </w:rPr>
        <w:t>Rada Miejska</w:t>
      </w:r>
    </w:p>
    <w:p w14:paraId="5B9D0102" w14:textId="77777777" w:rsidR="009D74EC" w:rsidRPr="00003147" w:rsidRDefault="009D74EC" w:rsidP="009D74EC">
      <w:pPr>
        <w:widowControl w:val="0"/>
        <w:spacing w:after="0" w:line="240" w:lineRule="auto"/>
        <w:jc w:val="center"/>
        <w:rPr>
          <w:rFonts w:eastAsia="DejaVu Sans" w:cs="Times New Roman"/>
          <w:b/>
          <w:sz w:val="24"/>
          <w:szCs w:val="24"/>
          <w:lang w:eastAsia="zh-CN" w:bidi="hi-IN"/>
        </w:rPr>
      </w:pPr>
    </w:p>
    <w:p w14:paraId="1916934F" w14:textId="2715527A" w:rsidR="00292093"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xml:space="preserve">§ </w:t>
      </w:r>
      <w:r w:rsidR="007354AA" w:rsidRPr="00003147">
        <w:rPr>
          <w:rFonts w:eastAsia="DejaVu Sans" w:cs="Times New Roman"/>
          <w:b/>
          <w:sz w:val="24"/>
          <w:szCs w:val="24"/>
          <w:lang w:eastAsia="zh-CN" w:bidi="hi-IN"/>
        </w:rPr>
        <w:t>16</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w:t>
      </w:r>
      <w:r w:rsidR="007354AA" w:rsidRPr="00003147">
        <w:rPr>
          <w:rFonts w:eastAsia="DejaVu Sans" w:cs="Times New Roman"/>
          <w:sz w:val="24"/>
          <w:szCs w:val="24"/>
          <w:lang w:eastAsia="zh-CN" w:bidi="hi-IN"/>
        </w:rPr>
        <w:t>1. Rada jest organem stanowiącym i kontrolnym Gminy.</w:t>
      </w:r>
    </w:p>
    <w:p w14:paraId="7652C95B" w14:textId="64D95E65" w:rsidR="007354AA" w:rsidRPr="00003147" w:rsidRDefault="007354AA"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2. Ustawowy skład rady wynosi 15 radnych.</w:t>
      </w:r>
    </w:p>
    <w:p w14:paraId="35CCEF1E" w14:textId="132678D7" w:rsidR="009F63D2" w:rsidRPr="00003147" w:rsidRDefault="007354AA"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3. </w:t>
      </w:r>
      <w:r w:rsidR="0042768C" w:rsidRPr="00003147">
        <w:rPr>
          <w:rFonts w:eastAsia="DejaVu Sans" w:cs="Times New Roman"/>
          <w:sz w:val="24"/>
          <w:szCs w:val="24"/>
          <w:lang w:eastAsia="zh-CN" w:bidi="hi-IN"/>
        </w:rPr>
        <w:t xml:space="preserve">Rada działa na </w:t>
      </w:r>
      <w:r w:rsidR="004D5DD0" w:rsidRPr="00003147">
        <w:rPr>
          <w:rFonts w:eastAsia="DejaVu Sans" w:cs="Times New Roman"/>
          <w:sz w:val="24"/>
          <w:szCs w:val="24"/>
          <w:lang w:eastAsia="zh-CN" w:bidi="hi-IN"/>
        </w:rPr>
        <w:t>sesjach, poprzez swoje komisje</w:t>
      </w:r>
      <w:r w:rsidRPr="00003147">
        <w:rPr>
          <w:rFonts w:eastAsia="DejaVu Sans" w:cs="Times New Roman"/>
          <w:sz w:val="24"/>
          <w:szCs w:val="24"/>
          <w:lang w:eastAsia="zh-CN" w:bidi="hi-IN"/>
        </w:rPr>
        <w:t xml:space="preserve"> oraz przez Burmistrza w zakresie, w jakim wykonuje on uchwały Rady</w:t>
      </w:r>
      <w:r w:rsidR="004D5DD0" w:rsidRPr="00003147">
        <w:rPr>
          <w:rFonts w:eastAsia="DejaVu Sans" w:cs="Times New Roman"/>
          <w:sz w:val="24"/>
          <w:szCs w:val="24"/>
          <w:lang w:eastAsia="zh-CN" w:bidi="hi-IN"/>
        </w:rPr>
        <w:t>.</w:t>
      </w:r>
    </w:p>
    <w:p w14:paraId="11FE19FC" w14:textId="3E16444F" w:rsidR="00BC2DFC" w:rsidRPr="00003147" w:rsidRDefault="007354AA"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4</w:t>
      </w:r>
      <w:r w:rsidR="0042768C" w:rsidRPr="00003147">
        <w:rPr>
          <w:rFonts w:eastAsia="DejaVu Sans" w:cs="Times New Roman"/>
          <w:sz w:val="24"/>
          <w:szCs w:val="24"/>
          <w:lang w:eastAsia="zh-CN" w:bidi="hi-IN"/>
        </w:rPr>
        <w:t>. Burmistrz i komisje</w:t>
      </w:r>
      <w:r w:rsidR="009F63D2" w:rsidRPr="00003147">
        <w:rPr>
          <w:rFonts w:eastAsia="DejaVu Sans" w:cs="Times New Roman"/>
          <w:sz w:val="24"/>
          <w:szCs w:val="24"/>
          <w:lang w:eastAsia="zh-CN" w:bidi="hi-IN"/>
        </w:rPr>
        <w:t xml:space="preserve"> rady</w:t>
      </w:r>
      <w:r w:rsidR="004D5DD0" w:rsidRPr="00003147">
        <w:rPr>
          <w:rFonts w:eastAsia="DejaVu Sans" w:cs="Times New Roman"/>
          <w:sz w:val="24"/>
          <w:szCs w:val="24"/>
          <w:lang w:eastAsia="zh-CN" w:bidi="hi-IN"/>
        </w:rPr>
        <w:t xml:space="preserve"> </w:t>
      </w:r>
      <w:r w:rsidR="0042768C" w:rsidRPr="00003147">
        <w:rPr>
          <w:rFonts w:eastAsia="DejaVu Sans" w:cs="Times New Roman"/>
          <w:sz w:val="24"/>
          <w:szCs w:val="24"/>
          <w:lang w:eastAsia="zh-CN" w:bidi="hi-IN"/>
        </w:rPr>
        <w:t xml:space="preserve">składają sprawozdania </w:t>
      </w:r>
      <w:r w:rsidR="005018E1" w:rsidRPr="00003147">
        <w:rPr>
          <w:rFonts w:eastAsia="DejaVu Sans" w:cs="Times New Roman"/>
          <w:sz w:val="24"/>
          <w:szCs w:val="24"/>
          <w:lang w:eastAsia="zh-CN" w:bidi="hi-IN"/>
        </w:rPr>
        <w:t xml:space="preserve">z okresu międzysesyjnego </w:t>
      </w:r>
      <w:r w:rsidR="0042768C" w:rsidRPr="00003147">
        <w:rPr>
          <w:rFonts w:eastAsia="DejaVu Sans" w:cs="Times New Roman"/>
          <w:sz w:val="24"/>
          <w:szCs w:val="24"/>
          <w:lang w:eastAsia="zh-CN" w:bidi="hi-IN"/>
        </w:rPr>
        <w:t>ze swojej działalności</w:t>
      </w:r>
      <w:r w:rsidR="009F63D2" w:rsidRPr="00003147">
        <w:rPr>
          <w:rFonts w:eastAsia="DejaVu Sans" w:cs="Times New Roman"/>
          <w:sz w:val="24"/>
          <w:szCs w:val="24"/>
          <w:lang w:eastAsia="zh-CN" w:bidi="hi-IN"/>
        </w:rPr>
        <w:t xml:space="preserve"> Radzie.  </w:t>
      </w:r>
    </w:p>
    <w:p w14:paraId="45F69677" w14:textId="104DCE58" w:rsidR="007354AA" w:rsidRPr="00003147" w:rsidRDefault="007354AA"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lastRenderedPageBreak/>
        <w:t xml:space="preserve">5. Rada rozpatruje na sesjach i rozstrzyga w drodze uchwał wszystkie sprawy </w:t>
      </w:r>
      <w:r w:rsidR="00344121" w:rsidRPr="00003147">
        <w:rPr>
          <w:rFonts w:eastAsia="DejaVu Sans" w:cs="Times New Roman"/>
          <w:sz w:val="24"/>
          <w:szCs w:val="24"/>
          <w:lang w:eastAsia="zh-CN" w:bidi="hi-IN"/>
        </w:rPr>
        <w:t>należące do jej kompetencji, z zastrzeżeniem ust. 6.</w:t>
      </w:r>
    </w:p>
    <w:p w14:paraId="49099960" w14:textId="3EEAB37A" w:rsidR="00344121" w:rsidRPr="00003147" w:rsidRDefault="00344121"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6. Rada może zajmować stanowiska i wydawać opinie.</w:t>
      </w:r>
    </w:p>
    <w:p w14:paraId="13F1D0FA" w14:textId="4B2291BF" w:rsidR="00344121" w:rsidRDefault="00344121"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7. Rada działa zgodnie z uchwalo</w:t>
      </w:r>
      <w:r w:rsidR="00F2705A">
        <w:rPr>
          <w:rFonts w:eastAsia="DejaVu Sans" w:cs="Times New Roman"/>
          <w:sz w:val="24"/>
          <w:szCs w:val="24"/>
          <w:lang w:eastAsia="zh-CN" w:bidi="hi-IN"/>
        </w:rPr>
        <w:t xml:space="preserve">nym, rocznym planem pracy, w którym </w:t>
      </w:r>
      <w:r w:rsidRPr="00003147">
        <w:rPr>
          <w:rFonts w:eastAsia="DejaVu Sans" w:cs="Times New Roman"/>
          <w:sz w:val="24"/>
          <w:szCs w:val="24"/>
          <w:lang w:eastAsia="zh-CN" w:bidi="hi-IN"/>
        </w:rPr>
        <w:t>może, w razie potrzeby dokonywać zmian i uzupełnień.</w:t>
      </w:r>
    </w:p>
    <w:p w14:paraId="012D5EEB" w14:textId="77777777" w:rsidR="00FE25C8" w:rsidRPr="00003147" w:rsidRDefault="00FE25C8" w:rsidP="009D74EC">
      <w:pPr>
        <w:widowControl w:val="0"/>
        <w:spacing w:after="0" w:line="360" w:lineRule="auto"/>
        <w:jc w:val="both"/>
        <w:rPr>
          <w:rFonts w:eastAsia="DejaVu Sans" w:cs="Times New Roman"/>
          <w:sz w:val="24"/>
          <w:szCs w:val="24"/>
          <w:lang w:eastAsia="zh-CN" w:bidi="hi-IN"/>
        </w:rPr>
      </w:pPr>
    </w:p>
    <w:p w14:paraId="161C71A4" w14:textId="3F89CF23" w:rsidR="00344121"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xml:space="preserve"> § </w:t>
      </w:r>
      <w:r w:rsidR="000214FC">
        <w:rPr>
          <w:rFonts w:eastAsia="DejaVu Sans" w:cs="Times New Roman"/>
          <w:b/>
          <w:sz w:val="24"/>
          <w:szCs w:val="24"/>
          <w:lang w:eastAsia="zh-CN" w:bidi="hi-IN"/>
        </w:rPr>
        <w:t>17</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w:t>
      </w:r>
      <w:r w:rsidR="00344121" w:rsidRPr="00003147">
        <w:rPr>
          <w:rFonts w:eastAsia="DejaVu Sans" w:cs="Times New Roman"/>
          <w:sz w:val="24"/>
          <w:szCs w:val="24"/>
          <w:lang w:eastAsia="zh-CN" w:bidi="hi-IN"/>
        </w:rPr>
        <w:t>Pracami Rady kieruje Przewodniczący Rady.</w:t>
      </w:r>
    </w:p>
    <w:p w14:paraId="127DC7A6" w14:textId="083E373D" w:rsidR="00344121" w:rsidRPr="00003147" w:rsidRDefault="00344121"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2. Rada wybiera za swojego grona Przewodniczącego i </w:t>
      </w:r>
      <w:r w:rsidR="00F2705A">
        <w:rPr>
          <w:rFonts w:eastAsia="DejaVu Sans" w:cs="Times New Roman"/>
          <w:sz w:val="24"/>
          <w:szCs w:val="24"/>
          <w:lang w:eastAsia="zh-CN" w:bidi="hi-IN"/>
        </w:rPr>
        <w:t xml:space="preserve">do </w:t>
      </w:r>
      <w:r w:rsidRPr="00003147">
        <w:rPr>
          <w:rFonts w:eastAsia="DejaVu Sans" w:cs="Times New Roman"/>
          <w:sz w:val="24"/>
          <w:szCs w:val="24"/>
          <w:lang w:eastAsia="zh-CN" w:bidi="hi-IN"/>
        </w:rPr>
        <w:t>2 Wiceprzewodniczących Rady, bezwzględną większością głosów w głosowaniu tajnym, w obecności co najmniej połowy ustawowego składu Rady.</w:t>
      </w:r>
    </w:p>
    <w:p w14:paraId="5C3781FB" w14:textId="45C6B34D" w:rsidR="0042768C" w:rsidRPr="00003147" w:rsidRDefault="00344121"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3. </w:t>
      </w:r>
      <w:r w:rsidR="0042768C" w:rsidRPr="00003147">
        <w:rPr>
          <w:rFonts w:eastAsia="DejaVu Sans" w:cs="Times New Roman"/>
          <w:sz w:val="24"/>
          <w:szCs w:val="24"/>
          <w:lang w:eastAsia="zh-CN" w:bidi="hi-IN"/>
        </w:rPr>
        <w:t>Do zadań Przewodniczącego Rady należy organizowanie pracy Rady</w:t>
      </w:r>
      <w:r w:rsidR="00F73456" w:rsidRPr="00003147">
        <w:rPr>
          <w:rFonts w:eastAsia="DejaVu Sans" w:cs="Times New Roman"/>
          <w:sz w:val="24"/>
          <w:szCs w:val="24"/>
          <w:lang w:eastAsia="zh-CN" w:bidi="hi-IN"/>
        </w:rPr>
        <w:t xml:space="preserve"> i prowadzenie jej obrad</w:t>
      </w:r>
      <w:r w:rsidR="0042768C" w:rsidRPr="00003147">
        <w:rPr>
          <w:rFonts w:eastAsia="DejaVu Sans" w:cs="Times New Roman"/>
          <w:sz w:val="24"/>
          <w:szCs w:val="24"/>
          <w:lang w:eastAsia="zh-CN" w:bidi="hi-IN"/>
        </w:rPr>
        <w:t xml:space="preserve">, </w:t>
      </w:r>
      <w:r w:rsidR="00A43AED" w:rsidRPr="00003147">
        <w:rPr>
          <w:rFonts w:eastAsia="DejaVu Sans" w:cs="Times New Roman"/>
          <w:sz w:val="24"/>
          <w:szCs w:val="24"/>
          <w:lang w:eastAsia="zh-CN" w:bidi="hi-IN"/>
        </w:rPr>
        <w:br/>
      </w:r>
      <w:r w:rsidR="003E742D" w:rsidRPr="00003147">
        <w:rPr>
          <w:rFonts w:eastAsia="DejaVu Sans" w:cs="Times New Roman"/>
          <w:sz w:val="24"/>
          <w:szCs w:val="24"/>
          <w:lang w:eastAsia="zh-CN" w:bidi="hi-IN"/>
        </w:rPr>
        <w:t xml:space="preserve">w </w:t>
      </w:r>
      <w:r w:rsidR="0042768C" w:rsidRPr="00003147">
        <w:rPr>
          <w:rFonts w:eastAsia="DejaVu Sans" w:cs="Times New Roman"/>
          <w:sz w:val="24"/>
          <w:szCs w:val="24"/>
          <w:lang w:eastAsia="zh-CN" w:bidi="hi-IN"/>
        </w:rPr>
        <w:t xml:space="preserve">szczególności: </w:t>
      </w:r>
    </w:p>
    <w:p w14:paraId="5882652E" w14:textId="0FCC00BA" w:rsidR="00BC2DFC" w:rsidRPr="00003147" w:rsidRDefault="0042768C" w:rsidP="003E5B43">
      <w:pPr>
        <w:pStyle w:val="Akapitzlist"/>
        <w:widowControl w:val="0"/>
        <w:numPr>
          <w:ilvl w:val="1"/>
          <w:numId w:val="10"/>
        </w:numPr>
        <w:spacing w:after="283" w:line="360" w:lineRule="auto"/>
        <w:ind w:left="851" w:hanging="425"/>
        <w:jc w:val="both"/>
        <w:rPr>
          <w:rFonts w:eastAsia="DejaVu Sans" w:cs="Times New Roman"/>
          <w:sz w:val="24"/>
          <w:szCs w:val="24"/>
          <w:lang w:eastAsia="zh-CN" w:bidi="hi-IN"/>
        </w:rPr>
      </w:pPr>
      <w:r w:rsidRPr="00003147">
        <w:rPr>
          <w:rFonts w:eastAsia="DejaVu Sans" w:cs="Times New Roman"/>
          <w:sz w:val="24"/>
          <w:szCs w:val="24"/>
          <w:lang w:eastAsia="zh-CN" w:bidi="hi-IN"/>
        </w:rPr>
        <w:t>przygotowywanie i zwoływanie sesji</w:t>
      </w:r>
      <w:r w:rsidR="00D838E9" w:rsidRPr="00003147">
        <w:rPr>
          <w:rFonts w:eastAsia="DejaVu Sans" w:cs="Times New Roman"/>
          <w:sz w:val="24"/>
          <w:szCs w:val="24"/>
          <w:lang w:eastAsia="zh-CN" w:bidi="hi-IN"/>
        </w:rPr>
        <w:t xml:space="preserve"> Rady</w:t>
      </w:r>
      <w:r w:rsidRPr="00003147">
        <w:rPr>
          <w:rFonts w:eastAsia="DejaVu Sans" w:cs="Times New Roman"/>
          <w:sz w:val="24"/>
          <w:szCs w:val="24"/>
          <w:lang w:eastAsia="zh-CN" w:bidi="hi-IN"/>
        </w:rPr>
        <w:t>,</w:t>
      </w:r>
    </w:p>
    <w:p w14:paraId="2E20E3F0" w14:textId="379A0CC4" w:rsidR="00F73456" w:rsidRPr="00003147" w:rsidRDefault="00F73456" w:rsidP="003E5B43">
      <w:pPr>
        <w:pStyle w:val="Akapitzlist"/>
        <w:widowControl w:val="0"/>
        <w:numPr>
          <w:ilvl w:val="1"/>
          <w:numId w:val="10"/>
        </w:numPr>
        <w:spacing w:after="283" w:line="360" w:lineRule="auto"/>
        <w:ind w:left="851" w:hanging="425"/>
        <w:jc w:val="both"/>
        <w:rPr>
          <w:rFonts w:eastAsia="DejaVu Sans" w:cs="Times New Roman"/>
          <w:sz w:val="24"/>
          <w:szCs w:val="24"/>
          <w:lang w:eastAsia="zh-CN" w:bidi="hi-IN"/>
        </w:rPr>
      </w:pPr>
      <w:r w:rsidRPr="00003147">
        <w:rPr>
          <w:rFonts w:eastAsia="DejaVu Sans" w:cs="Times New Roman"/>
          <w:sz w:val="24"/>
          <w:szCs w:val="24"/>
          <w:lang w:eastAsia="zh-CN" w:bidi="hi-IN"/>
        </w:rPr>
        <w:t>zapraszanie gości do udziału w sesji,</w:t>
      </w:r>
    </w:p>
    <w:p w14:paraId="20449DFD" w14:textId="22584156" w:rsidR="00D838E9" w:rsidRPr="00003147" w:rsidRDefault="00D838E9" w:rsidP="003E5B43">
      <w:pPr>
        <w:pStyle w:val="Akapitzlist"/>
        <w:widowControl w:val="0"/>
        <w:numPr>
          <w:ilvl w:val="1"/>
          <w:numId w:val="10"/>
        </w:numPr>
        <w:spacing w:after="283" w:line="360" w:lineRule="auto"/>
        <w:ind w:left="851" w:hanging="425"/>
        <w:jc w:val="both"/>
        <w:rPr>
          <w:rFonts w:eastAsia="DejaVu Sans" w:cs="Times New Roman"/>
          <w:sz w:val="24"/>
          <w:szCs w:val="24"/>
          <w:lang w:eastAsia="zh-CN" w:bidi="hi-IN"/>
        </w:rPr>
      </w:pPr>
      <w:r w:rsidRPr="00003147">
        <w:rPr>
          <w:rFonts w:eastAsia="DejaVu Sans" w:cs="Times New Roman"/>
          <w:sz w:val="24"/>
          <w:szCs w:val="24"/>
          <w:lang w:eastAsia="zh-CN" w:bidi="hi-IN"/>
        </w:rPr>
        <w:t>ustalanie porządku obrad,</w:t>
      </w:r>
    </w:p>
    <w:p w14:paraId="1D707E3D" w14:textId="77777777" w:rsidR="00BC2DFC" w:rsidRPr="00003147" w:rsidRDefault="0042768C" w:rsidP="003E5B43">
      <w:pPr>
        <w:pStyle w:val="Akapitzlist"/>
        <w:widowControl w:val="0"/>
        <w:numPr>
          <w:ilvl w:val="1"/>
          <w:numId w:val="10"/>
        </w:numPr>
        <w:spacing w:after="283" w:line="360" w:lineRule="auto"/>
        <w:ind w:left="851" w:hanging="425"/>
        <w:jc w:val="both"/>
        <w:rPr>
          <w:rFonts w:eastAsia="DejaVu Sans" w:cs="Times New Roman"/>
          <w:sz w:val="24"/>
          <w:szCs w:val="24"/>
          <w:lang w:eastAsia="zh-CN" w:bidi="hi-IN"/>
        </w:rPr>
      </w:pPr>
      <w:r w:rsidRPr="00003147">
        <w:rPr>
          <w:rFonts w:eastAsia="DejaVu Sans" w:cs="Times New Roman"/>
          <w:sz w:val="24"/>
          <w:szCs w:val="24"/>
          <w:lang w:eastAsia="zh-CN" w:bidi="hi-IN"/>
        </w:rPr>
        <w:t>przewodniczenie obradom,</w:t>
      </w:r>
    </w:p>
    <w:p w14:paraId="7FA7AC8B" w14:textId="77777777" w:rsidR="00BC2DFC" w:rsidRPr="00003147" w:rsidRDefault="0042768C" w:rsidP="003E5B43">
      <w:pPr>
        <w:pStyle w:val="Akapitzlist"/>
        <w:widowControl w:val="0"/>
        <w:numPr>
          <w:ilvl w:val="1"/>
          <w:numId w:val="10"/>
        </w:numPr>
        <w:spacing w:after="283" w:line="360" w:lineRule="auto"/>
        <w:ind w:left="851" w:hanging="425"/>
        <w:jc w:val="both"/>
        <w:rPr>
          <w:rFonts w:eastAsia="DejaVu Sans" w:cs="Times New Roman"/>
          <w:sz w:val="24"/>
          <w:szCs w:val="24"/>
          <w:lang w:eastAsia="zh-CN" w:bidi="hi-IN"/>
        </w:rPr>
      </w:pPr>
      <w:r w:rsidRPr="00003147">
        <w:rPr>
          <w:rFonts w:eastAsia="DejaVu Sans" w:cs="Times New Roman"/>
          <w:sz w:val="24"/>
          <w:szCs w:val="24"/>
          <w:lang w:eastAsia="zh-CN" w:bidi="hi-IN"/>
        </w:rPr>
        <w:t>sprawowanie nadzoru nad przestrzeganiem porządku sesji,</w:t>
      </w:r>
    </w:p>
    <w:p w14:paraId="5E934E26" w14:textId="5A1E8FE9" w:rsidR="0042768C" w:rsidRPr="00003147" w:rsidRDefault="0042768C" w:rsidP="003E5B43">
      <w:pPr>
        <w:pStyle w:val="Akapitzlist"/>
        <w:widowControl w:val="0"/>
        <w:numPr>
          <w:ilvl w:val="1"/>
          <w:numId w:val="10"/>
        </w:numPr>
        <w:spacing w:after="283" w:line="360" w:lineRule="auto"/>
        <w:ind w:left="851" w:hanging="425"/>
        <w:jc w:val="both"/>
        <w:rPr>
          <w:rFonts w:eastAsia="DejaVu Sans" w:cs="Times New Roman"/>
          <w:sz w:val="24"/>
          <w:szCs w:val="24"/>
          <w:lang w:eastAsia="zh-CN" w:bidi="hi-IN"/>
        </w:rPr>
      </w:pPr>
      <w:r w:rsidRPr="00003147">
        <w:rPr>
          <w:rFonts w:eastAsia="DejaVu Sans" w:cs="Times New Roman"/>
          <w:sz w:val="24"/>
          <w:szCs w:val="24"/>
          <w:lang w:eastAsia="zh-CN" w:bidi="hi-IN"/>
        </w:rPr>
        <w:t>rozstrzyganie</w:t>
      </w:r>
      <w:r w:rsidR="009D48B9" w:rsidRPr="00003147">
        <w:rPr>
          <w:rFonts w:eastAsia="DejaVu Sans" w:cs="Times New Roman"/>
          <w:sz w:val="24"/>
          <w:szCs w:val="24"/>
          <w:lang w:eastAsia="zh-CN" w:bidi="hi-IN"/>
        </w:rPr>
        <w:t xml:space="preserve"> </w:t>
      </w:r>
      <w:r w:rsidR="00391086">
        <w:rPr>
          <w:rFonts w:eastAsia="DejaVu Sans" w:cs="Times New Roman"/>
          <w:sz w:val="24"/>
          <w:szCs w:val="24"/>
          <w:lang w:eastAsia="zh-CN" w:bidi="hi-IN"/>
        </w:rPr>
        <w:t>w</w:t>
      </w:r>
      <w:r w:rsidRPr="00003147">
        <w:rPr>
          <w:rFonts w:eastAsia="DejaVu Sans" w:cs="Times New Roman"/>
          <w:sz w:val="24"/>
          <w:szCs w:val="24"/>
          <w:lang w:eastAsia="zh-CN" w:bidi="hi-IN"/>
        </w:rPr>
        <w:t xml:space="preserve"> kwestiach proceduralnych niezastrzeżonych do wyłącznej kompetencji Rady, </w:t>
      </w:r>
    </w:p>
    <w:p w14:paraId="5429F92C" w14:textId="4FE77CF2" w:rsidR="00BC2DFC" w:rsidRPr="00003147" w:rsidRDefault="0042768C" w:rsidP="003E5B43">
      <w:pPr>
        <w:pStyle w:val="Akapitzlist"/>
        <w:widowControl w:val="0"/>
        <w:numPr>
          <w:ilvl w:val="1"/>
          <w:numId w:val="10"/>
        </w:numPr>
        <w:spacing w:after="283" w:line="360" w:lineRule="auto"/>
        <w:ind w:left="851" w:hanging="425"/>
        <w:jc w:val="both"/>
        <w:rPr>
          <w:rFonts w:eastAsia="DejaVu Sans" w:cs="Times New Roman"/>
          <w:sz w:val="24"/>
          <w:szCs w:val="24"/>
          <w:lang w:eastAsia="zh-CN" w:bidi="hi-IN"/>
        </w:rPr>
      </w:pPr>
      <w:r w:rsidRPr="00003147">
        <w:rPr>
          <w:rFonts w:eastAsia="DejaVu Sans" w:cs="Times New Roman"/>
          <w:sz w:val="24"/>
          <w:szCs w:val="24"/>
          <w:lang w:eastAsia="zh-CN" w:bidi="hi-IN"/>
        </w:rPr>
        <w:t>kierowanie obsługą kancelaryjną posiedzeń Rady,</w:t>
      </w:r>
      <w:r w:rsidR="00F73456" w:rsidRPr="00003147">
        <w:rPr>
          <w:rFonts w:eastAsia="DejaVu Sans" w:cs="Times New Roman"/>
          <w:sz w:val="24"/>
          <w:szCs w:val="24"/>
          <w:lang w:eastAsia="zh-CN" w:bidi="hi-IN"/>
        </w:rPr>
        <w:t xml:space="preserve"> </w:t>
      </w:r>
    </w:p>
    <w:p w14:paraId="6948E001" w14:textId="77777777" w:rsidR="00BC2DFC" w:rsidRPr="00003147" w:rsidRDefault="0042768C" w:rsidP="003E5B43">
      <w:pPr>
        <w:pStyle w:val="Akapitzlist"/>
        <w:widowControl w:val="0"/>
        <w:numPr>
          <w:ilvl w:val="1"/>
          <w:numId w:val="10"/>
        </w:numPr>
        <w:spacing w:after="283" w:line="360" w:lineRule="auto"/>
        <w:ind w:left="851" w:hanging="425"/>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kierowanie projektów uchwał pod obrady komisji, </w:t>
      </w:r>
    </w:p>
    <w:p w14:paraId="2BC66A18" w14:textId="77777777" w:rsidR="00BC2DFC" w:rsidRPr="00003147" w:rsidRDefault="0042768C" w:rsidP="003E5B43">
      <w:pPr>
        <w:pStyle w:val="Akapitzlist"/>
        <w:widowControl w:val="0"/>
        <w:numPr>
          <w:ilvl w:val="1"/>
          <w:numId w:val="10"/>
        </w:numPr>
        <w:spacing w:after="283" w:line="360" w:lineRule="auto"/>
        <w:ind w:left="851" w:hanging="425"/>
        <w:jc w:val="both"/>
        <w:rPr>
          <w:rFonts w:eastAsia="DejaVu Sans" w:cs="Times New Roman"/>
          <w:sz w:val="24"/>
          <w:szCs w:val="24"/>
          <w:lang w:eastAsia="zh-CN" w:bidi="hi-IN"/>
        </w:rPr>
      </w:pPr>
      <w:r w:rsidRPr="00003147">
        <w:rPr>
          <w:rFonts w:eastAsia="DejaVu Sans" w:cs="Times New Roman"/>
          <w:sz w:val="24"/>
          <w:szCs w:val="24"/>
          <w:lang w:eastAsia="zh-CN" w:bidi="hi-IN"/>
        </w:rPr>
        <w:t>zarządzanie i przeprowadzanie głosowania nad projektami uchwał,</w:t>
      </w:r>
    </w:p>
    <w:p w14:paraId="75E0EB7D" w14:textId="10F3237A" w:rsidR="00BC2DFC" w:rsidRPr="00003147" w:rsidRDefault="00F73456" w:rsidP="003E5B43">
      <w:pPr>
        <w:pStyle w:val="Akapitzlist"/>
        <w:widowControl w:val="0"/>
        <w:numPr>
          <w:ilvl w:val="1"/>
          <w:numId w:val="10"/>
        </w:numPr>
        <w:spacing w:after="283" w:line="360" w:lineRule="auto"/>
        <w:ind w:left="851" w:hanging="425"/>
        <w:jc w:val="both"/>
        <w:rPr>
          <w:rFonts w:eastAsia="DejaVu Sans" w:cs="Times New Roman"/>
          <w:sz w:val="24"/>
          <w:szCs w:val="24"/>
          <w:lang w:eastAsia="zh-CN" w:bidi="hi-IN"/>
        </w:rPr>
      </w:pPr>
      <w:r w:rsidRPr="00003147">
        <w:rPr>
          <w:rFonts w:eastAsia="DejaVu Sans" w:cs="Times New Roman"/>
          <w:sz w:val="24"/>
          <w:szCs w:val="24"/>
          <w:lang w:eastAsia="zh-CN" w:bidi="hi-IN"/>
        </w:rPr>
        <w:t>podpisywanie uchwał Rady oraz innych dokumentów Rady,</w:t>
      </w:r>
    </w:p>
    <w:p w14:paraId="2ECF3871" w14:textId="77777777" w:rsidR="00D838E9" w:rsidRPr="00003147" w:rsidRDefault="0042768C" w:rsidP="003E5B43">
      <w:pPr>
        <w:pStyle w:val="Akapitzlist"/>
        <w:widowControl w:val="0"/>
        <w:numPr>
          <w:ilvl w:val="1"/>
          <w:numId w:val="10"/>
        </w:numPr>
        <w:spacing w:after="283" w:line="360" w:lineRule="auto"/>
        <w:ind w:left="851" w:hanging="425"/>
        <w:jc w:val="both"/>
        <w:rPr>
          <w:rFonts w:eastAsia="DejaVu Sans" w:cs="Times New Roman"/>
          <w:sz w:val="24"/>
          <w:szCs w:val="24"/>
          <w:lang w:eastAsia="zh-CN" w:bidi="hi-IN"/>
        </w:rPr>
      </w:pPr>
      <w:r w:rsidRPr="00003147">
        <w:rPr>
          <w:rFonts w:eastAsia="DejaVu Sans" w:cs="Times New Roman"/>
          <w:sz w:val="24"/>
          <w:szCs w:val="24"/>
          <w:lang w:eastAsia="zh-CN" w:bidi="hi-IN"/>
        </w:rPr>
        <w:t>organizowanie współpracy i wymiany doświadczeń między komisjami, koordynowanie ich działania oraz możliwość zlecania im zaopiniowania określonych spraw,</w:t>
      </w:r>
    </w:p>
    <w:p w14:paraId="614F0F74" w14:textId="77777777" w:rsidR="00D838E9" w:rsidRPr="00003147" w:rsidRDefault="00D838E9" w:rsidP="003E5B43">
      <w:pPr>
        <w:pStyle w:val="Akapitzlist"/>
        <w:widowControl w:val="0"/>
        <w:numPr>
          <w:ilvl w:val="1"/>
          <w:numId w:val="10"/>
        </w:numPr>
        <w:spacing w:after="283" w:line="360" w:lineRule="auto"/>
        <w:ind w:left="851" w:hanging="425"/>
        <w:jc w:val="both"/>
        <w:rPr>
          <w:rFonts w:eastAsia="DejaVu Sans" w:cs="Times New Roman"/>
          <w:sz w:val="24"/>
          <w:szCs w:val="24"/>
          <w:lang w:eastAsia="zh-CN" w:bidi="hi-IN"/>
        </w:rPr>
      </w:pPr>
      <w:r w:rsidRPr="00003147">
        <w:rPr>
          <w:rFonts w:eastAsia="DejaVu Sans" w:cs="Times New Roman"/>
          <w:sz w:val="24"/>
          <w:szCs w:val="24"/>
          <w:lang w:eastAsia="zh-CN" w:bidi="hi-IN"/>
        </w:rPr>
        <w:t>prowadzenie rejestru klubów radnych,</w:t>
      </w:r>
    </w:p>
    <w:p w14:paraId="50B71345" w14:textId="69E19029" w:rsidR="0042768C" w:rsidRPr="00003147" w:rsidRDefault="00D838E9" w:rsidP="003E5B43">
      <w:pPr>
        <w:pStyle w:val="Akapitzlist"/>
        <w:widowControl w:val="0"/>
        <w:numPr>
          <w:ilvl w:val="1"/>
          <w:numId w:val="10"/>
        </w:numPr>
        <w:spacing w:after="283" w:line="360" w:lineRule="auto"/>
        <w:ind w:left="851" w:hanging="425"/>
        <w:jc w:val="both"/>
        <w:rPr>
          <w:rFonts w:eastAsia="DejaVu Sans" w:cs="Times New Roman"/>
          <w:sz w:val="24"/>
          <w:szCs w:val="24"/>
          <w:lang w:eastAsia="zh-CN" w:bidi="hi-IN"/>
        </w:rPr>
      </w:pPr>
      <w:r w:rsidRPr="00003147">
        <w:rPr>
          <w:rFonts w:eastAsia="DejaVu Sans" w:cs="Times New Roman"/>
          <w:sz w:val="24"/>
          <w:szCs w:val="24"/>
          <w:lang w:eastAsia="zh-CN" w:bidi="hi-IN"/>
        </w:rPr>
        <w:t>przyjmowanie skarg, wniosków i petycji mieszkańców,</w:t>
      </w:r>
      <w:r w:rsidR="0042768C" w:rsidRPr="00003147">
        <w:rPr>
          <w:rFonts w:eastAsia="DejaVu Sans" w:cs="Times New Roman"/>
          <w:sz w:val="24"/>
          <w:szCs w:val="24"/>
          <w:lang w:eastAsia="zh-CN" w:bidi="hi-IN"/>
        </w:rPr>
        <w:t xml:space="preserve"> </w:t>
      </w:r>
    </w:p>
    <w:p w14:paraId="1A6B1775" w14:textId="77777777" w:rsidR="00BC2DFC" w:rsidRPr="00003147" w:rsidRDefault="0042768C" w:rsidP="003E5B43">
      <w:pPr>
        <w:pStyle w:val="Akapitzlist"/>
        <w:widowControl w:val="0"/>
        <w:numPr>
          <w:ilvl w:val="1"/>
          <w:numId w:val="10"/>
        </w:numPr>
        <w:spacing w:after="283" w:line="360" w:lineRule="auto"/>
        <w:ind w:left="851" w:hanging="425"/>
        <w:jc w:val="both"/>
        <w:rPr>
          <w:rFonts w:eastAsia="DejaVu Sans" w:cs="Times New Roman"/>
          <w:sz w:val="24"/>
          <w:szCs w:val="24"/>
          <w:lang w:eastAsia="zh-CN" w:bidi="hi-IN"/>
        </w:rPr>
      </w:pPr>
      <w:r w:rsidRPr="00003147">
        <w:rPr>
          <w:rFonts w:eastAsia="DejaVu Sans" w:cs="Times New Roman"/>
          <w:sz w:val="24"/>
          <w:szCs w:val="24"/>
          <w:lang w:eastAsia="zh-CN" w:bidi="hi-IN"/>
        </w:rPr>
        <w:t>wykonywanie innych koniecznych czynności mających na celu organizację pracy</w:t>
      </w:r>
      <w:r w:rsidR="00CA5BC6" w:rsidRPr="00003147">
        <w:rPr>
          <w:rFonts w:eastAsia="DejaVu Sans" w:cs="Times New Roman"/>
          <w:sz w:val="24"/>
          <w:szCs w:val="24"/>
          <w:lang w:eastAsia="zh-CN" w:bidi="hi-IN"/>
        </w:rPr>
        <w:t xml:space="preserve"> R</w:t>
      </w:r>
      <w:r w:rsidRPr="00003147">
        <w:rPr>
          <w:rFonts w:eastAsia="DejaVu Sans" w:cs="Times New Roman"/>
          <w:sz w:val="24"/>
          <w:szCs w:val="24"/>
          <w:lang w:eastAsia="zh-CN" w:bidi="hi-IN"/>
        </w:rPr>
        <w:t>ady.</w:t>
      </w:r>
    </w:p>
    <w:p w14:paraId="60A2295A" w14:textId="16787E12" w:rsidR="00EE4CEA" w:rsidRPr="00003147" w:rsidRDefault="00F73456"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4</w:t>
      </w:r>
      <w:r w:rsidR="0042768C" w:rsidRPr="00003147">
        <w:rPr>
          <w:rFonts w:eastAsia="DejaVu Sans" w:cs="Times New Roman"/>
          <w:sz w:val="24"/>
          <w:szCs w:val="24"/>
          <w:lang w:eastAsia="zh-CN" w:bidi="hi-IN"/>
        </w:rPr>
        <w:t xml:space="preserve">. </w:t>
      </w:r>
      <w:r w:rsidR="00EE4CEA" w:rsidRPr="00003147">
        <w:rPr>
          <w:rFonts w:cs="Arial"/>
          <w:sz w:val="24"/>
          <w:szCs w:val="24"/>
        </w:rPr>
        <w:t>W razie nieobecności Przewodniczącego, jego obowiązki wykonuje wskazany Wiceprzewodniczący, a w wypadku niewskazania –Wiceprzewodniczący starszy wiekiem.</w:t>
      </w:r>
    </w:p>
    <w:p w14:paraId="6D021EAF" w14:textId="6646E245" w:rsidR="00BC2DFC" w:rsidRPr="00003147" w:rsidRDefault="00F73456"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lastRenderedPageBreak/>
        <w:t>5</w:t>
      </w:r>
      <w:r w:rsidR="0042768C" w:rsidRPr="00003147">
        <w:rPr>
          <w:rFonts w:eastAsia="DejaVu Sans" w:cs="Times New Roman"/>
          <w:sz w:val="24"/>
          <w:szCs w:val="24"/>
          <w:lang w:eastAsia="zh-CN" w:bidi="hi-IN"/>
        </w:rPr>
        <w:t xml:space="preserve">. Przewodniczący Rady wykonuje swoje zadania przy pomocy BRM, współdziałając </w:t>
      </w:r>
      <w:r w:rsidR="00BC2FE1" w:rsidRPr="00003147">
        <w:rPr>
          <w:rFonts w:eastAsia="DejaVu Sans" w:cs="Times New Roman"/>
          <w:sz w:val="24"/>
          <w:szCs w:val="24"/>
          <w:lang w:eastAsia="zh-CN" w:bidi="hi-IN"/>
        </w:rPr>
        <w:br/>
      </w:r>
      <w:r w:rsidR="0042768C" w:rsidRPr="00003147">
        <w:rPr>
          <w:rFonts w:eastAsia="DejaVu Sans" w:cs="Times New Roman"/>
          <w:sz w:val="24"/>
          <w:szCs w:val="24"/>
          <w:lang w:eastAsia="zh-CN" w:bidi="hi-IN"/>
        </w:rPr>
        <w:t xml:space="preserve">z Wiceprzewodniczącymi Rady i przewodniczącymi komisji oraz klubów radnych. </w:t>
      </w:r>
    </w:p>
    <w:p w14:paraId="056011EB" w14:textId="3FAB1768" w:rsidR="00BC2DFC" w:rsidRPr="00003147" w:rsidRDefault="00FE25C8" w:rsidP="009D74EC">
      <w:pPr>
        <w:widowControl w:val="0"/>
        <w:spacing w:after="0" w:line="360" w:lineRule="auto"/>
        <w:jc w:val="both"/>
        <w:rPr>
          <w:rFonts w:eastAsia="DejaVu Sans" w:cs="Times New Roman"/>
          <w:sz w:val="24"/>
          <w:szCs w:val="24"/>
          <w:lang w:eastAsia="zh-CN" w:bidi="hi-IN"/>
        </w:rPr>
      </w:pPr>
      <w:r>
        <w:rPr>
          <w:rFonts w:eastAsia="DejaVu Sans" w:cs="Times New Roman"/>
          <w:sz w:val="24"/>
          <w:szCs w:val="24"/>
          <w:lang w:eastAsia="zh-CN" w:bidi="hi-IN"/>
        </w:rPr>
        <w:t>6</w:t>
      </w:r>
      <w:r w:rsidR="0042768C" w:rsidRPr="00003147">
        <w:rPr>
          <w:rFonts w:eastAsia="DejaVu Sans" w:cs="Times New Roman"/>
          <w:sz w:val="24"/>
          <w:szCs w:val="24"/>
          <w:lang w:eastAsia="zh-CN" w:bidi="hi-IN"/>
        </w:rPr>
        <w:t xml:space="preserve">. </w:t>
      </w:r>
      <w:r w:rsidR="00937504" w:rsidRPr="00003147">
        <w:rPr>
          <w:rFonts w:eastAsia="DejaVu Sans" w:cs="Times New Roman"/>
          <w:sz w:val="24"/>
          <w:szCs w:val="24"/>
          <w:lang w:eastAsia="zh-CN" w:bidi="hi-IN"/>
        </w:rPr>
        <w:t xml:space="preserve">Przewodniczący lub Wiceprzewodniczący Rady </w:t>
      </w:r>
      <w:r w:rsidR="0042768C" w:rsidRPr="00003147">
        <w:rPr>
          <w:rFonts w:eastAsia="DejaVu Sans" w:cs="Times New Roman"/>
          <w:sz w:val="24"/>
          <w:szCs w:val="24"/>
          <w:lang w:eastAsia="zh-CN" w:bidi="hi-IN"/>
        </w:rPr>
        <w:t>mogą</w:t>
      </w:r>
      <w:r w:rsidR="00CA5BC6" w:rsidRPr="00003147">
        <w:rPr>
          <w:rFonts w:eastAsia="DejaVu Sans" w:cs="Times New Roman"/>
          <w:sz w:val="24"/>
          <w:szCs w:val="24"/>
          <w:lang w:eastAsia="zh-CN" w:bidi="hi-IN"/>
        </w:rPr>
        <w:t>,</w:t>
      </w:r>
      <w:r w:rsidR="0042768C" w:rsidRPr="00003147">
        <w:rPr>
          <w:rFonts w:eastAsia="DejaVu Sans" w:cs="Times New Roman"/>
          <w:sz w:val="24"/>
          <w:szCs w:val="24"/>
          <w:lang w:eastAsia="zh-CN" w:bidi="hi-IN"/>
        </w:rPr>
        <w:t xml:space="preserve"> w terminie i miejscu podanym uprzednio do publicznej wiadomości</w:t>
      </w:r>
      <w:r w:rsidR="00CA5BC6" w:rsidRPr="00003147">
        <w:rPr>
          <w:rFonts w:eastAsia="DejaVu Sans" w:cs="Times New Roman"/>
          <w:sz w:val="24"/>
          <w:szCs w:val="24"/>
          <w:lang w:eastAsia="zh-CN" w:bidi="hi-IN"/>
        </w:rPr>
        <w:t>,</w:t>
      </w:r>
      <w:r w:rsidR="0042768C" w:rsidRPr="00003147">
        <w:rPr>
          <w:rFonts w:eastAsia="DejaVu Sans" w:cs="Times New Roman"/>
          <w:sz w:val="24"/>
          <w:szCs w:val="24"/>
          <w:lang w:eastAsia="zh-CN" w:bidi="hi-IN"/>
        </w:rPr>
        <w:t xml:space="preserve"> przyjmować mieszkańców</w:t>
      </w:r>
      <w:r w:rsidR="001011E5" w:rsidRPr="00003147">
        <w:rPr>
          <w:rFonts w:eastAsia="DejaVu Sans" w:cs="Times New Roman"/>
          <w:sz w:val="24"/>
          <w:szCs w:val="24"/>
          <w:lang w:eastAsia="zh-CN" w:bidi="hi-IN"/>
        </w:rPr>
        <w:t xml:space="preserve"> w sprawach wniosków, skarg</w:t>
      </w:r>
      <w:r w:rsidR="009D48B9" w:rsidRPr="00003147">
        <w:rPr>
          <w:rFonts w:eastAsia="DejaVu Sans" w:cs="Times New Roman"/>
          <w:sz w:val="24"/>
          <w:szCs w:val="24"/>
          <w:lang w:eastAsia="zh-CN" w:bidi="hi-IN"/>
        </w:rPr>
        <w:t xml:space="preserve"> i petycji</w:t>
      </w:r>
      <w:r w:rsidR="0042768C" w:rsidRPr="00003147">
        <w:rPr>
          <w:rFonts w:eastAsia="DejaVu Sans" w:cs="Times New Roman"/>
          <w:sz w:val="24"/>
          <w:szCs w:val="24"/>
          <w:lang w:eastAsia="zh-CN" w:bidi="hi-IN"/>
        </w:rPr>
        <w:t>.</w:t>
      </w:r>
    </w:p>
    <w:p w14:paraId="7B7E8D1A" w14:textId="77777777" w:rsidR="009D74EC" w:rsidRDefault="009D74EC" w:rsidP="009D74EC">
      <w:pPr>
        <w:widowControl w:val="0"/>
        <w:spacing w:after="0" w:line="360" w:lineRule="auto"/>
        <w:jc w:val="both"/>
        <w:rPr>
          <w:rFonts w:eastAsia="DejaVu Sans" w:cs="Times New Roman"/>
          <w:b/>
          <w:sz w:val="24"/>
          <w:szCs w:val="24"/>
          <w:lang w:eastAsia="zh-CN" w:bidi="hi-IN"/>
        </w:rPr>
      </w:pPr>
    </w:p>
    <w:p w14:paraId="519C1F0A" w14:textId="2F011E27" w:rsidR="00BC2DF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1</w:t>
      </w:r>
      <w:r w:rsidR="000214FC">
        <w:rPr>
          <w:rFonts w:eastAsia="DejaVu Sans" w:cs="Times New Roman"/>
          <w:b/>
          <w:sz w:val="24"/>
          <w:szCs w:val="24"/>
          <w:lang w:eastAsia="zh-CN" w:bidi="hi-IN"/>
        </w:rPr>
        <w:t>8</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Radni mogą tworzyć kluby radnych w celu realizacji wspólnych zamierzeń programowych. Radny może być członkiem tylko jednego Klubu Radnych. </w:t>
      </w:r>
    </w:p>
    <w:p w14:paraId="6D5FA516" w14:textId="77777777" w:rsidR="00BC2DF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2. Klub Radnych składa się z minimum 3 radnych. </w:t>
      </w:r>
    </w:p>
    <w:p w14:paraId="094D30C3" w14:textId="77777777" w:rsidR="00BC2DF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3. Fakt powstania Klubu Radnych</w:t>
      </w:r>
      <w:r w:rsidR="00CA5BC6" w:rsidRPr="00003147">
        <w:rPr>
          <w:rFonts w:eastAsia="DejaVu Sans" w:cs="Times New Roman"/>
          <w:sz w:val="24"/>
          <w:szCs w:val="24"/>
          <w:lang w:eastAsia="zh-CN" w:bidi="hi-IN"/>
        </w:rPr>
        <w:t>,</w:t>
      </w:r>
      <w:r w:rsidRPr="00003147">
        <w:rPr>
          <w:rFonts w:eastAsia="DejaVu Sans" w:cs="Times New Roman"/>
          <w:sz w:val="24"/>
          <w:szCs w:val="24"/>
          <w:lang w:eastAsia="zh-CN" w:bidi="hi-IN"/>
        </w:rPr>
        <w:t xml:space="preserve"> przewodniczący Klubu Radnych</w:t>
      </w:r>
      <w:r w:rsidR="00CA5BC6" w:rsidRPr="00003147">
        <w:rPr>
          <w:rFonts w:eastAsia="DejaVu Sans" w:cs="Times New Roman"/>
          <w:sz w:val="24"/>
          <w:szCs w:val="24"/>
          <w:lang w:eastAsia="zh-CN" w:bidi="hi-IN"/>
        </w:rPr>
        <w:t>,</w:t>
      </w:r>
      <w:r w:rsidRPr="00003147">
        <w:rPr>
          <w:rFonts w:eastAsia="DejaVu Sans" w:cs="Times New Roman"/>
          <w:sz w:val="24"/>
          <w:szCs w:val="24"/>
          <w:lang w:eastAsia="zh-CN" w:bidi="hi-IN"/>
        </w:rPr>
        <w:t xml:space="preserve"> zgłasza na piśmie Przewodniczącemu Rady podając: nazwę Klubu Radnych, jego skład osobowy oraz władze upoważnione do jego reprezentowania.</w:t>
      </w:r>
    </w:p>
    <w:p w14:paraId="71544E60" w14:textId="77777777" w:rsidR="00BC2DF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 4. Każdorazową zmianę w składzie osobowym lub we władzach Klubu Radnych należy zgłosić Przewodniczącemu Rady.</w:t>
      </w:r>
    </w:p>
    <w:p w14:paraId="4A4FB927" w14:textId="77777777" w:rsidR="00BC2DF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5. Klub Radnych działa na podstawie własnych zasad organizacyjnych i regulaminów. </w:t>
      </w:r>
    </w:p>
    <w:p w14:paraId="439FB9A0" w14:textId="155B6ADC" w:rsidR="00FE25C8" w:rsidRDefault="0042768C" w:rsidP="00391086">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6. Upływ kadencji Rady jest równoznaczny z rozwiązaniem Klubów Radnych.</w:t>
      </w:r>
      <w:r w:rsidR="00391086">
        <w:rPr>
          <w:rFonts w:eastAsia="DejaVu Sans" w:cs="Times New Roman"/>
          <w:sz w:val="24"/>
          <w:szCs w:val="24"/>
          <w:lang w:eastAsia="zh-CN" w:bidi="hi-IN"/>
        </w:rPr>
        <w:t xml:space="preserve"> </w:t>
      </w:r>
    </w:p>
    <w:p w14:paraId="6F1F36B0" w14:textId="77777777" w:rsidR="00391086" w:rsidRPr="00391086" w:rsidRDefault="00391086" w:rsidP="00391086">
      <w:pPr>
        <w:widowControl w:val="0"/>
        <w:spacing w:after="0" w:line="360" w:lineRule="auto"/>
        <w:jc w:val="both"/>
        <w:rPr>
          <w:rFonts w:eastAsia="DejaVu Sans" w:cs="Times New Roman"/>
          <w:sz w:val="24"/>
          <w:szCs w:val="24"/>
          <w:lang w:eastAsia="zh-CN" w:bidi="hi-IN"/>
        </w:rPr>
      </w:pPr>
    </w:p>
    <w:p w14:paraId="72430B77" w14:textId="5133D9F6" w:rsidR="002C43AA" w:rsidRPr="00003147" w:rsidRDefault="00E806F5" w:rsidP="009D74EC">
      <w:pPr>
        <w:widowControl w:val="0"/>
        <w:spacing w:after="0" w:line="360" w:lineRule="auto"/>
        <w:jc w:val="both"/>
        <w:rPr>
          <w:sz w:val="24"/>
          <w:szCs w:val="24"/>
        </w:rPr>
      </w:pPr>
      <w:r w:rsidRPr="00003147">
        <w:rPr>
          <w:rFonts w:eastAsia="DejaVu Sans" w:cs="Times New Roman"/>
          <w:b/>
          <w:sz w:val="24"/>
          <w:szCs w:val="24"/>
          <w:lang w:eastAsia="zh-CN" w:bidi="hi-IN"/>
        </w:rPr>
        <w:t>§ 1</w:t>
      </w:r>
      <w:r w:rsidR="000214FC">
        <w:rPr>
          <w:rFonts w:eastAsia="DejaVu Sans" w:cs="Times New Roman"/>
          <w:b/>
          <w:sz w:val="24"/>
          <w:szCs w:val="24"/>
          <w:lang w:eastAsia="zh-CN" w:bidi="hi-IN"/>
        </w:rPr>
        <w:t>9</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Rada może nadać tytuły Honorowego Obywatela Gminy Biały Bór i Zasłużonego Mieszkańca Gminy Biały Bór.</w:t>
      </w:r>
      <w:r w:rsidR="002C43AA" w:rsidRPr="00003147">
        <w:rPr>
          <w:sz w:val="24"/>
          <w:szCs w:val="24"/>
        </w:rPr>
        <w:t xml:space="preserve"> </w:t>
      </w:r>
    </w:p>
    <w:p w14:paraId="13C7FCA3" w14:textId="08F1C0BA" w:rsidR="00FE25C8" w:rsidRDefault="00E806F5" w:rsidP="00BF7439">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2. Zasady oraz wzory aktów nadania tytułów Honorowego Obywatela i Zasłużonego Mieszkańca Gminy Biały Bór określa </w:t>
      </w:r>
      <w:r w:rsidR="00CA5BC6" w:rsidRPr="00003147">
        <w:rPr>
          <w:rFonts w:eastAsia="DejaVu Sans" w:cs="Times New Roman"/>
          <w:sz w:val="24"/>
          <w:szCs w:val="24"/>
          <w:lang w:eastAsia="zh-CN" w:bidi="hi-IN"/>
        </w:rPr>
        <w:t xml:space="preserve">odrębna </w:t>
      </w:r>
      <w:r w:rsidRPr="00003147">
        <w:rPr>
          <w:rFonts w:eastAsia="DejaVu Sans" w:cs="Times New Roman"/>
          <w:sz w:val="24"/>
          <w:szCs w:val="24"/>
          <w:lang w:eastAsia="zh-CN" w:bidi="hi-IN"/>
        </w:rPr>
        <w:t>uchwała Rady.</w:t>
      </w:r>
    </w:p>
    <w:p w14:paraId="3D7B56F1" w14:textId="77777777" w:rsidR="00BF7439" w:rsidRPr="00BF7439" w:rsidRDefault="00BF7439" w:rsidP="00BF7439">
      <w:pPr>
        <w:widowControl w:val="0"/>
        <w:spacing w:after="0" w:line="360" w:lineRule="auto"/>
        <w:jc w:val="both"/>
        <w:rPr>
          <w:rFonts w:eastAsia="DejaVu Sans" w:cs="Times New Roman"/>
          <w:sz w:val="24"/>
          <w:szCs w:val="24"/>
          <w:lang w:eastAsia="zh-CN" w:bidi="hi-IN"/>
        </w:rPr>
      </w:pPr>
    </w:p>
    <w:p w14:paraId="72080B35" w14:textId="1B81E3B1" w:rsidR="00C83CF8" w:rsidRPr="00003147" w:rsidRDefault="000214FC" w:rsidP="009D74EC">
      <w:pPr>
        <w:widowControl w:val="0"/>
        <w:spacing w:after="283" w:line="360" w:lineRule="auto"/>
        <w:jc w:val="both"/>
        <w:rPr>
          <w:rFonts w:eastAsia="DejaVu Sans" w:cs="Times New Roman"/>
          <w:sz w:val="24"/>
          <w:szCs w:val="24"/>
          <w:lang w:eastAsia="zh-CN" w:bidi="hi-IN"/>
        </w:rPr>
      </w:pPr>
      <w:r>
        <w:rPr>
          <w:rFonts w:eastAsia="DejaVu Sans" w:cs="Times New Roman"/>
          <w:b/>
          <w:sz w:val="24"/>
          <w:szCs w:val="24"/>
          <w:lang w:eastAsia="zh-CN" w:bidi="hi-IN"/>
        </w:rPr>
        <w:t>§ 20</w:t>
      </w:r>
      <w:r w:rsidR="002C43AA" w:rsidRPr="00003147">
        <w:rPr>
          <w:rFonts w:eastAsia="DejaVu Sans" w:cs="Times New Roman"/>
          <w:b/>
          <w:sz w:val="24"/>
          <w:szCs w:val="24"/>
          <w:lang w:eastAsia="zh-CN" w:bidi="hi-IN"/>
        </w:rPr>
        <w:t>.</w:t>
      </w:r>
      <w:r w:rsidR="002C43AA" w:rsidRPr="00003147">
        <w:rPr>
          <w:rFonts w:eastAsia="DejaVu Sans" w:cs="Times New Roman"/>
          <w:sz w:val="24"/>
          <w:szCs w:val="24"/>
          <w:lang w:eastAsia="zh-CN" w:bidi="hi-IN"/>
        </w:rPr>
        <w:t xml:space="preserve"> Rada może podejmować uchwały w sprawie współpracy z miastami i gminami partnerskimi innych państw</w:t>
      </w:r>
      <w:r w:rsidR="00391086">
        <w:rPr>
          <w:rFonts w:eastAsia="DejaVu Sans" w:cs="Times New Roman"/>
          <w:sz w:val="24"/>
          <w:szCs w:val="24"/>
          <w:lang w:eastAsia="zh-CN" w:bidi="hi-IN"/>
        </w:rPr>
        <w:t>.</w:t>
      </w:r>
    </w:p>
    <w:p w14:paraId="3843322B" w14:textId="191BA93B" w:rsidR="00E51C5E" w:rsidRPr="0064256C" w:rsidRDefault="00003147" w:rsidP="00E51C5E">
      <w:pPr>
        <w:widowControl w:val="0"/>
        <w:spacing w:after="0" w:line="240" w:lineRule="auto"/>
        <w:jc w:val="center"/>
        <w:rPr>
          <w:rFonts w:eastAsia="DejaVu Sans" w:cs="Times New Roman"/>
          <w:b/>
          <w:sz w:val="28"/>
          <w:szCs w:val="28"/>
          <w:lang w:eastAsia="zh-CN" w:bidi="hi-IN"/>
        </w:rPr>
      </w:pPr>
      <w:r w:rsidRPr="0064256C">
        <w:rPr>
          <w:rFonts w:eastAsia="DejaVu Sans" w:cs="Times New Roman"/>
          <w:b/>
          <w:sz w:val="28"/>
          <w:szCs w:val="28"/>
          <w:lang w:eastAsia="zh-CN" w:bidi="hi-IN"/>
        </w:rPr>
        <w:t>Rozdział I</w:t>
      </w:r>
      <w:r w:rsidR="0064256C" w:rsidRPr="0064256C">
        <w:rPr>
          <w:rFonts w:eastAsia="DejaVu Sans" w:cs="Times New Roman"/>
          <w:b/>
          <w:sz w:val="28"/>
          <w:szCs w:val="28"/>
          <w:lang w:eastAsia="zh-CN" w:bidi="hi-IN"/>
        </w:rPr>
        <w:t>I</w:t>
      </w:r>
    </w:p>
    <w:p w14:paraId="6CCFC389" w14:textId="04E8692B" w:rsidR="0042768C" w:rsidRPr="0064256C" w:rsidRDefault="0042768C" w:rsidP="00E51C5E">
      <w:pPr>
        <w:widowControl w:val="0"/>
        <w:spacing w:after="0" w:line="240" w:lineRule="auto"/>
        <w:jc w:val="center"/>
        <w:rPr>
          <w:rFonts w:eastAsia="DejaVu Sans" w:cs="Times New Roman"/>
          <w:b/>
          <w:sz w:val="28"/>
          <w:szCs w:val="28"/>
          <w:lang w:eastAsia="zh-CN" w:bidi="hi-IN"/>
        </w:rPr>
      </w:pPr>
      <w:r w:rsidRPr="0064256C">
        <w:rPr>
          <w:rFonts w:eastAsia="DejaVu Sans" w:cs="Times New Roman"/>
          <w:b/>
          <w:sz w:val="28"/>
          <w:szCs w:val="28"/>
          <w:lang w:eastAsia="zh-CN" w:bidi="hi-IN"/>
        </w:rPr>
        <w:t>Sesje Rady</w:t>
      </w:r>
    </w:p>
    <w:p w14:paraId="41341C40" w14:textId="77777777" w:rsidR="009D74EC" w:rsidRPr="00003147" w:rsidRDefault="009D74EC" w:rsidP="009D74EC">
      <w:pPr>
        <w:widowControl w:val="0"/>
        <w:spacing w:after="0" w:line="240" w:lineRule="auto"/>
        <w:jc w:val="center"/>
        <w:rPr>
          <w:rFonts w:eastAsia="DejaVu Sans" w:cs="Times New Roman"/>
          <w:b/>
          <w:sz w:val="24"/>
          <w:szCs w:val="24"/>
          <w:lang w:eastAsia="zh-CN" w:bidi="hi-IN"/>
        </w:rPr>
      </w:pPr>
    </w:p>
    <w:p w14:paraId="50497B16" w14:textId="106115F8" w:rsidR="00596CB3" w:rsidRPr="00003147" w:rsidRDefault="000214FC" w:rsidP="009D74EC">
      <w:pPr>
        <w:widowControl w:val="0"/>
        <w:spacing w:after="0" w:line="360" w:lineRule="auto"/>
        <w:jc w:val="both"/>
        <w:rPr>
          <w:rFonts w:eastAsia="DejaVu Sans" w:cs="Times New Roman"/>
          <w:sz w:val="24"/>
          <w:szCs w:val="24"/>
          <w:lang w:eastAsia="zh-CN" w:bidi="hi-IN"/>
        </w:rPr>
      </w:pPr>
      <w:r>
        <w:rPr>
          <w:rFonts w:eastAsia="DejaVu Sans" w:cs="Times New Roman"/>
          <w:b/>
          <w:sz w:val="24"/>
          <w:szCs w:val="24"/>
          <w:lang w:eastAsia="zh-CN" w:bidi="hi-IN"/>
        </w:rPr>
        <w:t>§ 21</w:t>
      </w:r>
      <w:r w:rsidR="0042768C" w:rsidRPr="00003147">
        <w:rPr>
          <w:rFonts w:eastAsia="DejaVu Sans" w:cs="Times New Roman"/>
          <w:b/>
          <w:sz w:val="24"/>
          <w:szCs w:val="24"/>
          <w:lang w:eastAsia="zh-CN" w:bidi="hi-IN"/>
        </w:rPr>
        <w:t>.</w:t>
      </w:r>
      <w:r w:rsidR="0042768C" w:rsidRPr="00003147">
        <w:rPr>
          <w:rFonts w:eastAsia="DejaVu Sans" w:cs="Times New Roman"/>
          <w:sz w:val="24"/>
          <w:szCs w:val="24"/>
          <w:lang w:eastAsia="zh-CN" w:bidi="hi-IN"/>
        </w:rPr>
        <w:t xml:space="preserve"> 1. </w:t>
      </w:r>
      <w:r w:rsidR="00596CB3" w:rsidRPr="00003147">
        <w:rPr>
          <w:rFonts w:eastAsia="DejaVu Sans" w:cs="Times New Roman"/>
          <w:sz w:val="24"/>
          <w:szCs w:val="24"/>
          <w:lang w:eastAsia="zh-CN" w:bidi="hi-IN"/>
        </w:rPr>
        <w:t>Sesje Rady odbywają się zgodnie z uchwalonym przez Radę rocznym planem pracy lub w miarę potrzeb, nie rzadziej jednak niż raz na kwartał.</w:t>
      </w:r>
    </w:p>
    <w:p w14:paraId="3D875EF7" w14:textId="02A14172" w:rsidR="00B96B59" w:rsidRPr="00003147" w:rsidRDefault="0086503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2.</w:t>
      </w:r>
      <w:r w:rsidR="0042768C" w:rsidRPr="00003147">
        <w:rPr>
          <w:rFonts w:eastAsia="DejaVu Sans" w:cs="Times New Roman"/>
          <w:sz w:val="24"/>
          <w:szCs w:val="24"/>
          <w:lang w:eastAsia="zh-CN" w:bidi="hi-IN"/>
        </w:rPr>
        <w:t xml:space="preserve"> </w:t>
      </w:r>
      <w:r w:rsidR="008F1248" w:rsidRPr="00003147">
        <w:rPr>
          <w:rFonts w:eastAsia="DejaVu Sans" w:cs="Times New Roman"/>
          <w:sz w:val="24"/>
          <w:szCs w:val="24"/>
          <w:lang w:eastAsia="zh-CN" w:bidi="hi-IN"/>
        </w:rPr>
        <w:t xml:space="preserve">Obrady Rady </w:t>
      </w:r>
      <w:r w:rsidR="00596CB3" w:rsidRPr="00003147">
        <w:rPr>
          <w:rFonts w:eastAsia="DejaVu Sans" w:cs="Times New Roman"/>
          <w:sz w:val="24"/>
          <w:szCs w:val="24"/>
          <w:lang w:eastAsia="zh-CN" w:bidi="hi-IN"/>
        </w:rPr>
        <w:t>są jawne. Przebieg sesji jest transmitowany i utrwalany</w:t>
      </w:r>
      <w:r w:rsidR="008F1248" w:rsidRPr="00003147">
        <w:rPr>
          <w:rFonts w:eastAsia="DejaVu Sans" w:cs="Times New Roman"/>
          <w:sz w:val="24"/>
          <w:szCs w:val="24"/>
          <w:lang w:eastAsia="zh-CN" w:bidi="hi-IN"/>
        </w:rPr>
        <w:t xml:space="preserve"> za pomocą urządzeń rejestrujących obraz i dźwięk</w:t>
      </w:r>
      <w:r w:rsidR="00596CB3" w:rsidRPr="00003147">
        <w:rPr>
          <w:rFonts w:eastAsia="DejaVu Sans" w:cs="Times New Roman"/>
          <w:sz w:val="24"/>
          <w:szCs w:val="24"/>
          <w:lang w:eastAsia="zh-CN" w:bidi="hi-IN"/>
        </w:rPr>
        <w:t xml:space="preserve">, zgodnie z wymogami ustawowymi. </w:t>
      </w:r>
      <w:r w:rsidR="00CA5BC6" w:rsidRPr="00003147">
        <w:rPr>
          <w:rFonts w:eastAsia="DejaVu Sans" w:cs="Times New Roman"/>
          <w:sz w:val="24"/>
          <w:szCs w:val="24"/>
          <w:lang w:eastAsia="zh-CN" w:bidi="hi-IN"/>
        </w:rPr>
        <w:t>Nagrania z obrad</w:t>
      </w:r>
      <w:r w:rsidR="008F1248" w:rsidRPr="00003147">
        <w:rPr>
          <w:rFonts w:eastAsia="DejaVu Sans" w:cs="Times New Roman"/>
          <w:sz w:val="24"/>
          <w:szCs w:val="24"/>
          <w:lang w:eastAsia="zh-CN" w:bidi="hi-IN"/>
        </w:rPr>
        <w:t xml:space="preserve"> są udostępniane w Biuletynie Informacji Publicznej i na stronie internetowej Gminy.</w:t>
      </w:r>
    </w:p>
    <w:p w14:paraId="68D37455" w14:textId="61B814AE" w:rsidR="00FE25C8" w:rsidRDefault="00E86412" w:rsidP="003C28AE">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lastRenderedPageBreak/>
        <w:t xml:space="preserve">3. </w:t>
      </w:r>
      <w:r w:rsidR="009A5350" w:rsidRPr="00003147">
        <w:rPr>
          <w:rFonts w:eastAsia="DejaVu Sans" w:cs="Times New Roman"/>
          <w:sz w:val="24"/>
          <w:szCs w:val="24"/>
          <w:lang w:eastAsia="zh-CN" w:bidi="hi-IN"/>
        </w:rPr>
        <w:t xml:space="preserve">Utrata możliwości transmisji skutkuje przerwaniem sesji, do czasu uzyskania </w:t>
      </w:r>
      <w:r w:rsidR="005018E1" w:rsidRPr="00003147">
        <w:rPr>
          <w:rFonts w:eastAsia="DejaVu Sans" w:cs="Times New Roman"/>
          <w:sz w:val="24"/>
          <w:szCs w:val="24"/>
          <w:lang w:eastAsia="zh-CN" w:bidi="hi-IN"/>
        </w:rPr>
        <w:t>możliwości transmisji.</w:t>
      </w:r>
    </w:p>
    <w:p w14:paraId="6DFE3BE9" w14:textId="77777777" w:rsidR="003C28AE" w:rsidRPr="003C28AE" w:rsidRDefault="003C28AE" w:rsidP="003C28AE">
      <w:pPr>
        <w:widowControl w:val="0"/>
        <w:spacing w:after="0" w:line="360" w:lineRule="auto"/>
        <w:jc w:val="both"/>
        <w:rPr>
          <w:rFonts w:eastAsia="DejaVu Sans" w:cs="Times New Roman"/>
          <w:sz w:val="24"/>
          <w:szCs w:val="24"/>
          <w:lang w:eastAsia="zh-CN" w:bidi="hi-IN"/>
        </w:rPr>
      </w:pPr>
    </w:p>
    <w:p w14:paraId="452FC48A" w14:textId="1746F306" w:rsidR="00BC2DFC" w:rsidRPr="00003147" w:rsidRDefault="000214FC" w:rsidP="009D74EC">
      <w:pPr>
        <w:widowControl w:val="0"/>
        <w:spacing w:after="0" w:line="360" w:lineRule="auto"/>
        <w:jc w:val="both"/>
        <w:rPr>
          <w:rFonts w:eastAsia="DejaVu Sans" w:cs="Times New Roman"/>
          <w:sz w:val="24"/>
          <w:szCs w:val="24"/>
          <w:lang w:eastAsia="zh-CN" w:bidi="hi-IN"/>
        </w:rPr>
      </w:pPr>
      <w:r>
        <w:rPr>
          <w:rFonts w:eastAsia="DejaVu Sans" w:cs="Times New Roman"/>
          <w:b/>
          <w:sz w:val="24"/>
          <w:szCs w:val="24"/>
          <w:lang w:eastAsia="zh-CN" w:bidi="hi-IN"/>
        </w:rPr>
        <w:t>§ 22</w:t>
      </w:r>
      <w:r w:rsidR="0042768C" w:rsidRPr="00003147">
        <w:rPr>
          <w:rFonts w:eastAsia="DejaVu Sans" w:cs="Times New Roman"/>
          <w:b/>
          <w:sz w:val="24"/>
          <w:szCs w:val="24"/>
          <w:lang w:eastAsia="zh-CN" w:bidi="hi-IN"/>
        </w:rPr>
        <w:t>.</w:t>
      </w:r>
      <w:r w:rsidR="0042768C" w:rsidRPr="00003147">
        <w:rPr>
          <w:rFonts w:eastAsia="DejaVu Sans" w:cs="Times New Roman"/>
          <w:sz w:val="24"/>
          <w:szCs w:val="24"/>
          <w:lang w:eastAsia="zh-CN" w:bidi="hi-IN"/>
        </w:rPr>
        <w:t xml:space="preserve"> 1 Rada obraduje na sesjach i rozstrzyga w drodze uchwał sprawy należące do jej kompetencji, określon</w:t>
      </w:r>
      <w:r w:rsidR="00056D4B" w:rsidRPr="00003147">
        <w:rPr>
          <w:rFonts w:eastAsia="DejaVu Sans" w:cs="Times New Roman"/>
          <w:sz w:val="24"/>
          <w:szCs w:val="24"/>
          <w:lang w:eastAsia="zh-CN" w:bidi="hi-IN"/>
        </w:rPr>
        <w:t>ych</w:t>
      </w:r>
      <w:r w:rsidR="0042768C" w:rsidRPr="00003147">
        <w:rPr>
          <w:rFonts w:eastAsia="DejaVu Sans" w:cs="Times New Roman"/>
          <w:sz w:val="24"/>
          <w:szCs w:val="24"/>
          <w:lang w:eastAsia="zh-CN" w:bidi="hi-IN"/>
        </w:rPr>
        <w:t xml:space="preserve"> w ustawach</w:t>
      </w:r>
      <w:r w:rsidR="00324A62" w:rsidRPr="00003147">
        <w:rPr>
          <w:rFonts w:eastAsia="DejaVu Sans" w:cs="Times New Roman"/>
          <w:sz w:val="24"/>
          <w:szCs w:val="24"/>
          <w:lang w:eastAsia="zh-CN" w:bidi="hi-IN"/>
        </w:rPr>
        <w:t>,</w:t>
      </w:r>
      <w:r w:rsidR="0042768C" w:rsidRPr="00003147">
        <w:rPr>
          <w:rFonts w:eastAsia="DejaVu Sans" w:cs="Times New Roman"/>
          <w:sz w:val="24"/>
          <w:szCs w:val="24"/>
          <w:lang w:eastAsia="zh-CN" w:bidi="hi-IN"/>
        </w:rPr>
        <w:t xml:space="preserve"> a także w przepisach prawnych wydawanych </w:t>
      </w:r>
      <w:r w:rsidR="008A6400" w:rsidRPr="00003147">
        <w:rPr>
          <w:rFonts w:eastAsia="DejaVu Sans" w:cs="Times New Roman"/>
          <w:sz w:val="24"/>
          <w:szCs w:val="24"/>
          <w:lang w:eastAsia="zh-CN" w:bidi="hi-IN"/>
        </w:rPr>
        <w:br/>
      </w:r>
      <w:r w:rsidR="0042768C" w:rsidRPr="00003147">
        <w:rPr>
          <w:rFonts w:eastAsia="DejaVu Sans" w:cs="Times New Roman"/>
          <w:sz w:val="24"/>
          <w:szCs w:val="24"/>
          <w:lang w:eastAsia="zh-CN" w:bidi="hi-IN"/>
        </w:rPr>
        <w:t>na podstawie ustaw</w:t>
      </w:r>
      <w:r w:rsidR="00056D4B" w:rsidRPr="00003147">
        <w:rPr>
          <w:rFonts w:eastAsia="DejaVu Sans" w:cs="Times New Roman"/>
          <w:sz w:val="24"/>
          <w:szCs w:val="24"/>
          <w:lang w:eastAsia="zh-CN" w:bidi="hi-IN"/>
        </w:rPr>
        <w:t>.</w:t>
      </w:r>
    </w:p>
    <w:p w14:paraId="5493B022" w14:textId="77777777" w:rsidR="0042768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2. Oprócz uchwał, o których mowa w ust. 1, Rada podejmuje uchwały w sprawach: </w:t>
      </w:r>
    </w:p>
    <w:p w14:paraId="40D8E590" w14:textId="77777777" w:rsidR="00411337" w:rsidRPr="00003147" w:rsidRDefault="0042768C" w:rsidP="003E5B43">
      <w:pPr>
        <w:pStyle w:val="Akapitzlist"/>
        <w:widowControl w:val="0"/>
        <w:numPr>
          <w:ilvl w:val="0"/>
          <w:numId w:val="11"/>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postanowień proceduralnych, </w:t>
      </w:r>
    </w:p>
    <w:p w14:paraId="5BEB9DA7" w14:textId="77777777" w:rsidR="0042768C" w:rsidRPr="00003147" w:rsidRDefault="0042768C" w:rsidP="003E5B43">
      <w:pPr>
        <w:pStyle w:val="Akapitzlist"/>
        <w:widowControl w:val="0"/>
        <w:numPr>
          <w:ilvl w:val="0"/>
          <w:numId w:val="11"/>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deklaracji – zawierających zobowiązanie się do podjęcia określonego działania przez </w:t>
      </w:r>
      <w:r w:rsidR="00605412" w:rsidRPr="00003147">
        <w:rPr>
          <w:rFonts w:eastAsia="DejaVu Sans" w:cs="Times New Roman"/>
          <w:sz w:val="24"/>
          <w:szCs w:val="24"/>
          <w:lang w:eastAsia="zh-CN" w:bidi="hi-IN"/>
        </w:rPr>
        <w:t>Radę</w:t>
      </w:r>
      <w:r w:rsidR="00CA5BC6" w:rsidRPr="00003147">
        <w:rPr>
          <w:rFonts w:eastAsia="DejaVu Sans" w:cs="Times New Roman"/>
          <w:sz w:val="24"/>
          <w:szCs w:val="24"/>
          <w:lang w:eastAsia="zh-CN" w:bidi="hi-IN"/>
        </w:rPr>
        <w:t>,</w:t>
      </w:r>
    </w:p>
    <w:p w14:paraId="790BEF6C" w14:textId="77777777" w:rsidR="00411337" w:rsidRPr="00003147" w:rsidRDefault="0042768C" w:rsidP="003E5B43">
      <w:pPr>
        <w:pStyle w:val="Akapitzlist"/>
        <w:widowControl w:val="0"/>
        <w:numPr>
          <w:ilvl w:val="0"/>
          <w:numId w:val="11"/>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oświadczeń – zawierających stanowisko w określonej sprawie,</w:t>
      </w:r>
    </w:p>
    <w:p w14:paraId="59ED07AE" w14:textId="52E2688C" w:rsidR="0042768C" w:rsidRPr="00003147" w:rsidRDefault="0042768C" w:rsidP="003E5B43">
      <w:pPr>
        <w:pStyle w:val="Akapitzlist"/>
        <w:widowControl w:val="0"/>
        <w:numPr>
          <w:ilvl w:val="0"/>
          <w:numId w:val="11"/>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apeli</w:t>
      </w:r>
      <w:r w:rsidR="007E0E99" w:rsidRPr="00003147">
        <w:rPr>
          <w:rFonts w:eastAsia="DejaVu Sans" w:cs="Times New Roman"/>
          <w:sz w:val="24"/>
          <w:szCs w:val="24"/>
          <w:lang w:eastAsia="zh-CN" w:bidi="hi-IN"/>
        </w:rPr>
        <w:t>, listów</w:t>
      </w:r>
      <w:r w:rsidR="00596CB3" w:rsidRPr="00003147">
        <w:rPr>
          <w:rFonts w:eastAsia="DejaVu Sans" w:cs="Times New Roman"/>
          <w:sz w:val="24"/>
          <w:szCs w:val="24"/>
          <w:lang w:eastAsia="zh-CN" w:bidi="hi-IN"/>
        </w:rPr>
        <w:t xml:space="preserve"> intencyjn</w:t>
      </w:r>
      <w:r w:rsidR="007E0E99" w:rsidRPr="00003147">
        <w:rPr>
          <w:rFonts w:eastAsia="DejaVu Sans" w:cs="Times New Roman"/>
          <w:sz w:val="24"/>
          <w:szCs w:val="24"/>
          <w:lang w:eastAsia="zh-CN" w:bidi="hi-IN"/>
        </w:rPr>
        <w:t>ych</w:t>
      </w:r>
      <w:r w:rsidRPr="00003147">
        <w:rPr>
          <w:rFonts w:eastAsia="DejaVu Sans" w:cs="Times New Roman"/>
          <w:sz w:val="24"/>
          <w:szCs w:val="24"/>
          <w:lang w:eastAsia="zh-CN" w:bidi="hi-IN"/>
        </w:rPr>
        <w:t xml:space="preserve"> – zawierających formalnie niewiążące wezwania</w:t>
      </w:r>
      <w:r w:rsidR="00C74957" w:rsidRPr="00003147">
        <w:rPr>
          <w:rFonts w:eastAsia="DejaVu Sans" w:cs="Times New Roman"/>
          <w:sz w:val="24"/>
          <w:szCs w:val="24"/>
          <w:lang w:eastAsia="zh-CN" w:bidi="hi-IN"/>
        </w:rPr>
        <w:t xml:space="preserve"> do</w:t>
      </w:r>
      <w:r w:rsidRPr="00003147">
        <w:rPr>
          <w:rFonts w:eastAsia="DejaVu Sans" w:cs="Times New Roman"/>
          <w:sz w:val="24"/>
          <w:szCs w:val="24"/>
          <w:lang w:eastAsia="zh-CN" w:bidi="hi-IN"/>
        </w:rPr>
        <w:t xml:space="preserve"> określonego postępowania, </w:t>
      </w:r>
      <w:r w:rsidR="00605412" w:rsidRPr="00003147">
        <w:rPr>
          <w:rFonts w:eastAsia="DejaVu Sans" w:cs="Times New Roman"/>
          <w:sz w:val="24"/>
          <w:szCs w:val="24"/>
          <w:lang w:eastAsia="zh-CN" w:bidi="hi-IN"/>
        </w:rPr>
        <w:t xml:space="preserve">podjęcia </w:t>
      </w:r>
      <w:r w:rsidR="00596CB3" w:rsidRPr="00003147">
        <w:rPr>
          <w:rFonts w:eastAsia="DejaVu Sans" w:cs="Times New Roman"/>
          <w:sz w:val="24"/>
          <w:szCs w:val="24"/>
          <w:lang w:eastAsia="zh-CN" w:bidi="hi-IN"/>
        </w:rPr>
        <w:t>inicjatywy czy zadania,</w:t>
      </w:r>
    </w:p>
    <w:p w14:paraId="45292735" w14:textId="26257108" w:rsidR="00596CB3" w:rsidRPr="00003147" w:rsidRDefault="00596CB3" w:rsidP="003E5B43">
      <w:pPr>
        <w:pStyle w:val="Akapitzlist"/>
        <w:widowControl w:val="0"/>
        <w:numPr>
          <w:ilvl w:val="0"/>
          <w:numId w:val="11"/>
        </w:numPr>
        <w:spacing w:after="0" w:line="360" w:lineRule="auto"/>
        <w:jc w:val="both"/>
        <w:rPr>
          <w:rFonts w:eastAsia="DejaVu Sans" w:cs="Times New Roman"/>
          <w:sz w:val="24"/>
          <w:szCs w:val="24"/>
          <w:lang w:eastAsia="zh-CN" w:bidi="hi-IN"/>
        </w:rPr>
      </w:pPr>
      <w:r w:rsidRPr="00003147">
        <w:rPr>
          <w:rFonts w:cs="Arial"/>
          <w:sz w:val="24"/>
          <w:szCs w:val="24"/>
        </w:rPr>
        <w:t>opini</w:t>
      </w:r>
      <w:r w:rsidR="00B34132" w:rsidRPr="00003147">
        <w:rPr>
          <w:rFonts w:cs="Arial"/>
          <w:sz w:val="24"/>
          <w:szCs w:val="24"/>
        </w:rPr>
        <w:t>i</w:t>
      </w:r>
      <w:r w:rsidRPr="00003147">
        <w:rPr>
          <w:rFonts w:cs="Arial"/>
          <w:sz w:val="24"/>
          <w:szCs w:val="24"/>
        </w:rPr>
        <w:t xml:space="preserve"> – zawierając</w:t>
      </w:r>
      <w:r w:rsidR="00B34132" w:rsidRPr="00003147">
        <w:rPr>
          <w:rFonts w:cs="Arial"/>
          <w:sz w:val="24"/>
          <w:szCs w:val="24"/>
        </w:rPr>
        <w:t>ych</w:t>
      </w:r>
      <w:r w:rsidRPr="00003147">
        <w:rPr>
          <w:rFonts w:cs="Arial"/>
          <w:sz w:val="24"/>
          <w:szCs w:val="24"/>
        </w:rPr>
        <w:t xml:space="preserve"> oświadczenia wiedzy oraz oceny;</w:t>
      </w:r>
    </w:p>
    <w:p w14:paraId="1A14E9D2" w14:textId="2659274E" w:rsidR="00596CB3" w:rsidRPr="00003147" w:rsidRDefault="00596CB3" w:rsidP="003E5B43">
      <w:pPr>
        <w:pStyle w:val="Akapitzlist"/>
        <w:widowControl w:val="0"/>
        <w:numPr>
          <w:ilvl w:val="0"/>
          <w:numId w:val="11"/>
        </w:numPr>
        <w:spacing w:after="0" w:line="360" w:lineRule="auto"/>
        <w:jc w:val="both"/>
        <w:rPr>
          <w:rFonts w:eastAsia="DejaVu Sans" w:cs="Times New Roman"/>
          <w:sz w:val="24"/>
          <w:szCs w:val="24"/>
          <w:lang w:eastAsia="zh-CN" w:bidi="hi-IN"/>
        </w:rPr>
      </w:pPr>
      <w:r w:rsidRPr="00003147">
        <w:rPr>
          <w:rFonts w:cs="Arial"/>
          <w:sz w:val="24"/>
          <w:szCs w:val="24"/>
        </w:rPr>
        <w:t>wniosk</w:t>
      </w:r>
      <w:r w:rsidR="00B34132" w:rsidRPr="00003147">
        <w:rPr>
          <w:rFonts w:cs="Arial"/>
          <w:sz w:val="24"/>
          <w:szCs w:val="24"/>
        </w:rPr>
        <w:t>ów</w:t>
      </w:r>
      <w:r w:rsidRPr="00003147">
        <w:rPr>
          <w:rFonts w:cs="Arial"/>
          <w:sz w:val="24"/>
          <w:szCs w:val="24"/>
        </w:rPr>
        <w:t xml:space="preserve"> –</w:t>
      </w:r>
      <w:r w:rsidR="00B34132" w:rsidRPr="00003147">
        <w:rPr>
          <w:rFonts w:cs="Arial"/>
          <w:sz w:val="24"/>
          <w:szCs w:val="24"/>
        </w:rPr>
        <w:t xml:space="preserve"> </w:t>
      </w:r>
      <w:r w:rsidRPr="00003147">
        <w:rPr>
          <w:rFonts w:cs="Arial"/>
          <w:sz w:val="24"/>
          <w:szCs w:val="24"/>
        </w:rPr>
        <w:t>skierowan</w:t>
      </w:r>
      <w:r w:rsidR="00B34132" w:rsidRPr="00003147">
        <w:rPr>
          <w:rFonts w:cs="Arial"/>
          <w:sz w:val="24"/>
          <w:szCs w:val="24"/>
        </w:rPr>
        <w:t>ych</w:t>
      </w:r>
      <w:r w:rsidRPr="00003147">
        <w:rPr>
          <w:rFonts w:cs="Arial"/>
          <w:sz w:val="24"/>
          <w:szCs w:val="24"/>
        </w:rPr>
        <w:t xml:space="preserve"> w określonej sprawie do konkretnego adresata.</w:t>
      </w:r>
    </w:p>
    <w:p w14:paraId="433EF7E0" w14:textId="13DD5605" w:rsidR="003C28AE" w:rsidRDefault="00596CB3" w:rsidP="003C28AE">
      <w:pPr>
        <w:widowControl w:val="0"/>
        <w:spacing w:after="0" w:line="360" w:lineRule="auto"/>
        <w:jc w:val="both"/>
        <w:rPr>
          <w:rFonts w:eastAsia="DejaVu Sans" w:cs="Times New Roman"/>
          <w:sz w:val="24"/>
          <w:szCs w:val="24"/>
          <w:lang w:eastAsia="zh-CN" w:bidi="hi-IN"/>
        </w:rPr>
      </w:pPr>
      <w:r w:rsidRPr="00BF7439">
        <w:rPr>
          <w:rFonts w:cs="Arial"/>
          <w:sz w:val="24"/>
          <w:szCs w:val="24"/>
        </w:rPr>
        <w:t>3. Do deklaracji, oświadczeń, apeli, listów intencyjnych, opinii</w:t>
      </w:r>
      <w:r w:rsidR="00B34132" w:rsidRPr="00BF7439">
        <w:rPr>
          <w:rFonts w:cs="Arial"/>
          <w:sz w:val="24"/>
          <w:szCs w:val="24"/>
        </w:rPr>
        <w:t>,</w:t>
      </w:r>
      <w:r w:rsidRPr="00BF7439">
        <w:rPr>
          <w:rFonts w:cs="Arial"/>
          <w:sz w:val="24"/>
          <w:szCs w:val="24"/>
        </w:rPr>
        <w:t xml:space="preserve"> wniosków ma zastosowanie przewidziany w Statucie tryb zgłaszania inicjatywy uchwałodawczej i podejmowania uchwał.</w:t>
      </w:r>
    </w:p>
    <w:p w14:paraId="2D39AAC6" w14:textId="77777777" w:rsidR="00BF7439" w:rsidRPr="003C28AE" w:rsidRDefault="00BF7439" w:rsidP="003C28AE">
      <w:pPr>
        <w:widowControl w:val="0"/>
        <w:spacing w:after="0" w:line="360" w:lineRule="auto"/>
        <w:jc w:val="both"/>
        <w:rPr>
          <w:rFonts w:eastAsia="DejaVu Sans" w:cs="Times New Roman"/>
          <w:sz w:val="24"/>
          <w:szCs w:val="24"/>
          <w:lang w:eastAsia="zh-CN" w:bidi="hi-IN"/>
        </w:rPr>
      </w:pPr>
    </w:p>
    <w:p w14:paraId="148BFB08" w14:textId="6A6F4D1D" w:rsidR="0042768C" w:rsidRPr="00003147" w:rsidRDefault="000214FC" w:rsidP="009D74EC">
      <w:pPr>
        <w:widowControl w:val="0"/>
        <w:spacing w:after="0" w:line="360" w:lineRule="auto"/>
        <w:jc w:val="both"/>
        <w:rPr>
          <w:rFonts w:eastAsia="DejaVu Sans" w:cs="Times New Roman"/>
          <w:sz w:val="24"/>
          <w:szCs w:val="24"/>
          <w:lang w:eastAsia="zh-CN" w:bidi="hi-IN"/>
        </w:rPr>
      </w:pPr>
      <w:r>
        <w:rPr>
          <w:rFonts w:eastAsia="DejaVu Sans" w:cs="Times New Roman"/>
          <w:b/>
          <w:sz w:val="24"/>
          <w:szCs w:val="24"/>
          <w:lang w:eastAsia="zh-CN" w:bidi="hi-IN"/>
        </w:rPr>
        <w:t>§ 23</w:t>
      </w:r>
      <w:r w:rsidR="0042768C" w:rsidRPr="00003147">
        <w:rPr>
          <w:rFonts w:eastAsia="DejaVu Sans" w:cs="Times New Roman"/>
          <w:b/>
          <w:sz w:val="24"/>
          <w:szCs w:val="24"/>
          <w:lang w:eastAsia="zh-CN" w:bidi="hi-IN"/>
        </w:rPr>
        <w:t>.</w:t>
      </w:r>
      <w:r w:rsidR="0042768C" w:rsidRPr="00003147">
        <w:rPr>
          <w:rFonts w:eastAsia="DejaVu Sans" w:cs="Times New Roman"/>
          <w:sz w:val="24"/>
          <w:szCs w:val="24"/>
          <w:lang w:eastAsia="zh-CN" w:bidi="hi-IN"/>
        </w:rPr>
        <w:t xml:space="preserve"> 1. Sesja może być zwoływana w trybie: </w:t>
      </w:r>
    </w:p>
    <w:p w14:paraId="592A1FDF" w14:textId="77777777" w:rsidR="00411337" w:rsidRPr="00BF7439" w:rsidRDefault="0042768C" w:rsidP="003E5B43">
      <w:pPr>
        <w:pStyle w:val="Akapitzlist"/>
        <w:widowControl w:val="0"/>
        <w:numPr>
          <w:ilvl w:val="0"/>
          <w:numId w:val="12"/>
        </w:numPr>
        <w:spacing w:after="0" w:line="360" w:lineRule="auto"/>
        <w:jc w:val="both"/>
        <w:rPr>
          <w:rFonts w:eastAsia="DejaVu Sans" w:cs="Times New Roman"/>
          <w:sz w:val="24"/>
          <w:szCs w:val="24"/>
          <w:lang w:eastAsia="zh-CN" w:bidi="hi-IN"/>
        </w:rPr>
      </w:pPr>
      <w:r w:rsidRPr="00BF7439">
        <w:rPr>
          <w:rFonts w:eastAsia="DejaVu Sans" w:cs="Times New Roman"/>
          <w:sz w:val="24"/>
          <w:szCs w:val="24"/>
          <w:lang w:eastAsia="zh-CN" w:bidi="hi-IN"/>
        </w:rPr>
        <w:t>zwyczajnym,</w:t>
      </w:r>
    </w:p>
    <w:p w14:paraId="4015902B" w14:textId="00194984" w:rsidR="00411337" w:rsidRPr="00BF7439" w:rsidRDefault="0042768C" w:rsidP="003E5B43">
      <w:pPr>
        <w:pStyle w:val="Akapitzlist"/>
        <w:widowControl w:val="0"/>
        <w:numPr>
          <w:ilvl w:val="0"/>
          <w:numId w:val="12"/>
        </w:numPr>
        <w:spacing w:after="0" w:line="360" w:lineRule="auto"/>
        <w:jc w:val="both"/>
        <w:rPr>
          <w:rFonts w:eastAsia="DejaVu Sans" w:cs="Times New Roman"/>
          <w:sz w:val="24"/>
          <w:szCs w:val="24"/>
          <w:lang w:eastAsia="zh-CN" w:bidi="hi-IN"/>
        </w:rPr>
      </w:pPr>
      <w:r w:rsidRPr="00BF7439">
        <w:rPr>
          <w:rFonts w:eastAsia="DejaVu Sans" w:cs="Times New Roman"/>
          <w:sz w:val="24"/>
          <w:szCs w:val="24"/>
          <w:lang w:eastAsia="zh-CN" w:bidi="hi-IN"/>
        </w:rPr>
        <w:t>nadzwyczajnym</w:t>
      </w:r>
      <w:r w:rsidR="002B773E" w:rsidRPr="00BF7439">
        <w:rPr>
          <w:rFonts w:eastAsia="DejaVu Sans" w:cs="Times New Roman"/>
          <w:sz w:val="24"/>
          <w:szCs w:val="24"/>
          <w:lang w:eastAsia="zh-CN" w:bidi="hi-IN"/>
        </w:rPr>
        <w:t xml:space="preserve"> (na wniosek)</w:t>
      </w:r>
      <w:r w:rsidRPr="00BF7439">
        <w:rPr>
          <w:rFonts w:eastAsia="DejaVu Sans" w:cs="Times New Roman"/>
          <w:sz w:val="24"/>
          <w:szCs w:val="24"/>
          <w:lang w:eastAsia="zh-CN" w:bidi="hi-IN"/>
        </w:rPr>
        <w:t>,</w:t>
      </w:r>
    </w:p>
    <w:p w14:paraId="6BB92992" w14:textId="0BE5A921" w:rsidR="002B773E" w:rsidRPr="00BF7439" w:rsidRDefault="002B773E" w:rsidP="003E5B43">
      <w:pPr>
        <w:pStyle w:val="Akapitzlist"/>
        <w:widowControl w:val="0"/>
        <w:numPr>
          <w:ilvl w:val="0"/>
          <w:numId w:val="12"/>
        </w:numPr>
        <w:spacing w:after="0" w:line="360" w:lineRule="auto"/>
        <w:jc w:val="both"/>
        <w:rPr>
          <w:rFonts w:eastAsia="DejaVu Sans" w:cs="Times New Roman"/>
          <w:sz w:val="24"/>
          <w:szCs w:val="24"/>
          <w:lang w:eastAsia="zh-CN" w:bidi="hi-IN"/>
        </w:rPr>
      </w:pPr>
      <w:r w:rsidRPr="00BF7439">
        <w:rPr>
          <w:rFonts w:eastAsia="DejaVu Sans" w:cs="Times New Roman"/>
          <w:sz w:val="24"/>
          <w:szCs w:val="24"/>
          <w:lang w:eastAsia="zh-CN" w:bidi="hi-IN"/>
        </w:rPr>
        <w:t>uroczystym (</w:t>
      </w:r>
      <w:r w:rsidRPr="00BF7439">
        <w:rPr>
          <w:rFonts w:cs="Arial"/>
          <w:sz w:val="24"/>
          <w:szCs w:val="24"/>
        </w:rPr>
        <w:t xml:space="preserve">związanym </w:t>
      </w:r>
      <w:r w:rsidR="00391086">
        <w:rPr>
          <w:rFonts w:cs="Arial"/>
          <w:sz w:val="24"/>
          <w:szCs w:val="24"/>
        </w:rPr>
        <w:t xml:space="preserve">np. </w:t>
      </w:r>
      <w:r w:rsidRPr="00BF7439">
        <w:rPr>
          <w:rFonts w:cs="Arial"/>
          <w:sz w:val="24"/>
          <w:szCs w:val="24"/>
        </w:rPr>
        <w:t>z obchodami świąt oraz rocznic i wydarzeń ważnych z punktu widzenia Państwa lub Gminy</w:t>
      </w:r>
      <w:r w:rsidR="00391086">
        <w:rPr>
          <w:rFonts w:cs="Arial"/>
          <w:sz w:val="24"/>
          <w:szCs w:val="24"/>
        </w:rPr>
        <w:t>}</w:t>
      </w:r>
      <w:r w:rsidRPr="00BF7439">
        <w:rPr>
          <w:rFonts w:cs="Arial"/>
          <w:sz w:val="24"/>
          <w:szCs w:val="24"/>
        </w:rPr>
        <w:t>.</w:t>
      </w:r>
    </w:p>
    <w:p w14:paraId="2AAA115A" w14:textId="4055735F" w:rsidR="00FE25C8" w:rsidRDefault="0042768C" w:rsidP="003C28AE">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2. Zawiadomienie o zwołaniu sesji </w:t>
      </w:r>
      <w:r w:rsidR="002B773E" w:rsidRPr="00003147">
        <w:rPr>
          <w:rFonts w:eastAsia="DejaVu Sans" w:cs="Times New Roman"/>
          <w:sz w:val="24"/>
          <w:szCs w:val="24"/>
          <w:lang w:eastAsia="zh-CN" w:bidi="hi-IN"/>
        </w:rPr>
        <w:t xml:space="preserve">roboczych </w:t>
      </w:r>
      <w:r w:rsidRPr="00003147">
        <w:rPr>
          <w:rFonts w:eastAsia="DejaVu Sans" w:cs="Times New Roman"/>
          <w:sz w:val="24"/>
          <w:szCs w:val="24"/>
          <w:lang w:eastAsia="zh-CN" w:bidi="hi-IN"/>
        </w:rPr>
        <w:t xml:space="preserve">wraz z porządkiem obrad, podaje się do publicznej wiadomości </w:t>
      </w:r>
      <w:r w:rsidR="00CA5BC6" w:rsidRPr="00003147">
        <w:rPr>
          <w:rFonts w:eastAsia="DejaVu Sans" w:cs="Times New Roman"/>
          <w:sz w:val="24"/>
          <w:szCs w:val="24"/>
          <w:lang w:eastAsia="zh-CN" w:bidi="hi-IN"/>
        </w:rPr>
        <w:t>w sposób zwyczajowo przyjęty tj. po</w:t>
      </w:r>
      <w:r w:rsidRPr="00003147">
        <w:rPr>
          <w:rFonts w:eastAsia="DejaVu Sans" w:cs="Times New Roman"/>
          <w:sz w:val="24"/>
          <w:szCs w:val="24"/>
          <w:lang w:eastAsia="zh-CN" w:bidi="hi-IN"/>
        </w:rPr>
        <w:t>przez wywieszenie na tablicy ogłoszeń Urzędu</w:t>
      </w:r>
      <w:r w:rsidR="00147FE5" w:rsidRPr="00003147">
        <w:rPr>
          <w:rFonts w:eastAsia="DejaVu Sans" w:cs="Times New Roman"/>
          <w:sz w:val="24"/>
          <w:szCs w:val="24"/>
          <w:lang w:eastAsia="zh-CN" w:bidi="hi-IN"/>
        </w:rPr>
        <w:t>, udostępniając w Biuletynie Informacji Publicznej</w:t>
      </w:r>
      <w:r w:rsidRPr="00003147">
        <w:rPr>
          <w:rFonts w:eastAsia="DejaVu Sans" w:cs="Times New Roman"/>
          <w:sz w:val="24"/>
          <w:szCs w:val="24"/>
          <w:lang w:eastAsia="zh-CN" w:bidi="hi-IN"/>
        </w:rPr>
        <w:t xml:space="preserve"> oraz </w:t>
      </w:r>
      <w:r w:rsidR="00332094" w:rsidRPr="00003147">
        <w:rPr>
          <w:rFonts w:eastAsia="DejaVu Sans" w:cs="Times New Roman"/>
          <w:sz w:val="24"/>
          <w:szCs w:val="24"/>
          <w:lang w:eastAsia="zh-CN" w:bidi="hi-IN"/>
        </w:rPr>
        <w:t>na stronie internetowej Gminy</w:t>
      </w:r>
      <w:r w:rsidR="00CA5BC6" w:rsidRPr="00003147">
        <w:rPr>
          <w:rFonts w:eastAsia="DejaVu Sans" w:cs="Times New Roman"/>
          <w:sz w:val="24"/>
          <w:szCs w:val="24"/>
          <w:lang w:eastAsia="zh-CN" w:bidi="hi-IN"/>
        </w:rPr>
        <w:t xml:space="preserve">, </w:t>
      </w:r>
      <w:r w:rsidRPr="00003147">
        <w:rPr>
          <w:rFonts w:eastAsia="DejaVu Sans" w:cs="Times New Roman"/>
          <w:sz w:val="24"/>
          <w:szCs w:val="24"/>
          <w:lang w:eastAsia="zh-CN" w:bidi="hi-IN"/>
        </w:rPr>
        <w:t>przed terminem jej odbycia</w:t>
      </w:r>
      <w:r w:rsidR="00934B3E" w:rsidRPr="00003147">
        <w:rPr>
          <w:rFonts w:eastAsia="DejaVu Sans" w:cs="Times New Roman"/>
          <w:sz w:val="24"/>
          <w:szCs w:val="24"/>
          <w:lang w:eastAsia="zh-CN" w:bidi="hi-IN"/>
        </w:rPr>
        <w:t>.</w:t>
      </w:r>
      <w:r w:rsidR="00147FE5" w:rsidRPr="00003147">
        <w:rPr>
          <w:rFonts w:eastAsia="DejaVu Sans" w:cs="Times New Roman"/>
          <w:sz w:val="24"/>
          <w:szCs w:val="24"/>
          <w:lang w:eastAsia="zh-CN" w:bidi="hi-IN"/>
        </w:rPr>
        <w:t xml:space="preserve"> Udostępnianiu nie podlegają dokumenty zawierające ograniczenie jawności.</w:t>
      </w:r>
    </w:p>
    <w:p w14:paraId="2937EB84" w14:textId="77777777" w:rsidR="003C28AE" w:rsidRPr="003C28AE" w:rsidRDefault="003C28AE" w:rsidP="003C28AE">
      <w:pPr>
        <w:widowControl w:val="0"/>
        <w:spacing w:after="0" w:line="360" w:lineRule="auto"/>
        <w:jc w:val="both"/>
        <w:rPr>
          <w:rFonts w:eastAsia="DejaVu Sans" w:cs="Times New Roman"/>
          <w:sz w:val="24"/>
          <w:szCs w:val="24"/>
          <w:lang w:eastAsia="zh-CN" w:bidi="hi-IN"/>
        </w:rPr>
      </w:pPr>
    </w:p>
    <w:p w14:paraId="538E4FB5" w14:textId="30307A75" w:rsidR="009A5350" w:rsidRPr="00003147" w:rsidRDefault="000214FC" w:rsidP="009D74EC">
      <w:pPr>
        <w:widowControl w:val="0"/>
        <w:spacing w:after="0" w:line="360" w:lineRule="auto"/>
        <w:jc w:val="both"/>
        <w:rPr>
          <w:rFonts w:eastAsia="DejaVu Sans" w:cs="Times New Roman"/>
          <w:sz w:val="24"/>
          <w:szCs w:val="24"/>
          <w:lang w:eastAsia="zh-CN" w:bidi="hi-IN"/>
        </w:rPr>
      </w:pPr>
      <w:r>
        <w:rPr>
          <w:rFonts w:eastAsia="DejaVu Sans" w:cs="Times New Roman"/>
          <w:b/>
          <w:sz w:val="24"/>
          <w:szCs w:val="24"/>
          <w:lang w:eastAsia="zh-CN" w:bidi="hi-IN"/>
        </w:rPr>
        <w:t>§ 24</w:t>
      </w:r>
      <w:r w:rsidR="0042768C" w:rsidRPr="00003147">
        <w:rPr>
          <w:rFonts w:eastAsia="DejaVu Sans" w:cs="Times New Roman"/>
          <w:b/>
          <w:sz w:val="24"/>
          <w:szCs w:val="24"/>
          <w:lang w:eastAsia="zh-CN" w:bidi="hi-IN"/>
        </w:rPr>
        <w:t>.</w:t>
      </w:r>
      <w:r w:rsidR="0042768C" w:rsidRPr="00003147">
        <w:rPr>
          <w:rFonts w:eastAsia="DejaVu Sans" w:cs="Times New Roman"/>
          <w:sz w:val="24"/>
          <w:szCs w:val="24"/>
          <w:lang w:eastAsia="zh-CN" w:bidi="hi-IN"/>
        </w:rPr>
        <w:t xml:space="preserve"> 1. Sesja odbywa się na jednym posiedzeniu</w:t>
      </w:r>
      <w:r w:rsidR="00411337" w:rsidRPr="00003147">
        <w:rPr>
          <w:rFonts w:eastAsia="DejaVu Sans" w:cs="Times New Roman"/>
          <w:sz w:val="24"/>
          <w:szCs w:val="24"/>
          <w:lang w:eastAsia="zh-CN" w:bidi="hi-IN"/>
        </w:rPr>
        <w:t>.</w:t>
      </w:r>
    </w:p>
    <w:p w14:paraId="1594B450" w14:textId="77777777" w:rsidR="00411337" w:rsidRPr="00003147" w:rsidRDefault="0042768C" w:rsidP="009D74EC">
      <w:pPr>
        <w:widowControl w:val="0"/>
        <w:spacing w:after="0" w:line="360" w:lineRule="auto"/>
        <w:jc w:val="both"/>
        <w:rPr>
          <w:rFonts w:eastAsia="DejaVu Sans" w:cs="Times New Roman"/>
          <w:b/>
          <w:sz w:val="24"/>
          <w:szCs w:val="24"/>
          <w:lang w:eastAsia="zh-CN" w:bidi="hi-IN"/>
        </w:rPr>
      </w:pPr>
      <w:r w:rsidRPr="00003147">
        <w:rPr>
          <w:rFonts w:eastAsia="DejaVu Sans" w:cs="Times New Roman"/>
          <w:sz w:val="24"/>
          <w:szCs w:val="24"/>
          <w:lang w:eastAsia="zh-CN" w:bidi="hi-IN"/>
        </w:rPr>
        <w:t xml:space="preserve">2. Na wniosek Przewodniczącego Rady, bądź </w:t>
      </w:r>
      <w:r w:rsidR="007567A6" w:rsidRPr="00003147">
        <w:rPr>
          <w:rFonts w:eastAsia="DejaVu Sans" w:cs="Times New Roman"/>
          <w:sz w:val="24"/>
          <w:szCs w:val="24"/>
          <w:lang w:eastAsia="zh-CN" w:bidi="hi-IN"/>
        </w:rPr>
        <w:t xml:space="preserve">Przewodniczącego klubu </w:t>
      </w:r>
      <w:r w:rsidRPr="00003147">
        <w:rPr>
          <w:rFonts w:eastAsia="DejaVu Sans" w:cs="Times New Roman"/>
          <w:sz w:val="24"/>
          <w:szCs w:val="24"/>
          <w:lang w:eastAsia="zh-CN" w:bidi="hi-IN"/>
        </w:rPr>
        <w:t>radn</w:t>
      </w:r>
      <w:r w:rsidR="007567A6" w:rsidRPr="00003147">
        <w:rPr>
          <w:rFonts w:eastAsia="DejaVu Sans" w:cs="Times New Roman"/>
          <w:sz w:val="24"/>
          <w:szCs w:val="24"/>
          <w:lang w:eastAsia="zh-CN" w:bidi="hi-IN"/>
        </w:rPr>
        <w:t>ych</w:t>
      </w:r>
      <w:r w:rsidRPr="00003147">
        <w:rPr>
          <w:rFonts w:eastAsia="DejaVu Sans" w:cs="Times New Roman"/>
          <w:sz w:val="24"/>
          <w:szCs w:val="24"/>
          <w:lang w:eastAsia="zh-CN" w:bidi="hi-IN"/>
        </w:rPr>
        <w:t xml:space="preserve">, Rada może postanowić o przerwaniu sesji i kontynuowaniu obrad w innym wyznaczonym terminie </w:t>
      </w:r>
      <w:r w:rsidR="008A6400" w:rsidRPr="00003147">
        <w:rPr>
          <w:rFonts w:eastAsia="DejaVu Sans" w:cs="Times New Roman"/>
          <w:sz w:val="24"/>
          <w:szCs w:val="24"/>
          <w:lang w:eastAsia="zh-CN" w:bidi="hi-IN"/>
        </w:rPr>
        <w:br/>
      </w:r>
      <w:r w:rsidRPr="00003147">
        <w:rPr>
          <w:rFonts w:eastAsia="DejaVu Sans" w:cs="Times New Roman"/>
          <w:sz w:val="24"/>
          <w:szCs w:val="24"/>
          <w:lang w:eastAsia="zh-CN" w:bidi="hi-IN"/>
        </w:rPr>
        <w:lastRenderedPageBreak/>
        <w:t>na kolejnym posiedzeniu tej samej sesji</w:t>
      </w:r>
      <w:r w:rsidR="00D65F50" w:rsidRPr="00003147">
        <w:rPr>
          <w:rFonts w:eastAsia="DejaVu Sans" w:cs="Times New Roman"/>
          <w:b/>
          <w:sz w:val="24"/>
          <w:szCs w:val="24"/>
          <w:lang w:eastAsia="zh-CN" w:bidi="hi-IN"/>
        </w:rPr>
        <w:t>.</w:t>
      </w:r>
    </w:p>
    <w:p w14:paraId="04D62793" w14:textId="77777777" w:rsidR="00D65F50"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3. O przerwaniu sesji w trybie przewidzianym w ust. 2 Rada może postanowić </w:t>
      </w:r>
      <w:r w:rsidR="00D65F50" w:rsidRPr="00003147">
        <w:rPr>
          <w:rFonts w:eastAsia="DejaVu Sans" w:cs="Times New Roman"/>
          <w:sz w:val="24"/>
          <w:szCs w:val="24"/>
          <w:lang w:eastAsia="zh-CN" w:bidi="hi-IN"/>
        </w:rPr>
        <w:t>w szczególności:</w:t>
      </w:r>
    </w:p>
    <w:p w14:paraId="26B8E2F5" w14:textId="77777777" w:rsidR="00D65F50" w:rsidRPr="00003147" w:rsidRDefault="0042768C" w:rsidP="003E5B43">
      <w:pPr>
        <w:pStyle w:val="Akapitzlist"/>
        <w:widowControl w:val="0"/>
        <w:numPr>
          <w:ilvl w:val="0"/>
          <w:numId w:val="13"/>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ze względu na niemożność wyczerpania porządku obrad lub konieczność jego rozszerzenia,</w:t>
      </w:r>
    </w:p>
    <w:p w14:paraId="1DE79F75" w14:textId="77777777" w:rsidR="00411337" w:rsidRPr="00003147" w:rsidRDefault="0042768C" w:rsidP="003E5B43">
      <w:pPr>
        <w:pStyle w:val="Akapitzlist"/>
        <w:widowControl w:val="0"/>
        <w:numPr>
          <w:ilvl w:val="0"/>
          <w:numId w:val="13"/>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potrzebę uzyskania dodatkowych materiałów lub inne nieprzewidziane przeszkody, uniemożliwiające Radzie właściwe obradowanie lub podjęcie uchwał. </w:t>
      </w:r>
    </w:p>
    <w:p w14:paraId="59DD05CC" w14:textId="77777777" w:rsidR="00D65F50"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4. Fakt przerwania obrad </w:t>
      </w:r>
      <w:r w:rsidR="00324A62" w:rsidRPr="00003147">
        <w:rPr>
          <w:rFonts w:eastAsia="DejaVu Sans" w:cs="Times New Roman"/>
          <w:sz w:val="24"/>
          <w:szCs w:val="24"/>
          <w:lang w:eastAsia="zh-CN" w:bidi="hi-IN"/>
        </w:rPr>
        <w:t xml:space="preserve"> musi być przegłosowany</w:t>
      </w:r>
      <w:r w:rsidR="00D65F50" w:rsidRPr="00003147">
        <w:rPr>
          <w:rFonts w:eastAsia="DejaVu Sans" w:cs="Times New Roman"/>
          <w:sz w:val="24"/>
          <w:szCs w:val="24"/>
          <w:lang w:eastAsia="zh-CN" w:bidi="hi-IN"/>
        </w:rPr>
        <w:t>.</w:t>
      </w:r>
    </w:p>
    <w:p w14:paraId="0F344917" w14:textId="77777777" w:rsidR="00411337" w:rsidRPr="00003147" w:rsidRDefault="00D65F50"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5. Radnych obecnych na przerwanej sesji uznaje się za powiadomionych o terminie </w:t>
      </w:r>
      <w:r w:rsidR="008A6400" w:rsidRPr="00003147">
        <w:rPr>
          <w:rFonts w:eastAsia="DejaVu Sans" w:cs="Times New Roman"/>
          <w:sz w:val="24"/>
          <w:szCs w:val="24"/>
          <w:lang w:eastAsia="zh-CN" w:bidi="hi-IN"/>
        </w:rPr>
        <w:br/>
      </w:r>
      <w:r w:rsidRPr="00003147">
        <w:rPr>
          <w:rFonts w:eastAsia="DejaVu Sans" w:cs="Times New Roman"/>
          <w:sz w:val="24"/>
          <w:szCs w:val="24"/>
          <w:lang w:eastAsia="zh-CN" w:bidi="hi-IN"/>
        </w:rPr>
        <w:t>jej kontynuowania.</w:t>
      </w:r>
      <w:r w:rsidR="0042768C" w:rsidRPr="00003147">
        <w:rPr>
          <w:rFonts w:eastAsia="DejaVu Sans" w:cs="Times New Roman"/>
          <w:sz w:val="24"/>
          <w:szCs w:val="24"/>
          <w:lang w:eastAsia="zh-CN" w:bidi="hi-IN"/>
        </w:rPr>
        <w:t xml:space="preserve"> </w:t>
      </w:r>
    </w:p>
    <w:p w14:paraId="63E4B2FF" w14:textId="77777777" w:rsidR="00D65F50" w:rsidRPr="00003147" w:rsidRDefault="00394C00"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6</w:t>
      </w:r>
      <w:r w:rsidR="0042768C" w:rsidRPr="00003147">
        <w:rPr>
          <w:rFonts w:eastAsia="DejaVu Sans" w:cs="Times New Roman"/>
          <w:sz w:val="24"/>
          <w:szCs w:val="24"/>
          <w:lang w:eastAsia="zh-CN" w:bidi="hi-IN"/>
        </w:rPr>
        <w:t xml:space="preserve">. </w:t>
      </w:r>
      <w:r w:rsidR="00D65F50" w:rsidRPr="00003147">
        <w:rPr>
          <w:rFonts w:eastAsia="DejaVu Sans" w:cs="Times New Roman"/>
          <w:sz w:val="24"/>
          <w:szCs w:val="24"/>
          <w:lang w:eastAsia="zh-CN" w:bidi="hi-IN"/>
        </w:rPr>
        <w:t xml:space="preserve">Radnego nieobecnego zawiadamia się telefonicznie lub drogą elektroniczną, w tym </w:t>
      </w:r>
      <w:r w:rsidR="008A6400" w:rsidRPr="00003147">
        <w:rPr>
          <w:rFonts w:eastAsia="DejaVu Sans" w:cs="Times New Roman"/>
          <w:sz w:val="24"/>
          <w:szCs w:val="24"/>
          <w:lang w:eastAsia="zh-CN" w:bidi="hi-IN"/>
        </w:rPr>
        <w:br/>
      </w:r>
      <w:r w:rsidR="00D65F50" w:rsidRPr="00003147">
        <w:rPr>
          <w:rFonts w:eastAsia="DejaVu Sans" w:cs="Times New Roman"/>
          <w:sz w:val="24"/>
          <w:szCs w:val="24"/>
          <w:lang w:eastAsia="zh-CN" w:bidi="hi-IN"/>
        </w:rPr>
        <w:t>za pomocą poczty elektronicznej, lub w inny skuteczny sposób dający radnemu możliwość powzięcia informacji, najpóźniej w przeddzień wznowienia posiedzenia.</w:t>
      </w:r>
    </w:p>
    <w:p w14:paraId="1A216D76" w14:textId="0F710623" w:rsidR="00C71A71" w:rsidRDefault="00394C00" w:rsidP="003C28AE">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7</w:t>
      </w:r>
      <w:r w:rsidR="0042768C" w:rsidRPr="00003147">
        <w:rPr>
          <w:rFonts w:eastAsia="DejaVu Sans" w:cs="Times New Roman"/>
          <w:sz w:val="24"/>
          <w:szCs w:val="24"/>
          <w:lang w:eastAsia="zh-CN" w:bidi="hi-IN"/>
        </w:rPr>
        <w:t xml:space="preserve">. </w:t>
      </w:r>
      <w:r w:rsidR="00D65F50" w:rsidRPr="00003147">
        <w:rPr>
          <w:rFonts w:eastAsia="DejaVu Sans" w:cs="Times New Roman"/>
          <w:sz w:val="24"/>
          <w:szCs w:val="24"/>
          <w:lang w:eastAsia="zh-CN" w:bidi="hi-IN"/>
        </w:rPr>
        <w:t>Imiona i nazwiska radnych, którzy bez usprawiedliwienia opuścili obrady Rady przed ich zakończeni</w:t>
      </w:r>
      <w:r w:rsidR="003C28AE">
        <w:rPr>
          <w:rFonts w:eastAsia="DejaVu Sans" w:cs="Times New Roman"/>
          <w:sz w:val="24"/>
          <w:szCs w:val="24"/>
          <w:lang w:eastAsia="zh-CN" w:bidi="hi-IN"/>
        </w:rPr>
        <w:t>em, odnotowuje się w protokole.</w:t>
      </w:r>
    </w:p>
    <w:p w14:paraId="525FCD57" w14:textId="77777777" w:rsidR="003C28AE" w:rsidRPr="003C28AE" w:rsidRDefault="003C28AE" w:rsidP="003C28AE">
      <w:pPr>
        <w:widowControl w:val="0"/>
        <w:spacing w:after="0" w:line="360" w:lineRule="auto"/>
        <w:jc w:val="both"/>
        <w:rPr>
          <w:rFonts w:eastAsia="DejaVu Sans" w:cs="Times New Roman"/>
          <w:sz w:val="24"/>
          <w:szCs w:val="24"/>
          <w:lang w:eastAsia="zh-CN" w:bidi="hi-IN"/>
        </w:rPr>
      </w:pPr>
    </w:p>
    <w:p w14:paraId="28640532" w14:textId="291D4332" w:rsidR="00406ACD" w:rsidRPr="00003147" w:rsidRDefault="000214FC" w:rsidP="009D74EC">
      <w:pPr>
        <w:widowControl w:val="0"/>
        <w:spacing w:after="0" w:line="360" w:lineRule="auto"/>
        <w:jc w:val="both"/>
        <w:rPr>
          <w:rFonts w:eastAsia="DejaVu Sans" w:cs="Times New Roman"/>
          <w:sz w:val="24"/>
          <w:szCs w:val="24"/>
          <w:lang w:eastAsia="zh-CN" w:bidi="hi-IN"/>
        </w:rPr>
      </w:pPr>
      <w:r>
        <w:rPr>
          <w:rFonts w:eastAsia="DejaVu Sans" w:cs="Times New Roman"/>
          <w:b/>
          <w:sz w:val="24"/>
          <w:szCs w:val="24"/>
          <w:lang w:eastAsia="zh-CN" w:bidi="hi-IN"/>
        </w:rPr>
        <w:t>§ 25</w:t>
      </w:r>
      <w:r w:rsidR="0042768C" w:rsidRPr="00003147">
        <w:rPr>
          <w:rFonts w:eastAsia="DejaVu Sans" w:cs="Times New Roman"/>
          <w:b/>
          <w:sz w:val="24"/>
          <w:szCs w:val="24"/>
          <w:lang w:eastAsia="zh-CN" w:bidi="hi-IN"/>
        </w:rPr>
        <w:t>.</w:t>
      </w:r>
      <w:r w:rsidR="0042768C" w:rsidRPr="00003147">
        <w:rPr>
          <w:rFonts w:eastAsia="DejaVu Sans" w:cs="Times New Roman"/>
          <w:sz w:val="24"/>
          <w:szCs w:val="24"/>
          <w:lang w:eastAsia="zh-CN" w:bidi="hi-IN"/>
        </w:rPr>
        <w:t xml:space="preserve"> 1. Przygotowanie sesji obejmuje:</w:t>
      </w:r>
    </w:p>
    <w:p w14:paraId="20281FDD" w14:textId="77777777" w:rsidR="0042768C" w:rsidRPr="00003147" w:rsidRDefault="00406ACD" w:rsidP="003E5B43">
      <w:pPr>
        <w:pStyle w:val="Akapitzlist"/>
        <w:widowControl w:val="0"/>
        <w:numPr>
          <w:ilvl w:val="0"/>
          <w:numId w:val="14"/>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ustalenie czasu i miejsca obrad,</w:t>
      </w:r>
    </w:p>
    <w:p w14:paraId="3E5B2CD0" w14:textId="77777777" w:rsidR="00411337" w:rsidRPr="00003147" w:rsidRDefault="0042768C" w:rsidP="003E5B43">
      <w:pPr>
        <w:pStyle w:val="Akapitzlist"/>
        <w:widowControl w:val="0"/>
        <w:numPr>
          <w:ilvl w:val="0"/>
          <w:numId w:val="14"/>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ustalenie porządku obrad,</w:t>
      </w:r>
      <w:r w:rsidR="00406ACD" w:rsidRPr="00003147">
        <w:rPr>
          <w:sz w:val="24"/>
          <w:szCs w:val="24"/>
        </w:rPr>
        <w:t xml:space="preserve"> </w:t>
      </w:r>
    </w:p>
    <w:p w14:paraId="4AD304FF" w14:textId="77777777" w:rsidR="0042768C" w:rsidRPr="00003147" w:rsidRDefault="0042768C" w:rsidP="003E5B43">
      <w:pPr>
        <w:pStyle w:val="Akapitzlist"/>
        <w:widowControl w:val="0"/>
        <w:numPr>
          <w:ilvl w:val="0"/>
          <w:numId w:val="14"/>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zapewnienie dostarczenia </w:t>
      </w:r>
      <w:r w:rsidR="00605412" w:rsidRPr="00003147">
        <w:rPr>
          <w:rFonts w:eastAsia="DejaVu Sans" w:cs="Times New Roman"/>
          <w:sz w:val="24"/>
          <w:szCs w:val="24"/>
          <w:lang w:eastAsia="zh-CN" w:bidi="hi-IN"/>
        </w:rPr>
        <w:t xml:space="preserve">radnym materiałów, dotyczących </w:t>
      </w:r>
      <w:r w:rsidRPr="00003147">
        <w:rPr>
          <w:rFonts w:eastAsia="DejaVu Sans" w:cs="Times New Roman"/>
          <w:sz w:val="24"/>
          <w:szCs w:val="24"/>
          <w:lang w:eastAsia="zh-CN" w:bidi="hi-IN"/>
        </w:rPr>
        <w:t>poszczególnych punktów porządku obrad</w:t>
      </w:r>
      <w:r w:rsidR="00406ACD" w:rsidRPr="00003147">
        <w:rPr>
          <w:rFonts w:eastAsia="DejaVu Sans" w:cs="Times New Roman"/>
          <w:sz w:val="24"/>
          <w:szCs w:val="24"/>
          <w:lang w:eastAsia="zh-CN" w:bidi="hi-IN"/>
        </w:rPr>
        <w:t>,</w:t>
      </w:r>
      <w:r w:rsidRPr="00003147">
        <w:rPr>
          <w:rFonts w:eastAsia="DejaVu Sans" w:cs="Times New Roman"/>
          <w:sz w:val="24"/>
          <w:szCs w:val="24"/>
          <w:lang w:eastAsia="zh-CN" w:bidi="hi-IN"/>
        </w:rPr>
        <w:t xml:space="preserve"> </w:t>
      </w:r>
      <w:r w:rsidR="00406ACD" w:rsidRPr="00003147">
        <w:rPr>
          <w:rFonts w:eastAsia="DejaVu Sans" w:cs="Times New Roman"/>
          <w:sz w:val="24"/>
          <w:szCs w:val="24"/>
          <w:lang w:eastAsia="zh-CN" w:bidi="hi-IN"/>
        </w:rPr>
        <w:t>w tym projektów uchwał.</w:t>
      </w:r>
    </w:p>
    <w:p w14:paraId="1C7397E2" w14:textId="77777777" w:rsidR="00411337"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2. O sesji zwoływanej w trybie zwyczajnym Przewodniczący Rady zawiadamia radnych</w:t>
      </w:r>
      <w:r w:rsidR="00517187" w:rsidRPr="00003147">
        <w:rPr>
          <w:rFonts w:eastAsia="DejaVu Sans" w:cs="Times New Roman"/>
          <w:sz w:val="24"/>
          <w:szCs w:val="24"/>
          <w:lang w:eastAsia="zh-CN" w:bidi="hi-IN"/>
        </w:rPr>
        <w:t>,</w:t>
      </w:r>
      <w:r w:rsidRPr="00003147">
        <w:rPr>
          <w:rFonts w:eastAsia="DejaVu Sans" w:cs="Times New Roman"/>
          <w:sz w:val="24"/>
          <w:szCs w:val="24"/>
          <w:lang w:eastAsia="zh-CN" w:bidi="hi-IN"/>
        </w:rPr>
        <w:t xml:space="preserve"> </w:t>
      </w:r>
      <w:r w:rsidR="00D65F50" w:rsidRPr="00003147">
        <w:rPr>
          <w:rFonts w:eastAsia="DejaVu Sans" w:cs="Times New Roman"/>
          <w:sz w:val="24"/>
          <w:szCs w:val="24"/>
          <w:lang w:eastAsia="zh-CN" w:bidi="hi-IN"/>
        </w:rPr>
        <w:br/>
      </w:r>
      <w:r w:rsidRPr="00003147">
        <w:rPr>
          <w:rFonts w:eastAsia="DejaVu Sans" w:cs="Times New Roman"/>
          <w:sz w:val="24"/>
          <w:szCs w:val="24"/>
          <w:lang w:eastAsia="zh-CN" w:bidi="hi-IN"/>
        </w:rPr>
        <w:t xml:space="preserve">co najmniej </w:t>
      </w:r>
      <w:r w:rsidR="00A60767" w:rsidRPr="00003147">
        <w:rPr>
          <w:rFonts w:eastAsia="DejaVu Sans" w:cs="Times New Roman"/>
          <w:sz w:val="24"/>
          <w:szCs w:val="24"/>
          <w:lang w:eastAsia="zh-CN" w:bidi="hi-IN"/>
        </w:rPr>
        <w:t xml:space="preserve">na </w:t>
      </w:r>
      <w:r w:rsidR="00411337" w:rsidRPr="00003147">
        <w:rPr>
          <w:rFonts w:eastAsia="DejaVu Sans" w:cs="Times New Roman"/>
          <w:sz w:val="24"/>
          <w:szCs w:val="24"/>
          <w:lang w:eastAsia="zh-CN" w:bidi="hi-IN"/>
        </w:rPr>
        <w:t>7</w:t>
      </w:r>
      <w:r w:rsidRPr="00003147">
        <w:rPr>
          <w:rFonts w:eastAsia="DejaVu Sans" w:cs="Times New Roman"/>
          <w:sz w:val="24"/>
          <w:szCs w:val="24"/>
          <w:lang w:eastAsia="zh-CN" w:bidi="hi-IN"/>
        </w:rPr>
        <w:t xml:space="preserve"> dni przed wyznaczonym terminem jej odbycia.</w:t>
      </w:r>
    </w:p>
    <w:p w14:paraId="5FC98071" w14:textId="02D21C2B" w:rsidR="00147FE5" w:rsidRPr="00003147" w:rsidRDefault="00147FE5"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3. Zawiadomienie wraz z materiałami dotyczącymi sesji poświęconej uchwalaniu budżetu </w:t>
      </w:r>
      <w:r w:rsidR="00AC76A9">
        <w:rPr>
          <w:rFonts w:eastAsia="DejaVu Sans" w:cs="Times New Roman"/>
          <w:sz w:val="24"/>
          <w:szCs w:val="24"/>
          <w:lang w:eastAsia="zh-CN" w:bidi="hi-IN"/>
        </w:rPr>
        <w:br/>
      </w:r>
      <w:r w:rsidRPr="00003147">
        <w:rPr>
          <w:rFonts w:eastAsia="DejaVu Sans" w:cs="Times New Roman"/>
          <w:sz w:val="24"/>
          <w:szCs w:val="24"/>
          <w:lang w:eastAsia="zh-CN" w:bidi="hi-IN"/>
        </w:rPr>
        <w:t>i rozpatrzeniu sprawozdania z wykonania budżetu przesyła się radnym najpóźniej na 14 dni przed Sesją.</w:t>
      </w:r>
    </w:p>
    <w:p w14:paraId="4D050FE4" w14:textId="40FBC468" w:rsidR="00D0012B" w:rsidRPr="00003147" w:rsidRDefault="00147FE5"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4</w:t>
      </w:r>
      <w:r w:rsidR="0042768C" w:rsidRPr="00003147">
        <w:rPr>
          <w:rFonts w:eastAsia="DejaVu Sans" w:cs="Times New Roman"/>
          <w:sz w:val="24"/>
          <w:szCs w:val="24"/>
          <w:lang w:eastAsia="zh-CN" w:bidi="hi-IN"/>
        </w:rPr>
        <w:t xml:space="preserve">. </w:t>
      </w:r>
      <w:r w:rsidR="00D0012B" w:rsidRPr="00003147">
        <w:rPr>
          <w:rFonts w:cs="Arial"/>
          <w:sz w:val="24"/>
          <w:szCs w:val="24"/>
        </w:rPr>
        <w:t>Zawiadomienie o sesji, porządek</w:t>
      </w:r>
      <w:r w:rsidR="004F4741" w:rsidRPr="00003147">
        <w:rPr>
          <w:rFonts w:cs="Arial"/>
          <w:sz w:val="24"/>
          <w:szCs w:val="24"/>
        </w:rPr>
        <w:t xml:space="preserve"> </w:t>
      </w:r>
      <w:r w:rsidR="00D0012B" w:rsidRPr="00003147">
        <w:rPr>
          <w:rFonts w:cs="Arial"/>
          <w:sz w:val="24"/>
          <w:szCs w:val="24"/>
        </w:rPr>
        <w:t>obrad, projekty uchwał ujęte w porządku oraz inne niezbędne materiały udostępnia się radnym w formie elektronicznej w terminie, o którym mowa w ust. 2 i 3. Potwierdzenie wysłania materiałów w systemie elektronicznym traktuje się jako doręczone skutecznie w dniu, w którym wprowadzono je do środków komunikacji elektronicznej w taki sposób, że radny mógł zapoznać się z ich treścią.</w:t>
      </w:r>
    </w:p>
    <w:p w14:paraId="696B76DC" w14:textId="073B2D36" w:rsidR="00FE25C8" w:rsidRDefault="00147FE5" w:rsidP="003C28AE">
      <w:pPr>
        <w:widowControl w:val="0"/>
        <w:spacing w:after="0" w:line="360" w:lineRule="auto"/>
        <w:jc w:val="both"/>
        <w:rPr>
          <w:rFonts w:cs="Arial"/>
          <w:sz w:val="24"/>
          <w:szCs w:val="24"/>
        </w:rPr>
      </w:pPr>
      <w:r w:rsidRPr="00003147">
        <w:rPr>
          <w:rFonts w:cs="Arial"/>
          <w:sz w:val="24"/>
          <w:szCs w:val="24"/>
        </w:rPr>
        <w:t>5</w:t>
      </w:r>
      <w:r w:rsidR="00D0012B" w:rsidRPr="00003147">
        <w:rPr>
          <w:rFonts w:cs="Arial"/>
          <w:sz w:val="24"/>
          <w:szCs w:val="24"/>
        </w:rPr>
        <w:t xml:space="preserve">. Radni, którzy złożyli pisemny wniosek dotyczący otrzymywania materiałów, o których mowa </w:t>
      </w:r>
      <w:r w:rsidR="007E0E99" w:rsidRPr="00003147">
        <w:rPr>
          <w:rFonts w:cs="Arial"/>
          <w:sz w:val="24"/>
          <w:szCs w:val="24"/>
        </w:rPr>
        <w:t>w ust. 3</w:t>
      </w:r>
      <w:r w:rsidR="00D0012B" w:rsidRPr="00003147">
        <w:rPr>
          <w:rFonts w:cs="Arial"/>
          <w:sz w:val="24"/>
          <w:szCs w:val="24"/>
        </w:rPr>
        <w:t xml:space="preserve"> w formie papierowej, otrzymują materiały także w tej formie w terminie, o którym </w:t>
      </w:r>
      <w:r w:rsidR="00D0012B" w:rsidRPr="00003147">
        <w:rPr>
          <w:rFonts w:cs="Arial"/>
          <w:sz w:val="24"/>
          <w:szCs w:val="24"/>
        </w:rPr>
        <w:lastRenderedPageBreak/>
        <w:t>mowa w ust. 2. Wniosek w tym zakresie należy złożyć do Przewodniczącego Rady</w:t>
      </w:r>
      <w:r w:rsidR="007E0E99" w:rsidRPr="00003147">
        <w:rPr>
          <w:rFonts w:cs="Arial"/>
          <w:sz w:val="24"/>
          <w:szCs w:val="24"/>
        </w:rPr>
        <w:t>.</w:t>
      </w:r>
    </w:p>
    <w:p w14:paraId="04422EE3" w14:textId="77777777" w:rsidR="003C28AE" w:rsidRPr="003C28AE" w:rsidRDefault="003C28AE" w:rsidP="003C28AE">
      <w:pPr>
        <w:widowControl w:val="0"/>
        <w:spacing w:after="0" w:line="360" w:lineRule="auto"/>
        <w:jc w:val="both"/>
        <w:rPr>
          <w:rFonts w:cs="Arial"/>
          <w:sz w:val="24"/>
          <w:szCs w:val="24"/>
        </w:rPr>
      </w:pPr>
    </w:p>
    <w:p w14:paraId="3F98C458" w14:textId="5C7350BA" w:rsidR="00E162EA" w:rsidRPr="00003147" w:rsidRDefault="009F16DA" w:rsidP="009D74EC">
      <w:pPr>
        <w:widowControl w:val="0"/>
        <w:spacing w:after="0" w:line="360" w:lineRule="auto"/>
        <w:jc w:val="both"/>
        <w:rPr>
          <w:sz w:val="24"/>
          <w:szCs w:val="24"/>
        </w:rPr>
      </w:pPr>
      <w:r w:rsidRPr="00003147">
        <w:rPr>
          <w:rFonts w:eastAsia="DejaVu Sans" w:cs="Times New Roman"/>
          <w:b/>
          <w:sz w:val="24"/>
          <w:szCs w:val="24"/>
          <w:lang w:eastAsia="zh-CN" w:bidi="hi-IN"/>
        </w:rPr>
        <w:t>§ 2</w:t>
      </w:r>
      <w:r w:rsidR="000214FC">
        <w:rPr>
          <w:rFonts w:eastAsia="DejaVu Sans" w:cs="Times New Roman"/>
          <w:b/>
          <w:sz w:val="24"/>
          <w:szCs w:val="24"/>
          <w:lang w:eastAsia="zh-CN" w:bidi="hi-IN"/>
        </w:rPr>
        <w:t>6</w:t>
      </w:r>
      <w:r w:rsidR="00D65F50" w:rsidRPr="00003147">
        <w:rPr>
          <w:rFonts w:eastAsia="DejaVu Sans" w:cs="Times New Roman"/>
          <w:b/>
          <w:sz w:val="24"/>
          <w:szCs w:val="24"/>
          <w:lang w:eastAsia="zh-CN" w:bidi="hi-IN"/>
        </w:rPr>
        <w:t>.</w:t>
      </w:r>
      <w:r w:rsidR="00D65F50" w:rsidRPr="00003147">
        <w:rPr>
          <w:rFonts w:eastAsia="DejaVu Sans" w:cs="Times New Roman"/>
          <w:sz w:val="24"/>
          <w:szCs w:val="24"/>
          <w:lang w:eastAsia="zh-CN" w:bidi="hi-IN"/>
        </w:rPr>
        <w:t xml:space="preserve"> 1. Na wniosek Burmistrza lub</w:t>
      </w:r>
      <w:r w:rsidR="0042768C" w:rsidRPr="00003147">
        <w:rPr>
          <w:rFonts w:eastAsia="DejaVu Sans" w:cs="Times New Roman"/>
          <w:sz w:val="24"/>
          <w:szCs w:val="24"/>
          <w:lang w:eastAsia="zh-CN" w:bidi="hi-IN"/>
        </w:rPr>
        <w:t xml:space="preserve"> co najmniej 1/</w:t>
      </w:r>
      <w:r w:rsidR="009901EF" w:rsidRPr="00003147">
        <w:rPr>
          <w:rFonts w:eastAsia="DejaVu Sans" w:cs="Times New Roman"/>
          <w:sz w:val="24"/>
          <w:szCs w:val="24"/>
          <w:lang w:eastAsia="zh-CN" w:bidi="hi-IN"/>
        </w:rPr>
        <w:t>4</w:t>
      </w:r>
      <w:r w:rsidR="0042768C" w:rsidRPr="00003147">
        <w:rPr>
          <w:rFonts w:eastAsia="DejaVu Sans" w:cs="Times New Roman"/>
          <w:sz w:val="24"/>
          <w:szCs w:val="24"/>
          <w:lang w:eastAsia="zh-CN" w:bidi="hi-IN"/>
        </w:rPr>
        <w:t xml:space="preserve"> ustawowego składu Rady, Przewodniczący Rady obowiązany jest zwołać sesję w trybie nadzwyczajnym. Zwołując sesję w trybie nadzwyczajnym Przewodniczący Rady wyznacza termin jej odbycia </w:t>
      </w:r>
      <w:r w:rsidR="00934B3E" w:rsidRPr="00003147">
        <w:rPr>
          <w:sz w:val="24"/>
          <w:szCs w:val="24"/>
        </w:rPr>
        <w:t>przypadający</w:t>
      </w:r>
      <w:r w:rsidR="00605412" w:rsidRPr="00003147">
        <w:rPr>
          <w:sz w:val="24"/>
          <w:szCs w:val="24"/>
        </w:rPr>
        <w:br/>
      </w:r>
      <w:r w:rsidR="00934B3E" w:rsidRPr="00003147">
        <w:rPr>
          <w:rFonts w:cs="Times New Roman"/>
          <w:sz w:val="24"/>
          <w:szCs w:val="24"/>
        </w:rPr>
        <w:t>w ciągu 7 dni od dnia złożenia wniosku</w:t>
      </w:r>
      <w:r w:rsidR="0042768C" w:rsidRPr="00003147">
        <w:rPr>
          <w:rFonts w:eastAsia="DejaVu Sans" w:cs="Times New Roman"/>
          <w:sz w:val="24"/>
          <w:szCs w:val="24"/>
          <w:lang w:eastAsia="zh-CN" w:bidi="hi-IN"/>
        </w:rPr>
        <w:t>.</w:t>
      </w:r>
      <w:r w:rsidR="00934B3E" w:rsidRPr="00003147">
        <w:rPr>
          <w:sz w:val="24"/>
          <w:szCs w:val="24"/>
        </w:rPr>
        <w:t xml:space="preserve"> </w:t>
      </w:r>
    </w:p>
    <w:p w14:paraId="62B1467F" w14:textId="77777777" w:rsidR="00411337"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2. Wniosek o zwołanie sesji powinien zawierać porządek obrad wraz z projektami uchwał</w:t>
      </w:r>
      <w:r w:rsidR="0044554D" w:rsidRPr="00003147">
        <w:rPr>
          <w:rFonts w:eastAsia="DejaVu Sans" w:cs="Times New Roman"/>
          <w:sz w:val="24"/>
          <w:szCs w:val="24"/>
          <w:lang w:eastAsia="zh-CN" w:bidi="hi-IN"/>
        </w:rPr>
        <w:t xml:space="preserve"> </w:t>
      </w:r>
      <w:r w:rsidR="00605412" w:rsidRPr="00003147">
        <w:rPr>
          <w:rFonts w:eastAsia="DejaVu Sans" w:cs="Times New Roman"/>
          <w:sz w:val="24"/>
          <w:szCs w:val="24"/>
          <w:lang w:eastAsia="zh-CN" w:bidi="hi-IN"/>
        </w:rPr>
        <w:br/>
      </w:r>
      <w:r w:rsidR="0044554D" w:rsidRPr="00003147">
        <w:rPr>
          <w:rFonts w:eastAsia="DejaVu Sans" w:cs="Times New Roman"/>
          <w:sz w:val="24"/>
          <w:szCs w:val="24"/>
          <w:lang w:eastAsia="zh-CN" w:bidi="hi-IN"/>
        </w:rPr>
        <w:t xml:space="preserve">i </w:t>
      </w:r>
      <w:r w:rsidRPr="00003147">
        <w:rPr>
          <w:rFonts w:eastAsia="DejaVu Sans" w:cs="Times New Roman"/>
          <w:sz w:val="24"/>
          <w:szCs w:val="24"/>
          <w:lang w:eastAsia="zh-CN" w:bidi="hi-IN"/>
        </w:rPr>
        <w:t>uzasadni</w:t>
      </w:r>
      <w:r w:rsidR="00A25416" w:rsidRPr="00003147">
        <w:rPr>
          <w:rFonts w:eastAsia="DejaVu Sans" w:cs="Times New Roman"/>
          <w:sz w:val="24"/>
          <w:szCs w:val="24"/>
          <w:lang w:eastAsia="zh-CN" w:bidi="hi-IN"/>
        </w:rPr>
        <w:t>eniem</w:t>
      </w:r>
      <w:r w:rsidRPr="00003147">
        <w:rPr>
          <w:rFonts w:eastAsia="DejaVu Sans" w:cs="Times New Roman"/>
          <w:sz w:val="24"/>
          <w:szCs w:val="24"/>
          <w:lang w:eastAsia="zh-CN" w:bidi="hi-IN"/>
        </w:rPr>
        <w:t xml:space="preserve"> cel</w:t>
      </w:r>
      <w:r w:rsidR="00A25416" w:rsidRPr="00003147">
        <w:rPr>
          <w:rFonts w:eastAsia="DejaVu Sans" w:cs="Times New Roman"/>
          <w:sz w:val="24"/>
          <w:szCs w:val="24"/>
          <w:lang w:eastAsia="zh-CN" w:bidi="hi-IN"/>
        </w:rPr>
        <w:t>u</w:t>
      </w:r>
      <w:r w:rsidRPr="00003147">
        <w:rPr>
          <w:rFonts w:eastAsia="DejaVu Sans" w:cs="Times New Roman"/>
          <w:sz w:val="24"/>
          <w:szCs w:val="24"/>
          <w:lang w:eastAsia="zh-CN" w:bidi="hi-IN"/>
        </w:rPr>
        <w:t xml:space="preserve"> zwołania sesji.</w:t>
      </w:r>
    </w:p>
    <w:p w14:paraId="45EA70DF" w14:textId="77777777" w:rsidR="00E162EA" w:rsidRPr="00003147" w:rsidRDefault="00E162EA"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3.</w:t>
      </w:r>
      <w:r w:rsidR="00D65F50" w:rsidRPr="00003147">
        <w:rPr>
          <w:rFonts w:cs="Times New Roman"/>
          <w:sz w:val="24"/>
          <w:szCs w:val="24"/>
        </w:rPr>
        <w:t xml:space="preserve"> Rada </w:t>
      </w:r>
      <w:r w:rsidRPr="00003147">
        <w:rPr>
          <w:rFonts w:cs="Times New Roman"/>
          <w:sz w:val="24"/>
          <w:szCs w:val="24"/>
        </w:rPr>
        <w:t xml:space="preserve">może  zmienić porządek obrad bezwzględną większością głosów swego ustawowego składu, przy czym w przypadku sesji zwołanej w trybie </w:t>
      </w:r>
      <w:r w:rsidRPr="00003147">
        <w:rPr>
          <w:rFonts w:eastAsia="DejaVu Sans" w:cs="Times New Roman"/>
          <w:sz w:val="24"/>
          <w:szCs w:val="24"/>
          <w:lang w:eastAsia="zh-CN" w:bidi="hi-IN"/>
        </w:rPr>
        <w:t>nadzwyczajnym</w:t>
      </w:r>
      <w:r w:rsidRPr="00003147">
        <w:rPr>
          <w:rFonts w:cs="Times New Roman"/>
          <w:sz w:val="24"/>
          <w:szCs w:val="24"/>
        </w:rPr>
        <w:t xml:space="preserve"> dodatkowo wymagana jest zgoda wnioskodawcy.</w:t>
      </w:r>
    </w:p>
    <w:p w14:paraId="4DF8E2B8" w14:textId="77777777" w:rsidR="009901EF" w:rsidRPr="00003147" w:rsidRDefault="00E162EA"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4</w:t>
      </w:r>
      <w:r w:rsidR="0042768C" w:rsidRPr="00003147">
        <w:rPr>
          <w:rFonts w:eastAsia="DejaVu Sans" w:cs="Times New Roman"/>
          <w:sz w:val="24"/>
          <w:szCs w:val="24"/>
          <w:lang w:eastAsia="zh-CN" w:bidi="hi-IN"/>
        </w:rPr>
        <w:t>. Przewodniczący Rady odmawia przyjęcia wniosku i zwołania sesji w przypadku braków formalnych wniosku określonych w ust. 2.</w:t>
      </w:r>
    </w:p>
    <w:p w14:paraId="41430A4B" w14:textId="4D445A8E" w:rsidR="00FE25C8" w:rsidRDefault="0042768C" w:rsidP="003C28AE">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 </w:t>
      </w:r>
      <w:r w:rsidR="009D7213" w:rsidRPr="00003147">
        <w:rPr>
          <w:rFonts w:eastAsia="DejaVu Sans" w:cs="Times New Roman"/>
          <w:sz w:val="24"/>
          <w:szCs w:val="24"/>
          <w:lang w:eastAsia="zh-CN" w:bidi="hi-IN"/>
        </w:rPr>
        <w:t>5</w:t>
      </w:r>
      <w:r w:rsidRPr="00003147">
        <w:rPr>
          <w:rFonts w:eastAsia="DejaVu Sans" w:cs="Times New Roman"/>
          <w:sz w:val="24"/>
          <w:szCs w:val="24"/>
          <w:lang w:eastAsia="zh-CN" w:bidi="hi-IN"/>
        </w:rPr>
        <w:t xml:space="preserve">. Zawiadomienie o zwołaniu sesji w trybie nadzwyczajnym wraz z uzasadnieniem oraz porządek obrad wraz z projektami uchwał są </w:t>
      </w:r>
      <w:r w:rsidR="00A60767" w:rsidRPr="00003147">
        <w:rPr>
          <w:rFonts w:eastAsia="DejaVu Sans" w:cs="Times New Roman"/>
          <w:sz w:val="24"/>
          <w:szCs w:val="24"/>
          <w:lang w:eastAsia="zh-CN" w:bidi="hi-IN"/>
        </w:rPr>
        <w:t xml:space="preserve">dostarczane radnym </w:t>
      </w:r>
      <w:r w:rsidR="00D65F50" w:rsidRPr="00003147">
        <w:rPr>
          <w:rFonts w:eastAsia="DejaVu Sans" w:cs="Times New Roman"/>
          <w:sz w:val="24"/>
          <w:szCs w:val="24"/>
          <w:lang w:eastAsia="zh-CN" w:bidi="hi-IN"/>
        </w:rPr>
        <w:t xml:space="preserve">niezwłocznie, </w:t>
      </w:r>
      <w:r w:rsidR="00A60767" w:rsidRPr="00003147">
        <w:rPr>
          <w:rFonts w:eastAsia="DejaVu Sans" w:cs="Times New Roman"/>
          <w:sz w:val="24"/>
          <w:szCs w:val="24"/>
          <w:lang w:eastAsia="zh-CN" w:bidi="hi-IN"/>
        </w:rPr>
        <w:t>w sposób zwyczajowo przyjęty</w:t>
      </w:r>
      <w:r w:rsidR="00D65F50" w:rsidRPr="00003147">
        <w:rPr>
          <w:rFonts w:eastAsia="DejaVu Sans" w:cs="Times New Roman"/>
          <w:sz w:val="24"/>
          <w:szCs w:val="24"/>
          <w:lang w:eastAsia="zh-CN" w:bidi="hi-IN"/>
        </w:rPr>
        <w:t xml:space="preserve">. </w:t>
      </w:r>
    </w:p>
    <w:p w14:paraId="5252CABC" w14:textId="77777777" w:rsidR="003C28AE" w:rsidRPr="003C28AE" w:rsidRDefault="003C28AE" w:rsidP="003C28AE">
      <w:pPr>
        <w:widowControl w:val="0"/>
        <w:spacing w:after="0" w:line="360" w:lineRule="auto"/>
        <w:jc w:val="both"/>
        <w:rPr>
          <w:rFonts w:eastAsia="DejaVu Sans" w:cs="Times New Roman"/>
          <w:sz w:val="24"/>
          <w:szCs w:val="24"/>
          <w:lang w:eastAsia="zh-CN" w:bidi="hi-IN"/>
        </w:rPr>
      </w:pPr>
    </w:p>
    <w:p w14:paraId="0D27A480" w14:textId="70BD675C" w:rsidR="009316B9" w:rsidRPr="00003147" w:rsidRDefault="000214FC" w:rsidP="009D74EC">
      <w:pPr>
        <w:widowControl w:val="0"/>
        <w:spacing w:after="0" w:line="360" w:lineRule="auto"/>
        <w:jc w:val="both"/>
        <w:rPr>
          <w:rFonts w:eastAsia="DejaVu Sans" w:cs="Times New Roman"/>
          <w:sz w:val="24"/>
          <w:szCs w:val="24"/>
          <w:lang w:eastAsia="zh-CN" w:bidi="hi-IN"/>
        </w:rPr>
      </w:pPr>
      <w:r>
        <w:rPr>
          <w:rFonts w:eastAsia="DejaVu Sans" w:cs="Times New Roman"/>
          <w:b/>
          <w:sz w:val="24"/>
          <w:szCs w:val="24"/>
          <w:lang w:eastAsia="zh-CN" w:bidi="hi-IN"/>
        </w:rPr>
        <w:t>§ 27</w:t>
      </w:r>
      <w:r w:rsidR="0085485E" w:rsidRPr="00003147">
        <w:rPr>
          <w:rFonts w:eastAsia="DejaVu Sans" w:cs="Times New Roman"/>
          <w:b/>
          <w:sz w:val="24"/>
          <w:szCs w:val="24"/>
          <w:lang w:eastAsia="zh-CN" w:bidi="hi-IN"/>
        </w:rPr>
        <w:t>.</w:t>
      </w:r>
      <w:r w:rsidR="009316B9" w:rsidRPr="00003147">
        <w:rPr>
          <w:rFonts w:eastAsia="DejaVu Sans" w:cs="Times New Roman"/>
          <w:sz w:val="24"/>
          <w:szCs w:val="24"/>
          <w:lang w:eastAsia="zh-CN" w:bidi="hi-IN"/>
        </w:rPr>
        <w:t xml:space="preserve"> </w:t>
      </w:r>
      <w:r w:rsidR="00517187" w:rsidRPr="00003147">
        <w:rPr>
          <w:rFonts w:eastAsia="DejaVu Sans" w:cs="Times New Roman"/>
          <w:sz w:val="24"/>
          <w:szCs w:val="24"/>
          <w:lang w:eastAsia="zh-CN" w:bidi="hi-IN"/>
        </w:rPr>
        <w:t xml:space="preserve">1. </w:t>
      </w:r>
      <w:r w:rsidR="009316B9" w:rsidRPr="00003147">
        <w:rPr>
          <w:rFonts w:eastAsia="DejaVu Sans" w:cs="Times New Roman"/>
          <w:sz w:val="24"/>
          <w:szCs w:val="24"/>
          <w:lang w:eastAsia="zh-CN" w:bidi="hi-IN"/>
        </w:rPr>
        <w:t>W sytuacjach nadzwyczajnych</w:t>
      </w:r>
      <w:r w:rsidR="00147FE5" w:rsidRPr="00003147">
        <w:rPr>
          <w:rFonts w:eastAsia="DejaVu Sans" w:cs="Times New Roman"/>
          <w:sz w:val="24"/>
          <w:szCs w:val="24"/>
          <w:lang w:eastAsia="zh-CN" w:bidi="hi-IN"/>
        </w:rPr>
        <w:t>, jeśli</w:t>
      </w:r>
      <w:r w:rsidR="007E0E99" w:rsidRPr="00003147">
        <w:rPr>
          <w:rFonts w:eastAsia="DejaVu Sans" w:cs="Times New Roman"/>
          <w:sz w:val="24"/>
          <w:szCs w:val="24"/>
          <w:lang w:eastAsia="zh-CN" w:bidi="hi-IN"/>
        </w:rPr>
        <w:t xml:space="preserve"> odrębne ustawy przewidują inaczej,</w:t>
      </w:r>
      <w:r w:rsidR="009316B9" w:rsidRPr="00003147">
        <w:rPr>
          <w:rFonts w:eastAsia="DejaVu Sans" w:cs="Times New Roman"/>
          <w:sz w:val="24"/>
          <w:szCs w:val="24"/>
          <w:lang w:eastAsia="zh-CN" w:bidi="hi-IN"/>
        </w:rPr>
        <w:t xml:space="preserve"> Przewodniczący Rady może zwołać sesję </w:t>
      </w:r>
      <w:r w:rsidR="0085485E" w:rsidRPr="00003147">
        <w:rPr>
          <w:rFonts w:eastAsia="DejaVu Sans" w:cs="Times New Roman"/>
          <w:sz w:val="24"/>
          <w:szCs w:val="24"/>
          <w:lang w:eastAsia="zh-CN" w:bidi="hi-IN"/>
        </w:rPr>
        <w:t xml:space="preserve">z </w:t>
      </w:r>
      <w:r w:rsidR="007079B7" w:rsidRPr="00003147">
        <w:rPr>
          <w:rFonts w:eastAsia="DejaVu Sans" w:cs="Times New Roman"/>
          <w:sz w:val="24"/>
          <w:szCs w:val="24"/>
          <w:lang w:eastAsia="zh-CN" w:bidi="hi-IN"/>
        </w:rPr>
        <w:t xml:space="preserve">wykorzystaniem środków porozumiewania się na odległość </w:t>
      </w:r>
      <w:r w:rsidR="009316B9" w:rsidRPr="00003147">
        <w:rPr>
          <w:rFonts w:eastAsia="DejaVu Sans" w:cs="Times New Roman"/>
          <w:sz w:val="24"/>
          <w:szCs w:val="24"/>
          <w:lang w:eastAsia="zh-CN" w:bidi="hi-IN"/>
        </w:rPr>
        <w:t>w formie łączności online (zdalnej).</w:t>
      </w:r>
    </w:p>
    <w:p w14:paraId="5025BED3" w14:textId="4D385D45" w:rsidR="00FE25C8" w:rsidRDefault="000242E4" w:rsidP="003C28AE">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2. </w:t>
      </w:r>
      <w:r w:rsidR="009316B9" w:rsidRPr="00003147">
        <w:rPr>
          <w:rFonts w:eastAsia="DejaVu Sans" w:cs="Times New Roman"/>
          <w:sz w:val="24"/>
          <w:szCs w:val="24"/>
          <w:lang w:eastAsia="zh-CN" w:bidi="hi-IN"/>
        </w:rPr>
        <w:t>Za</w:t>
      </w:r>
      <w:r w:rsidR="0085485E" w:rsidRPr="00003147">
        <w:rPr>
          <w:rFonts w:eastAsia="DejaVu Sans" w:cs="Times New Roman"/>
          <w:sz w:val="24"/>
          <w:szCs w:val="24"/>
          <w:lang w:eastAsia="zh-CN" w:bidi="hi-IN"/>
        </w:rPr>
        <w:t xml:space="preserve">sady obrad sesji online określa odrębna uchwała </w:t>
      </w:r>
      <w:r w:rsidR="009316B9" w:rsidRPr="00003147">
        <w:rPr>
          <w:rFonts w:eastAsia="DejaVu Sans" w:cs="Times New Roman"/>
          <w:sz w:val="24"/>
          <w:szCs w:val="24"/>
          <w:lang w:eastAsia="zh-CN" w:bidi="hi-IN"/>
        </w:rPr>
        <w:t>Rady,</w:t>
      </w:r>
    </w:p>
    <w:p w14:paraId="065F0B25" w14:textId="77777777" w:rsidR="003C28AE" w:rsidRPr="003C28AE" w:rsidRDefault="003C28AE" w:rsidP="003C28AE">
      <w:pPr>
        <w:widowControl w:val="0"/>
        <w:spacing w:after="0" w:line="360" w:lineRule="auto"/>
        <w:jc w:val="both"/>
        <w:rPr>
          <w:rFonts w:eastAsia="DejaVu Sans" w:cs="Times New Roman"/>
          <w:sz w:val="24"/>
          <w:szCs w:val="24"/>
          <w:lang w:eastAsia="zh-CN" w:bidi="hi-IN"/>
        </w:rPr>
      </w:pPr>
    </w:p>
    <w:p w14:paraId="042D7675" w14:textId="43EEB87C" w:rsidR="00D95A2F" w:rsidRPr="00003147" w:rsidRDefault="0042768C" w:rsidP="009D74EC">
      <w:pPr>
        <w:widowControl w:val="0"/>
        <w:spacing w:after="283"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2</w:t>
      </w:r>
      <w:r w:rsidR="000214FC">
        <w:rPr>
          <w:rFonts w:eastAsia="DejaVu Sans" w:cs="Times New Roman"/>
          <w:b/>
          <w:sz w:val="24"/>
          <w:szCs w:val="24"/>
          <w:lang w:eastAsia="zh-CN" w:bidi="hi-IN"/>
        </w:rPr>
        <w:t>8</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Przewodniczący Rady ustala listę osób zaproszonych na sesję.</w:t>
      </w:r>
    </w:p>
    <w:p w14:paraId="38AE0058" w14:textId="5557C1AA" w:rsidR="001D64D7"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2</w:t>
      </w:r>
      <w:r w:rsidR="000214FC">
        <w:rPr>
          <w:rFonts w:eastAsia="DejaVu Sans" w:cs="Times New Roman"/>
          <w:b/>
          <w:sz w:val="24"/>
          <w:szCs w:val="24"/>
          <w:lang w:eastAsia="zh-CN" w:bidi="hi-IN"/>
        </w:rPr>
        <w:t>9</w:t>
      </w:r>
      <w:r w:rsidRPr="00003147">
        <w:rPr>
          <w:rFonts w:eastAsia="DejaVu Sans" w:cs="Times New Roman"/>
          <w:b/>
          <w:sz w:val="24"/>
          <w:szCs w:val="24"/>
          <w:lang w:eastAsia="zh-CN" w:bidi="hi-IN"/>
        </w:rPr>
        <w:t>.</w:t>
      </w:r>
      <w:r w:rsidR="001D64D7" w:rsidRPr="00003147">
        <w:rPr>
          <w:rFonts w:eastAsia="DejaVu Sans" w:cs="Times New Roman"/>
          <w:sz w:val="24"/>
          <w:szCs w:val="24"/>
          <w:lang w:eastAsia="zh-CN" w:bidi="hi-IN"/>
        </w:rPr>
        <w:t xml:space="preserve"> 1. Otwarcie sesji następuje po wypowiedzeniu przez Przewodniczącego Rady formuły: „Otwieram (numer kolejny sesji) sesję Rady Miejskiej w Białym Borze”.</w:t>
      </w:r>
    </w:p>
    <w:p w14:paraId="06500F48" w14:textId="77777777" w:rsidR="001D64D7" w:rsidRPr="00003147" w:rsidRDefault="001D64D7"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 2. Po otwarciu sesji Przewodniczący Rady: </w:t>
      </w:r>
    </w:p>
    <w:p w14:paraId="4866F26E" w14:textId="77777777" w:rsidR="001D64D7" w:rsidRPr="00003147" w:rsidRDefault="001D64D7" w:rsidP="003E5B43">
      <w:pPr>
        <w:pStyle w:val="Akapitzlist"/>
        <w:widowControl w:val="0"/>
        <w:numPr>
          <w:ilvl w:val="0"/>
          <w:numId w:val="3"/>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stwierdza prawomocność obrad na podstawie listy obecności, </w:t>
      </w:r>
    </w:p>
    <w:p w14:paraId="306F456C" w14:textId="77777777" w:rsidR="001D64D7" w:rsidRPr="00003147" w:rsidRDefault="001D64D7" w:rsidP="003E5B43">
      <w:pPr>
        <w:pStyle w:val="Akapitzlist"/>
        <w:widowControl w:val="0"/>
        <w:numPr>
          <w:ilvl w:val="0"/>
          <w:numId w:val="3"/>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stawia pytanie o ewentualny wniosek w sprawie zmiany porządku obrad. </w:t>
      </w:r>
    </w:p>
    <w:p w14:paraId="6FBBCFF8" w14:textId="7E051E04" w:rsidR="00D95A2F" w:rsidRPr="00003147" w:rsidRDefault="001D64D7"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3. </w:t>
      </w:r>
      <w:r w:rsidR="0042768C" w:rsidRPr="00003147">
        <w:rPr>
          <w:rFonts w:eastAsia="DejaVu Sans" w:cs="Times New Roman"/>
          <w:sz w:val="24"/>
          <w:szCs w:val="24"/>
          <w:lang w:eastAsia="zh-CN" w:bidi="hi-IN"/>
        </w:rPr>
        <w:t xml:space="preserve">Obrady mogą być kontynuowane </w:t>
      </w:r>
      <w:r w:rsidR="00C71A71">
        <w:rPr>
          <w:rFonts w:eastAsia="DejaVu Sans" w:cs="Times New Roman"/>
          <w:sz w:val="24"/>
          <w:szCs w:val="24"/>
          <w:lang w:eastAsia="zh-CN" w:bidi="hi-IN"/>
        </w:rPr>
        <w:t xml:space="preserve">nawet </w:t>
      </w:r>
      <w:r w:rsidR="0042768C" w:rsidRPr="00003147">
        <w:rPr>
          <w:rFonts w:eastAsia="DejaVu Sans" w:cs="Times New Roman"/>
          <w:sz w:val="24"/>
          <w:szCs w:val="24"/>
          <w:lang w:eastAsia="zh-CN" w:bidi="hi-IN"/>
        </w:rPr>
        <w:t xml:space="preserve">w sytuacji, gdy liczba radnych obecnych w miejscu posiedzenia jest niższa od połowy ustawowego składu Rady, w takim przypadku nie mogą </w:t>
      </w:r>
      <w:r w:rsidR="0085485E" w:rsidRPr="00003147">
        <w:rPr>
          <w:rFonts w:eastAsia="DejaVu Sans" w:cs="Times New Roman"/>
          <w:sz w:val="24"/>
          <w:szCs w:val="24"/>
          <w:lang w:eastAsia="zh-CN" w:bidi="hi-IN"/>
        </w:rPr>
        <w:t xml:space="preserve">jednak </w:t>
      </w:r>
      <w:r w:rsidR="0042768C" w:rsidRPr="00003147">
        <w:rPr>
          <w:rFonts w:eastAsia="DejaVu Sans" w:cs="Times New Roman"/>
          <w:sz w:val="24"/>
          <w:szCs w:val="24"/>
          <w:lang w:eastAsia="zh-CN" w:bidi="hi-IN"/>
        </w:rPr>
        <w:t>być podejmowane uchwały.</w:t>
      </w:r>
    </w:p>
    <w:p w14:paraId="7ED1E034" w14:textId="58C2D08B" w:rsidR="00FE25C8" w:rsidRPr="002B4D39" w:rsidRDefault="00E13F10" w:rsidP="002B4D39">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lastRenderedPageBreak/>
        <w:t>4. Przewodniczący poddaje pod dyskusję, a następnie pod głosowanie</w:t>
      </w:r>
      <w:r w:rsidR="00A411F1" w:rsidRPr="00003147">
        <w:rPr>
          <w:rFonts w:eastAsia="DejaVu Sans" w:cs="Times New Roman"/>
          <w:sz w:val="24"/>
          <w:szCs w:val="24"/>
          <w:lang w:eastAsia="zh-CN" w:bidi="hi-IN"/>
        </w:rPr>
        <w:t xml:space="preserve"> wnioski w sprawie zmiany porządku obrad. Wprowadzenie zmiany w porządku obrad wymaga uzyskania bezwzględnej większości głosów ustawowego składu Rady.</w:t>
      </w:r>
    </w:p>
    <w:p w14:paraId="44C7453B" w14:textId="77777777" w:rsidR="002B4D39" w:rsidRDefault="002B4D39" w:rsidP="009D74EC">
      <w:pPr>
        <w:widowControl w:val="0"/>
        <w:spacing w:after="0" w:line="360" w:lineRule="auto"/>
        <w:jc w:val="both"/>
        <w:rPr>
          <w:rFonts w:eastAsia="DejaVu Sans" w:cs="Times New Roman"/>
          <w:b/>
          <w:sz w:val="24"/>
          <w:szCs w:val="24"/>
          <w:lang w:eastAsia="zh-CN" w:bidi="hi-IN"/>
        </w:rPr>
      </w:pPr>
    </w:p>
    <w:p w14:paraId="3F140523" w14:textId="59BAE66F" w:rsidR="0042768C" w:rsidRPr="00003147" w:rsidRDefault="000214FC" w:rsidP="009D74EC">
      <w:pPr>
        <w:widowControl w:val="0"/>
        <w:spacing w:after="0" w:line="360" w:lineRule="auto"/>
        <w:jc w:val="both"/>
        <w:rPr>
          <w:rFonts w:eastAsia="DejaVu Sans" w:cs="Times New Roman"/>
          <w:sz w:val="24"/>
          <w:szCs w:val="24"/>
          <w:lang w:eastAsia="zh-CN" w:bidi="hi-IN"/>
        </w:rPr>
      </w:pPr>
      <w:r>
        <w:rPr>
          <w:rFonts w:eastAsia="DejaVu Sans" w:cs="Times New Roman"/>
          <w:b/>
          <w:sz w:val="24"/>
          <w:szCs w:val="24"/>
          <w:lang w:eastAsia="zh-CN" w:bidi="hi-IN"/>
        </w:rPr>
        <w:t>§ 30</w:t>
      </w:r>
      <w:r w:rsidR="0042768C" w:rsidRPr="00003147">
        <w:rPr>
          <w:rFonts w:eastAsia="DejaVu Sans" w:cs="Times New Roman"/>
          <w:b/>
          <w:sz w:val="24"/>
          <w:szCs w:val="24"/>
          <w:lang w:eastAsia="zh-CN" w:bidi="hi-IN"/>
        </w:rPr>
        <w:t>.</w:t>
      </w:r>
      <w:r w:rsidR="0042768C" w:rsidRPr="00003147">
        <w:rPr>
          <w:rFonts w:eastAsia="DejaVu Sans" w:cs="Times New Roman"/>
          <w:sz w:val="24"/>
          <w:szCs w:val="24"/>
          <w:lang w:eastAsia="zh-CN" w:bidi="hi-IN"/>
        </w:rPr>
        <w:t xml:space="preserve"> Porządek obrad sesji zwołanej w trybie zwyczajnym zawiera w szczególności: </w:t>
      </w:r>
    </w:p>
    <w:p w14:paraId="3DF3C30F" w14:textId="441E2A25" w:rsidR="00A411F1" w:rsidRPr="00003147" w:rsidRDefault="00A411F1" w:rsidP="003E5B43">
      <w:pPr>
        <w:pStyle w:val="Akapitzlist"/>
        <w:widowControl w:val="0"/>
        <w:numPr>
          <w:ilvl w:val="0"/>
          <w:numId w:val="2"/>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otwarcie obrad sesji;</w:t>
      </w:r>
    </w:p>
    <w:p w14:paraId="4B8EE619" w14:textId="1B708A9E" w:rsidR="00A411F1" w:rsidRPr="00003147" w:rsidRDefault="00A411F1" w:rsidP="003E5B43">
      <w:pPr>
        <w:pStyle w:val="Akapitzlist"/>
        <w:widowControl w:val="0"/>
        <w:numPr>
          <w:ilvl w:val="0"/>
          <w:numId w:val="2"/>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stwierdzenie quorum;</w:t>
      </w:r>
    </w:p>
    <w:p w14:paraId="544397D8" w14:textId="6B81D6ED" w:rsidR="00A411F1" w:rsidRPr="00003147" w:rsidRDefault="00A411F1" w:rsidP="003E5B43">
      <w:pPr>
        <w:pStyle w:val="Akapitzlist"/>
        <w:widowControl w:val="0"/>
        <w:numPr>
          <w:ilvl w:val="0"/>
          <w:numId w:val="2"/>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wnioski o zmianę porządku obrad sesji;</w:t>
      </w:r>
    </w:p>
    <w:p w14:paraId="7E15F131" w14:textId="77777777" w:rsidR="00D95A2F" w:rsidRPr="00003147" w:rsidRDefault="0042768C" w:rsidP="003E5B43">
      <w:pPr>
        <w:pStyle w:val="Akapitzlist"/>
        <w:widowControl w:val="0"/>
        <w:numPr>
          <w:ilvl w:val="0"/>
          <w:numId w:val="2"/>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przyjęcie protokołu z obrad poprzedniej sesji,</w:t>
      </w:r>
    </w:p>
    <w:p w14:paraId="2AD2F111" w14:textId="77777777" w:rsidR="00D95A2F" w:rsidRPr="00003147" w:rsidRDefault="0042768C" w:rsidP="003E5B43">
      <w:pPr>
        <w:pStyle w:val="Akapitzlist"/>
        <w:widowControl w:val="0"/>
        <w:numPr>
          <w:ilvl w:val="0"/>
          <w:numId w:val="2"/>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rozpatrzenie projektów uchwał, </w:t>
      </w:r>
    </w:p>
    <w:p w14:paraId="7976F436" w14:textId="34E9586B" w:rsidR="00D95A2F" w:rsidRPr="00003147" w:rsidRDefault="0042768C" w:rsidP="003E5B43">
      <w:pPr>
        <w:pStyle w:val="Akapitzlist"/>
        <w:widowControl w:val="0"/>
        <w:numPr>
          <w:ilvl w:val="0"/>
          <w:numId w:val="2"/>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interpelacje</w:t>
      </w:r>
      <w:r w:rsidR="00A411F1" w:rsidRPr="00003147">
        <w:rPr>
          <w:rFonts w:eastAsia="DejaVu Sans" w:cs="Times New Roman"/>
          <w:sz w:val="24"/>
          <w:szCs w:val="24"/>
          <w:lang w:eastAsia="zh-CN" w:bidi="hi-IN"/>
        </w:rPr>
        <w:t xml:space="preserve"> i zapytania R</w:t>
      </w:r>
      <w:r w:rsidRPr="00003147">
        <w:rPr>
          <w:rFonts w:eastAsia="DejaVu Sans" w:cs="Times New Roman"/>
          <w:sz w:val="24"/>
          <w:szCs w:val="24"/>
          <w:lang w:eastAsia="zh-CN" w:bidi="hi-IN"/>
        </w:rPr>
        <w:t xml:space="preserve">adnych, </w:t>
      </w:r>
      <w:r w:rsidR="00BA347C" w:rsidRPr="00003147">
        <w:rPr>
          <w:rFonts w:eastAsia="DejaVu Sans" w:cs="Times New Roman"/>
          <w:sz w:val="24"/>
          <w:szCs w:val="24"/>
          <w:lang w:eastAsia="zh-CN" w:bidi="hi-IN"/>
        </w:rPr>
        <w:t xml:space="preserve"> </w:t>
      </w:r>
    </w:p>
    <w:p w14:paraId="6383B00E" w14:textId="77777777" w:rsidR="00D95A2F" w:rsidRPr="00003147" w:rsidRDefault="0042768C" w:rsidP="003E5B43">
      <w:pPr>
        <w:pStyle w:val="Akapitzlist"/>
        <w:widowControl w:val="0"/>
        <w:numPr>
          <w:ilvl w:val="0"/>
          <w:numId w:val="2"/>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informację z działalności Burmistrza w okresie międzysesyjnym, </w:t>
      </w:r>
    </w:p>
    <w:p w14:paraId="4E05ED6A" w14:textId="77777777" w:rsidR="00D95A2F" w:rsidRPr="00003147" w:rsidRDefault="0042768C" w:rsidP="003E5B43">
      <w:pPr>
        <w:pStyle w:val="Akapitzlist"/>
        <w:widowControl w:val="0"/>
        <w:numPr>
          <w:ilvl w:val="0"/>
          <w:numId w:val="2"/>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informacje przewodniczących komisji o działalności komisji nieobjętej tematyką sesji,</w:t>
      </w:r>
    </w:p>
    <w:p w14:paraId="5471DDAA" w14:textId="2604605B" w:rsidR="0042768C" w:rsidRPr="00003147" w:rsidRDefault="0042768C" w:rsidP="003E5B43">
      <w:pPr>
        <w:pStyle w:val="Akapitzlist"/>
        <w:widowControl w:val="0"/>
        <w:numPr>
          <w:ilvl w:val="0"/>
          <w:numId w:val="2"/>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in</w:t>
      </w:r>
      <w:r w:rsidR="00A411F1" w:rsidRPr="00003147">
        <w:rPr>
          <w:rFonts w:eastAsia="DejaVu Sans" w:cs="Times New Roman"/>
          <w:sz w:val="24"/>
          <w:szCs w:val="24"/>
          <w:lang w:eastAsia="zh-CN" w:bidi="hi-IN"/>
        </w:rPr>
        <w:t>formacje Przewodniczącego Rady;</w:t>
      </w:r>
    </w:p>
    <w:p w14:paraId="3407B054" w14:textId="154C6353" w:rsidR="00A411F1" w:rsidRPr="00003147" w:rsidRDefault="00A411F1" w:rsidP="003E5B43">
      <w:pPr>
        <w:pStyle w:val="Akapitzlist"/>
        <w:widowControl w:val="0"/>
        <w:numPr>
          <w:ilvl w:val="0"/>
          <w:numId w:val="2"/>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wolne wnioski i zapytania;</w:t>
      </w:r>
    </w:p>
    <w:p w14:paraId="10F154BC" w14:textId="2E8B3561" w:rsidR="00A411F1" w:rsidRDefault="00A411F1" w:rsidP="003E5B43">
      <w:pPr>
        <w:pStyle w:val="Akapitzlist"/>
        <w:widowControl w:val="0"/>
        <w:numPr>
          <w:ilvl w:val="0"/>
          <w:numId w:val="2"/>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zamknięcie sesji.</w:t>
      </w:r>
    </w:p>
    <w:p w14:paraId="1CBC68BD" w14:textId="77777777" w:rsidR="00FE25C8" w:rsidRPr="00003147" w:rsidRDefault="00FE25C8" w:rsidP="009D74EC">
      <w:pPr>
        <w:pStyle w:val="Akapitzlist"/>
        <w:widowControl w:val="0"/>
        <w:spacing w:after="0" w:line="360" w:lineRule="auto"/>
        <w:jc w:val="both"/>
        <w:rPr>
          <w:rFonts w:eastAsia="DejaVu Sans" w:cs="Times New Roman"/>
          <w:sz w:val="24"/>
          <w:szCs w:val="24"/>
          <w:lang w:eastAsia="zh-CN" w:bidi="hi-IN"/>
        </w:rPr>
      </w:pPr>
    </w:p>
    <w:p w14:paraId="5D85B4D8" w14:textId="0A3DCB14" w:rsidR="00D95A2F" w:rsidRPr="00003147" w:rsidRDefault="000214FC" w:rsidP="009D74EC">
      <w:pPr>
        <w:widowControl w:val="0"/>
        <w:spacing w:after="0" w:line="360" w:lineRule="auto"/>
        <w:jc w:val="both"/>
        <w:rPr>
          <w:rFonts w:eastAsia="DejaVu Sans" w:cs="Times New Roman"/>
          <w:sz w:val="24"/>
          <w:szCs w:val="24"/>
          <w:lang w:eastAsia="zh-CN" w:bidi="hi-IN"/>
        </w:rPr>
      </w:pPr>
      <w:r>
        <w:rPr>
          <w:rFonts w:eastAsia="DejaVu Sans" w:cs="Times New Roman"/>
          <w:b/>
          <w:sz w:val="24"/>
          <w:szCs w:val="24"/>
          <w:lang w:eastAsia="zh-CN" w:bidi="hi-IN"/>
        </w:rPr>
        <w:t>§ 31</w:t>
      </w:r>
      <w:r w:rsidR="0042768C" w:rsidRPr="00003147">
        <w:rPr>
          <w:rFonts w:eastAsia="DejaVu Sans" w:cs="Times New Roman"/>
          <w:b/>
          <w:sz w:val="24"/>
          <w:szCs w:val="24"/>
          <w:lang w:eastAsia="zh-CN" w:bidi="hi-IN"/>
        </w:rPr>
        <w:t>.</w:t>
      </w:r>
      <w:r w:rsidR="0085485E" w:rsidRPr="00003147">
        <w:rPr>
          <w:rFonts w:eastAsia="DejaVu Sans" w:cs="Times New Roman"/>
          <w:sz w:val="24"/>
          <w:szCs w:val="24"/>
          <w:lang w:eastAsia="zh-CN" w:bidi="hi-IN"/>
        </w:rPr>
        <w:t xml:space="preserve"> 1. W ustalonym w porządku obrad punkcie sesji R</w:t>
      </w:r>
      <w:r w:rsidR="0042768C" w:rsidRPr="00003147">
        <w:rPr>
          <w:rFonts w:eastAsia="DejaVu Sans" w:cs="Times New Roman"/>
          <w:sz w:val="24"/>
          <w:szCs w:val="24"/>
          <w:lang w:eastAsia="zh-CN" w:bidi="hi-IN"/>
        </w:rPr>
        <w:t>adni mogą składać</w:t>
      </w:r>
      <w:r w:rsidR="00D31781" w:rsidRPr="00003147">
        <w:rPr>
          <w:rFonts w:eastAsia="DejaVu Sans" w:cs="Times New Roman"/>
          <w:sz w:val="24"/>
          <w:szCs w:val="24"/>
          <w:lang w:eastAsia="zh-CN" w:bidi="hi-IN"/>
        </w:rPr>
        <w:t xml:space="preserve"> na piśmie</w:t>
      </w:r>
      <w:r w:rsidR="0042768C" w:rsidRPr="00003147">
        <w:rPr>
          <w:rFonts w:eastAsia="DejaVu Sans" w:cs="Times New Roman"/>
          <w:sz w:val="24"/>
          <w:szCs w:val="24"/>
          <w:lang w:eastAsia="zh-CN" w:bidi="hi-IN"/>
        </w:rPr>
        <w:t xml:space="preserve"> </w:t>
      </w:r>
      <w:r w:rsidR="00DE5D03" w:rsidRPr="00003147">
        <w:rPr>
          <w:rFonts w:eastAsia="DejaVu Sans" w:cs="Times New Roman"/>
          <w:sz w:val="24"/>
          <w:szCs w:val="24"/>
          <w:lang w:eastAsia="zh-CN" w:bidi="hi-IN"/>
        </w:rPr>
        <w:t>wnioski</w:t>
      </w:r>
      <w:r w:rsidR="0085485E" w:rsidRPr="00003147">
        <w:rPr>
          <w:rFonts w:eastAsia="DejaVu Sans" w:cs="Times New Roman"/>
          <w:sz w:val="24"/>
          <w:szCs w:val="24"/>
          <w:lang w:eastAsia="zh-CN" w:bidi="hi-IN"/>
        </w:rPr>
        <w:t>,</w:t>
      </w:r>
      <w:r w:rsidR="00DE5D03" w:rsidRPr="00003147">
        <w:rPr>
          <w:rFonts w:eastAsia="DejaVu Sans" w:cs="Times New Roman"/>
          <w:sz w:val="24"/>
          <w:szCs w:val="24"/>
          <w:lang w:eastAsia="zh-CN" w:bidi="hi-IN"/>
        </w:rPr>
        <w:t xml:space="preserve"> </w:t>
      </w:r>
      <w:r w:rsidR="0042768C" w:rsidRPr="00003147">
        <w:rPr>
          <w:rFonts w:eastAsia="DejaVu Sans" w:cs="Times New Roman"/>
          <w:sz w:val="24"/>
          <w:szCs w:val="24"/>
          <w:lang w:eastAsia="zh-CN" w:bidi="hi-IN"/>
        </w:rPr>
        <w:t>interpelacje lub zapytania.</w:t>
      </w:r>
    </w:p>
    <w:p w14:paraId="6D77AD50" w14:textId="77777777" w:rsidR="00D31781" w:rsidRPr="00003147" w:rsidRDefault="001A5D80"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2</w:t>
      </w:r>
      <w:r w:rsidR="0085485E" w:rsidRPr="00003147">
        <w:rPr>
          <w:rFonts w:eastAsia="DejaVu Sans" w:cs="Times New Roman"/>
          <w:sz w:val="24"/>
          <w:szCs w:val="24"/>
          <w:lang w:eastAsia="zh-CN" w:bidi="hi-IN"/>
        </w:rPr>
        <w:t>. Interpelacje i zapytania R</w:t>
      </w:r>
      <w:r w:rsidR="0042768C" w:rsidRPr="00003147">
        <w:rPr>
          <w:rFonts w:eastAsia="DejaVu Sans" w:cs="Times New Roman"/>
          <w:sz w:val="24"/>
          <w:szCs w:val="24"/>
          <w:lang w:eastAsia="zh-CN" w:bidi="hi-IN"/>
        </w:rPr>
        <w:t>adny składa na sesji lub</w:t>
      </w:r>
      <w:r w:rsidR="00D95A2F" w:rsidRPr="00003147">
        <w:rPr>
          <w:rFonts w:eastAsia="DejaVu Sans" w:cs="Times New Roman"/>
          <w:sz w:val="24"/>
          <w:szCs w:val="24"/>
          <w:lang w:eastAsia="zh-CN" w:bidi="hi-IN"/>
        </w:rPr>
        <w:t xml:space="preserve"> w okresie</w:t>
      </w:r>
      <w:r w:rsidR="0085485E" w:rsidRPr="00003147">
        <w:rPr>
          <w:rFonts w:eastAsia="DejaVu Sans" w:cs="Times New Roman"/>
          <w:sz w:val="24"/>
          <w:szCs w:val="24"/>
          <w:lang w:eastAsia="zh-CN" w:bidi="hi-IN"/>
        </w:rPr>
        <w:t xml:space="preserve"> między </w:t>
      </w:r>
      <w:r w:rsidR="0042768C" w:rsidRPr="00003147">
        <w:rPr>
          <w:rFonts w:eastAsia="DejaVu Sans" w:cs="Times New Roman"/>
          <w:sz w:val="24"/>
          <w:szCs w:val="24"/>
          <w:lang w:eastAsia="zh-CN" w:bidi="hi-IN"/>
        </w:rPr>
        <w:t>sesjami w formie pisemnej Przewodniczącemu Rady, który niezwłocznie przekazuje je Burmistrzowi.</w:t>
      </w:r>
    </w:p>
    <w:p w14:paraId="2340D704" w14:textId="77777777" w:rsidR="00D95A2F" w:rsidRPr="00003147" w:rsidRDefault="001A5D80"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3</w:t>
      </w:r>
      <w:r w:rsidR="00D31781" w:rsidRPr="00003147">
        <w:rPr>
          <w:rFonts w:eastAsia="DejaVu Sans" w:cs="Times New Roman"/>
          <w:sz w:val="24"/>
          <w:szCs w:val="24"/>
          <w:lang w:eastAsia="zh-CN" w:bidi="hi-IN"/>
        </w:rPr>
        <w:t>.</w:t>
      </w:r>
      <w:r w:rsidR="00D31781" w:rsidRPr="00003147">
        <w:rPr>
          <w:rFonts w:eastAsia="DejaVu Sans" w:cs="Times New Roman"/>
          <w:b/>
          <w:sz w:val="24"/>
          <w:szCs w:val="24"/>
          <w:lang w:eastAsia="zh-CN" w:bidi="hi-IN"/>
        </w:rPr>
        <w:t xml:space="preserve"> </w:t>
      </w:r>
      <w:r w:rsidR="00D31781" w:rsidRPr="00003147">
        <w:rPr>
          <w:rFonts w:eastAsia="DejaVu Sans" w:cs="Times New Roman"/>
          <w:sz w:val="24"/>
          <w:szCs w:val="24"/>
          <w:lang w:eastAsia="zh-CN" w:bidi="hi-IN"/>
        </w:rPr>
        <w:t>Interpelacje i zapytania kierowane są do Burmistrza</w:t>
      </w:r>
      <w:r w:rsidR="0085485E" w:rsidRPr="00003147">
        <w:rPr>
          <w:rFonts w:eastAsia="DejaVu Sans" w:cs="Times New Roman"/>
          <w:sz w:val="24"/>
          <w:szCs w:val="24"/>
          <w:lang w:eastAsia="zh-CN" w:bidi="hi-IN"/>
        </w:rPr>
        <w:t>.</w:t>
      </w:r>
    </w:p>
    <w:p w14:paraId="09857F29" w14:textId="77777777" w:rsidR="00D95A2F"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4. Interpelacje dotyczą spraw wspólnoty gminnej o zasadniczym charakterze. Interpelacja powinna zawierać krótkie przedstawienie stanu faktycznego oraz związane z nim pytania. </w:t>
      </w:r>
    </w:p>
    <w:p w14:paraId="616BFF0A" w14:textId="77777777" w:rsidR="00D95A2F"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5. Zapytania dotyczą aktualnych problemów Gminy, przy czym mogą być składane w celu uzyskania informacji o konkretnym stanie faktycznym. </w:t>
      </w:r>
    </w:p>
    <w:p w14:paraId="6ECD32F8" w14:textId="77777777" w:rsidR="00A411F1"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6. Odpowiedź powinna być udzielona </w:t>
      </w:r>
      <w:r w:rsidR="00BA347C" w:rsidRPr="00003147">
        <w:rPr>
          <w:rFonts w:eastAsia="DejaVu Sans" w:cs="Times New Roman"/>
          <w:sz w:val="24"/>
          <w:szCs w:val="24"/>
          <w:lang w:eastAsia="zh-CN" w:bidi="hi-IN"/>
        </w:rPr>
        <w:t>przez Burmistrza</w:t>
      </w:r>
      <w:r w:rsidR="00297FED" w:rsidRPr="00003147">
        <w:rPr>
          <w:rFonts w:eastAsia="DejaVu Sans" w:cs="Times New Roman"/>
          <w:sz w:val="24"/>
          <w:szCs w:val="24"/>
          <w:lang w:eastAsia="zh-CN" w:bidi="hi-IN"/>
        </w:rPr>
        <w:t xml:space="preserve"> </w:t>
      </w:r>
      <w:r w:rsidRPr="00003147">
        <w:rPr>
          <w:rFonts w:eastAsia="DejaVu Sans" w:cs="Times New Roman"/>
          <w:sz w:val="24"/>
          <w:szCs w:val="24"/>
          <w:lang w:eastAsia="zh-CN" w:bidi="hi-IN"/>
        </w:rPr>
        <w:t xml:space="preserve">na piśmie bez zbędnej zwłoki, </w:t>
      </w:r>
      <w:r w:rsidR="008A6400" w:rsidRPr="00003147">
        <w:rPr>
          <w:rFonts w:eastAsia="DejaVu Sans" w:cs="Times New Roman"/>
          <w:sz w:val="24"/>
          <w:szCs w:val="24"/>
          <w:lang w:eastAsia="zh-CN" w:bidi="hi-IN"/>
        </w:rPr>
        <w:br/>
      </w:r>
      <w:r w:rsidRPr="00003147">
        <w:rPr>
          <w:rFonts w:eastAsia="DejaVu Sans" w:cs="Times New Roman"/>
          <w:sz w:val="24"/>
          <w:szCs w:val="24"/>
          <w:lang w:eastAsia="zh-CN" w:bidi="hi-IN"/>
        </w:rPr>
        <w:t xml:space="preserve">nie później niż w ciągu </w:t>
      </w:r>
      <w:r w:rsidR="00152414" w:rsidRPr="00003147">
        <w:rPr>
          <w:rFonts w:eastAsia="DejaVu Sans" w:cs="Times New Roman"/>
          <w:sz w:val="24"/>
          <w:szCs w:val="24"/>
          <w:lang w:eastAsia="zh-CN" w:bidi="hi-IN"/>
        </w:rPr>
        <w:t>14</w:t>
      </w:r>
      <w:r w:rsidRPr="00003147">
        <w:rPr>
          <w:rFonts w:eastAsia="DejaVu Sans" w:cs="Times New Roman"/>
          <w:sz w:val="24"/>
          <w:szCs w:val="24"/>
          <w:lang w:eastAsia="zh-CN" w:bidi="hi-IN"/>
        </w:rPr>
        <w:t xml:space="preserve"> dni od </w:t>
      </w:r>
      <w:r w:rsidR="00BA347C" w:rsidRPr="00003147">
        <w:rPr>
          <w:rFonts w:eastAsia="DejaVu Sans" w:cs="Times New Roman"/>
          <w:sz w:val="24"/>
          <w:szCs w:val="24"/>
          <w:lang w:eastAsia="zh-CN" w:bidi="hi-IN"/>
        </w:rPr>
        <w:t>otrzymania</w:t>
      </w:r>
      <w:r w:rsidRPr="00003147">
        <w:rPr>
          <w:rFonts w:eastAsia="DejaVu Sans" w:cs="Times New Roman"/>
          <w:sz w:val="24"/>
          <w:szCs w:val="24"/>
          <w:lang w:eastAsia="zh-CN" w:bidi="hi-IN"/>
        </w:rPr>
        <w:t xml:space="preserve"> interpelacji lub zapytania</w:t>
      </w:r>
      <w:r w:rsidR="00585741" w:rsidRPr="00003147">
        <w:rPr>
          <w:rFonts w:eastAsia="DejaVu Sans" w:cs="Times New Roman"/>
          <w:sz w:val="24"/>
          <w:szCs w:val="24"/>
          <w:lang w:eastAsia="zh-CN" w:bidi="hi-IN"/>
        </w:rPr>
        <w:t xml:space="preserve"> i podana do publicznej wiadomości przez publikację w BIP</w:t>
      </w:r>
      <w:r w:rsidR="00A411F1" w:rsidRPr="00003147">
        <w:rPr>
          <w:rFonts w:eastAsia="DejaVu Sans" w:cs="Times New Roman"/>
          <w:sz w:val="24"/>
          <w:szCs w:val="24"/>
          <w:lang w:eastAsia="zh-CN" w:bidi="hi-IN"/>
        </w:rPr>
        <w:t>.</w:t>
      </w:r>
    </w:p>
    <w:p w14:paraId="60BD88BD" w14:textId="77777777" w:rsidR="00FE25C8" w:rsidRPr="00003147" w:rsidRDefault="00FE25C8" w:rsidP="009D74EC">
      <w:pPr>
        <w:widowControl w:val="0"/>
        <w:spacing w:after="0" w:line="360" w:lineRule="auto"/>
        <w:jc w:val="both"/>
        <w:rPr>
          <w:rFonts w:eastAsia="DejaVu Sans" w:cs="Times New Roman"/>
          <w:sz w:val="24"/>
          <w:szCs w:val="24"/>
          <w:lang w:eastAsia="zh-CN" w:bidi="hi-IN"/>
        </w:rPr>
      </w:pPr>
    </w:p>
    <w:p w14:paraId="5E93B664" w14:textId="65C2D421" w:rsidR="00D95A2F"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xml:space="preserve">§ </w:t>
      </w:r>
      <w:r w:rsidR="000214FC">
        <w:rPr>
          <w:rFonts w:eastAsia="DejaVu Sans" w:cs="Times New Roman"/>
          <w:b/>
          <w:sz w:val="24"/>
          <w:szCs w:val="24"/>
          <w:lang w:eastAsia="zh-CN" w:bidi="hi-IN"/>
        </w:rPr>
        <w:t>32</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Przewodniczący Rady prowadzi obrady według ustalonego porządku, otwierając </w:t>
      </w:r>
      <w:r w:rsidR="00E25470" w:rsidRPr="00003147">
        <w:rPr>
          <w:rFonts w:eastAsia="DejaVu Sans" w:cs="Times New Roman"/>
          <w:sz w:val="24"/>
          <w:szCs w:val="24"/>
          <w:lang w:eastAsia="zh-CN" w:bidi="hi-IN"/>
        </w:rPr>
        <w:br/>
      </w:r>
      <w:r w:rsidRPr="00003147">
        <w:rPr>
          <w:rFonts w:eastAsia="DejaVu Sans" w:cs="Times New Roman"/>
          <w:sz w:val="24"/>
          <w:szCs w:val="24"/>
          <w:lang w:eastAsia="zh-CN" w:bidi="hi-IN"/>
        </w:rPr>
        <w:t xml:space="preserve">i zamykając dyskusje. </w:t>
      </w:r>
    </w:p>
    <w:p w14:paraId="63C8F956" w14:textId="77777777" w:rsidR="00D95A2F"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lastRenderedPageBreak/>
        <w:t>2. Przewodniczący Rady udziela głosu według kolejności zgłoszeń. W uzasadnionych przypadkach może także udzielić głosu poza kolejnością.</w:t>
      </w:r>
    </w:p>
    <w:p w14:paraId="30123E5F" w14:textId="2735A90C" w:rsidR="00D95A2F"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3. Radnemu nie wolno zabierać głosu bez zezwolenia Przewodniczącego Rady.</w:t>
      </w:r>
    </w:p>
    <w:p w14:paraId="46EF8C17" w14:textId="50A2F625" w:rsidR="00D95A2F"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4. Przewodniczący Rady może zabierać głos w każdym momencie obrad.</w:t>
      </w:r>
    </w:p>
    <w:p w14:paraId="6EDE366E" w14:textId="16C9B98B" w:rsidR="00D95A2F"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5. Za zgodą Przewodniczącego Rady głos mogą zabrać o</w:t>
      </w:r>
      <w:r w:rsidR="0085485E" w:rsidRPr="00003147">
        <w:rPr>
          <w:rFonts w:eastAsia="DejaVu Sans" w:cs="Times New Roman"/>
          <w:sz w:val="24"/>
          <w:szCs w:val="24"/>
          <w:lang w:eastAsia="zh-CN" w:bidi="hi-IN"/>
        </w:rPr>
        <w:t>becne na sesji osoby zaproszone</w:t>
      </w:r>
      <w:r w:rsidRPr="00003147">
        <w:rPr>
          <w:rFonts w:eastAsia="DejaVu Sans" w:cs="Times New Roman"/>
          <w:sz w:val="24"/>
          <w:szCs w:val="24"/>
          <w:lang w:eastAsia="zh-CN" w:bidi="hi-IN"/>
        </w:rPr>
        <w:t xml:space="preserve">, </w:t>
      </w:r>
      <w:r w:rsidR="008A6400" w:rsidRPr="00003147">
        <w:rPr>
          <w:rFonts w:eastAsia="DejaVu Sans" w:cs="Times New Roman"/>
          <w:sz w:val="24"/>
          <w:szCs w:val="24"/>
          <w:lang w:eastAsia="zh-CN" w:bidi="hi-IN"/>
        </w:rPr>
        <w:br/>
      </w:r>
      <w:r w:rsidRPr="00003147">
        <w:rPr>
          <w:rFonts w:eastAsia="DejaVu Sans" w:cs="Times New Roman"/>
          <w:sz w:val="24"/>
          <w:szCs w:val="24"/>
          <w:lang w:eastAsia="zh-CN" w:bidi="hi-IN"/>
        </w:rPr>
        <w:t xml:space="preserve">w szczególności </w:t>
      </w:r>
      <w:r w:rsidR="00D95A2F" w:rsidRPr="00003147">
        <w:rPr>
          <w:rFonts w:eastAsia="DejaVu Sans" w:cs="Times New Roman"/>
          <w:sz w:val="24"/>
          <w:szCs w:val="24"/>
          <w:lang w:eastAsia="zh-CN" w:bidi="hi-IN"/>
        </w:rPr>
        <w:t>kierownicy</w:t>
      </w:r>
      <w:r w:rsidRPr="00003147">
        <w:rPr>
          <w:rFonts w:eastAsia="DejaVu Sans" w:cs="Times New Roman"/>
          <w:sz w:val="24"/>
          <w:szCs w:val="24"/>
          <w:lang w:eastAsia="zh-CN" w:bidi="hi-IN"/>
        </w:rPr>
        <w:t xml:space="preserve"> gminnych jednostek </w:t>
      </w:r>
      <w:r w:rsidR="0016097F" w:rsidRPr="00003147">
        <w:rPr>
          <w:rFonts w:eastAsia="DejaVu Sans" w:cs="Times New Roman"/>
          <w:sz w:val="24"/>
          <w:szCs w:val="24"/>
          <w:lang w:eastAsia="zh-CN" w:bidi="hi-IN"/>
        </w:rPr>
        <w:t>organizacyjnych i organów pomocniczych</w:t>
      </w:r>
      <w:r w:rsidRPr="00003147">
        <w:rPr>
          <w:rFonts w:eastAsia="DejaVu Sans" w:cs="Times New Roman"/>
          <w:sz w:val="24"/>
          <w:szCs w:val="24"/>
          <w:lang w:eastAsia="zh-CN" w:bidi="hi-IN"/>
        </w:rPr>
        <w:t>, jeżeli złożyli wniosek w tej sprawie Przewodniczącemu Rady przed otwarciem sesji.</w:t>
      </w:r>
    </w:p>
    <w:p w14:paraId="68E25450" w14:textId="2BB7AF05" w:rsidR="00FE25C8" w:rsidRDefault="0042768C" w:rsidP="002B4D39">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6. Przewodniczący Rady może stosować formułę otwierania i zamykania listy mówców.</w:t>
      </w:r>
    </w:p>
    <w:p w14:paraId="40C20A57" w14:textId="77777777" w:rsidR="002B4D39" w:rsidRPr="002B4D39" w:rsidRDefault="002B4D39" w:rsidP="002B4D39">
      <w:pPr>
        <w:widowControl w:val="0"/>
        <w:spacing w:after="0" w:line="360" w:lineRule="auto"/>
        <w:jc w:val="both"/>
        <w:rPr>
          <w:rFonts w:eastAsia="DejaVu Sans" w:cs="Times New Roman"/>
          <w:sz w:val="24"/>
          <w:szCs w:val="24"/>
          <w:lang w:eastAsia="zh-CN" w:bidi="hi-IN"/>
        </w:rPr>
      </w:pPr>
    </w:p>
    <w:p w14:paraId="357F9D5C" w14:textId="7FD6EBF0" w:rsidR="00D95A2F"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3</w:t>
      </w:r>
      <w:r w:rsidR="000214FC">
        <w:rPr>
          <w:rFonts w:eastAsia="DejaVu Sans" w:cs="Times New Roman"/>
          <w:b/>
          <w:sz w:val="24"/>
          <w:szCs w:val="24"/>
          <w:lang w:eastAsia="zh-CN" w:bidi="hi-IN"/>
        </w:rPr>
        <w:t>3</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Przewodniczący Rady czuwa nad sprawnym przebiegiem obrad.</w:t>
      </w:r>
    </w:p>
    <w:p w14:paraId="7BC49B19" w14:textId="77777777" w:rsidR="00D95A2F"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2. Przewodniczący Rady w szczególnie u</w:t>
      </w:r>
      <w:r w:rsidR="0016097F" w:rsidRPr="00003147">
        <w:rPr>
          <w:rFonts w:eastAsia="DejaVu Sans" w:cs="Times New Roman"/>
          <w:sz w:val="24"/>
          <w:szCs w:val="24"/>
          <w:lang w:eastAsia="zh-CN" w:bidi="hi-IN"/>
        </w:rPr>
        <w:t>zasadnionych przypadkach czyni R</w:t>
      </w:r>
      <w:r w:rsidRPr="00003147">
        <w:rPr>
          <w:rFonts w:eastAsia="DejaVu Sans" w:cs="Times New Roman"/>
          <w:sz w:val="24"/>
          <w:szCs w:val="24"/>
          <w:lang w:eastAsia="zh-CN" w:bidi="hi-IN"/>
        </w:rPr>
        <w:t>adnym uwagi dotyczące tematu, formy i czasu trwania ich wystąpień.</w:t>
      </w:r>
    </w:p>
    <w:p w14:paraId="407F15A1" w14:textId="3A5F4B11" w:rsidR="00D95A2F" w:rsidRPr="00003147" w:rsidRDefault="0016097F"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3. Jeżeli zachowania R</w:t>
      </w:r>
      <w:r w:rsidR="0042768C" w:rsidRPr="00003147">
        <w:rPr>
          <w:rFonts w:eastAsia="DejaVu Sans" w:cs="Times New Roman"/>
          <w:sz w:val="24"/>
          <w:szCs w:val="24"/>
          <w:lang w:eastAsia="zh-CN" w:bidi="hi-IN"/>
        </w:rPr>
        <w:t>adnego</w:t>
      </w:r>
      <w:r w:rsidRPr="00003147">
        <w:rPr>
          <w:rFonts w:eastAsia="DejaVu Sans" w:cs="Times New Roman"/>
          <w:sz w:val="24"/>
          <w:szCs w:val="24"/>
          <w:lang w:eastAsia="zh-CN" w:bidi="hi-IN"/>
        </w:rPr>
        <w:t>,</w:t>
      </w:r>
      <w:r w:rsidR="0042768C" w:rsidRPr="00003147">
        <w:rPr>
          <w:rFonts w:eastAsia="DejaVu Sans" w:cs="Times New Roman"/>
          <w:sz w:val="24"/>
          <w:szCs w:val="24"/>
          <w:lang w:eastAsia="zh-CN" w:bidi="hi-IN"/>
        </w:rPr>
        <w:t xml:space="preserve"> w sposób oczywisty</w:t>
      </w:r>
      <w:r w:rsidRPr="00003147">
        <w:rPr>
          <w:rFonts w:eastAsia="DejaVu Sans" w:cs="Times New Roman"/>
          <w:sz w:val="24"/>
          <w:szCs w:val="24"/>
          <w:lang w:eastAsia="zh-CN" w:bidi="hi-IN"/>
        </w:rPr>
        <w:t>,</w:t>
      </w:r>
      <w:r w:rsidR="0042768C" w:rsidRPr="00003147">
        <w:rPr>
          <w:rFonts w:eastAsia="DejaVu Sans" w:cs="Times New Roman"/>
          <w:sz w:val="24"/>
          <w:szCs w:val="24"/>
          <w:lang w:eastAsia="zh-CN" w:bidi="hi-IN"/>
        </w:rPr>
        <w:t xml:space="preserve"> zakłócają porządek obrad bądź uchybiają powadze sesji, Przewodniczący Rady upo</w:t>
      </w:r>
      <w:r w:rsidRPr="00003147">
        <w:rPr>
          <w:rFonts w:eastAsia="DejaVu Sans" w:cs="Times New Roman"/>
          <w:sz w:val="24"/>
          <w:szCs w:val="24"/>
          <w:lang w:eastAsia="zh-CN" w:bidi="hi-IN"/>
        </w:rPr>
        <w:t>mina R</w:t>
      </w:r>
      <w:r w:rsidR="0042768C" w:rsidRPr="00003147">
        <w:rPr>
          <w:rFonts w:eastAsia="DejaVu Sans" w:cs="Times New Roman"/>
          <w:sz w:val="24"/>
          <w:szCs w:val="24"/>
          <w:lang w:eastAsia="zh-CN" w:bidi="hi-IN"/>
        </w:rPr>
        <w:t xml:space="preserve">adnego, </w:t>
      </w:r>
      <w:r w:rsidR="00A411F1" w:rsidRPr="00003147">
        <w:rPr>
          <w:rFonts w:eastAsia="DejaVu Sans" w:cs="Times New Roman"/>
          <w:sz w:val="24"/>
          <w:szCs w:val="24"/>
          <w:lang w:eastAsia="zh-CN" w:bidi="hi-IN"/>
        </w:rPr>
        <w:t>a gdy upomnienie nie odniesie</w:t>
      </w:r>
      <w:r w:rsidR="0042768C" w:rsidRPr="00003147">
        <w:rPr>
          <w:rFonts w:eastAsia="DejaVu Sans" w:cs="Times New Roman"/>
          <w:sz w:val="24"/>
          <w:szCs w:val="24"/>
          <w:lang w:eastAsia="zh-CN" w:bidi="hi-IN"/>
        </w:rPr>
        <w:t xml:space="preserve"> skutku może odebrać mu głos, nakazując odnotowanie tego faktu w protokole.</w:t>
      </w:r>
    </w:p>
    <w:p w14:paraId="666D8B97" w14:textId="77777777" w:rsidR="00D95A2F"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4. Postanowienia ust. 2 i 3 stosuje się odpowiednio do innych osób uczestniczących w sesji. </w:t>
      </w:r>
    </w:p>
    <w:p w14:paraId="5EBDA34E" w14:textId="4D4D5EA4" w:rsidR="00FE25C8" w:rsidRDefault="0042768C" w:rsidP="003C28AE">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5. Po uprzednim ostrzeżeniu Przewodniczący Rady może nakazać opuszczenie sali osobom, </w:t>
      </w:r>
      <w:r w:rsidR="00E25470" w:rsidRPr="00003147">
        <w:rPr>
          <w:rFonts w:eastAsia="DejaVu Sans" w:cs="Times New Roman"/>
          <w:sz w:val="24"/>
          <w:szCs w:val="24"/>
          <w:lang w:eastAsia="zh-CN" w:bidi="hi-IN"/>
        </w:rPr>
        <w:br/>
      </w:r>
      <w:r w:rsidRPr="00003147">
        <w:rPr>
          <w:rFonts w:eastAsia="DejaVu Sans" w:cs="Times New Roman"/>
          <w:sz w:val="24"/>
          <w:szCs w:val="24"/>
          <w:lang w:eastAsia="zh-CN" w:bidi="hi-IN"/>
        </w:rPr>
        <w:t>o których mowa w ust. 4, które swoim zachowaniem lub wystąpieniami zakłócają porządek obrad, bądź naruszają ich powagę.</w:t>
      </w:r>
    </w:p>
    <w:p w14:paraId="2C34A34E" w14:textId="77777777" w:rsidR="003C28AE" w:rsidRPr="003C28AE" w:rsidRDefault="003C28AE" w:rsidP="003C28AE">
      <w:pPr>
        <w:widowControl w:val="0"/>
        <w:spacing w:after="0" w:line="360" w:lineRule="auto"/>
        <w:jc w:val="both"/>
        <w:rPr>
          <w:rFonts w:eastAsia="DejaVu Sans" w:cs="Times New Roman"/>
          <w:sz w:val="24"/>
          <w:szCs w:val="24"/>
          <w:lang w:eastAsia="zh-CN" w:bidi="hi-IN"/>
        </w:rPr>
      </w:pPr>
    </w:p>
    <w:p w14:paraId="3F79A8CA" w14:textId="226AF974" w:rsidR="00092B61" w:rsidRPr="00003147" w:rsidRDefault="0042768C" w:rsidP="009D74EC">
      <w:pPr>
        <w:widowControl w:val="0"/>
        <w:spacing w:after="283"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3</w:t>
      </w:r>
      <w:r w:rsidR="000214FC">
        <w:rPr>
          <w:rFonts w:eastAsia="DejaVu Sans" w:cs="Times New Roman"/>
          <w:b/>
          <w:sz w:val="24"/>
          <w:szCs w:val="24"/>
          <w:lang w:eastAsia="zh-CN" w:bidi="hi-IN"/>
        </w:rPr>
        <w:t>4</w:t>
      </w:r>
      <w:r w:rsidR="0016097F" w:rsidRPr="00003147">
        <w:rPr>
          <w:rFonts w:eastAsia="DejaVu Sans" w:cs="Times New Roman"/>
          <w:b/>
          <w:sz w:val="24"/>
          <w:szCs w:val="24"/>
          <w:lang w:eastAsia="zh-CN" w:bidi="hi-IN"/>
        </w:rPr>
        <w:t>.</w:t>
      </w:r>
      <w:r w:rsidR="0016097F" w:rsidRPr="00003147">
        <w:rPr>
          <w:rFonts w:eastAsia="DejaVu Sans" w:cs="Times New Roman"/>
          <w:sz w:val="24"/>
          <w:szCs w:val="24"/>
          <w:lang w:eastAsia="zh-CN" w:bidi="hi-IN"/>
        </w:rPr>
        <w:t xml:space="preserve"> Na wniosek R</w:t>
      </w:r>
      <w:r w:rsidRPr="00003147">
        <w:rPr>
          <w:rFonts w:eastAsia="DejaVu Sans" w:cs="Times New Roman"/>
          <w:sz w:val="24"/>
          <w:szCs w:val="24"/>
          <w:lang w:eastAsia="zh-CN" w:bidi="hi-IN"/>
        </w:rPr>
        <w:t>adnego</w:t>
      </w:r>
      <w:r w:rsidR="00A411F1" w:rsidRPr="00003147">
        <w:rPr>
          <w:rFonts w:eastAsia="DejaVu Sans" w:cs="Times New Roman"/>
          <w:sz w:val="24"/>
          <w:szCs w:val="24"/>
          <w:lang w:eastAsia="zh-CN" w:bidi="hi-IN"/>
        </w:rPr>
        <w:t>,</w:t>
      </w:r>
      <w:r w:rsidRPr="00003147">
        <w:rPr>
          <w:rFonts w:eastAsia="DejaVu Sans" w:cs="Times New Roman"/>
          <w:sz w:val="24"/>
          <w:szCs w:val="24"/>
          <w:lang w:eastAsia="zh-CN" w:bidi="hi-IN"/>
        </w:rPr>
        <w:t xml:space="preserve"> Przewodniczący Rady przyjmuje do protokołu sesji wystąpienie </w:t>
      </w:r>
      <w:r w:rsidR="0016097F" w:rsidRPr="00003147">
        <w:rPr>
          <w:rFonts w:eastAsia="DejaVu Sans" w:cs="Times New Roman"/>
          <w:sz w:val="24"/>
          <w:szCs w:val="24"/>
          <w:lang w:eastAsia="zh-CN" w:bidi="hi-IN"/>
        </w:rPr>
        <w:t>R</w:t>
      </w:r>
      <w:r w:rsidRPr="00003147">
        <w:rPr>
          <w:rFonts w:eastAsia="DejaVu Sans" w:cs="Times New Roman"/>
          <w:sz w:val="24"/>
          <w:szCs w:val="24"/>
          <w:lang w:eastAsia="zh-CN" w:bidi="hi-IN"/>
        </w:rPr>
        <w:t>adnego zgłoszone na piśmie, lecz niewygłoszone w toku obrad, informując o tym Radę.</w:t>
      </w:r>
    </w:p>
    <w:p w14:paraId="394D19A9" w14:textId="370D7284" w:rsidR="0042768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3</w:t>
      </w:r>
      <w:r w:rsidR="000214FC">
        <w:rPr>
          <w:rFonts w:eastAsia="DejaVu Sans" w:cs="Times New Roman"/>
          <w:b/>
          <w:sz w:val="24"/>
          <w:szCs w:val="24"/>
          <w:lang w:eastAsia="zh-CN" w:bidi="hi-IN"/>
        </w:rPr>
        <w:t>5</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Przewodniczący Rady udziela głosu poza kolejnością w sprawie wniosków </w:t>
      </w:r>
      <w:r w:rsidR="00E25470" w:rsidRPr="00003147">
        <w:rPr>
          <w:rFonts w:eastAsia="DejaVu Sans" w:cs="Times New Roman"/>
          <w:sz w:val="24"/>
          <w:szCs w:val="24"/>
          <w:lang w:eastAsia="zh-CN" w:bidi="hi-IN"/>
        </w:rPr>
        <w:br/>
      </w:r>
      <w:r w:rsidRPr="00003147">
        <w:rPr>
          <w:rFonts w:eastAsia="DejaVu Sans" w:cs="Times New Roman"/>
          <w:sz w:val="24"/>
          <w:szCs w:val="24"/>
          <w:lang w:eastAsia="zh-CN" w:bidi="hi-IN"/>
        </w:rPr>
        <w:t xml:space="preserve">o charakterze formalnym, dotyczących w szczególności: </w:t>
      </w:r>
    </w:p>
    <w:p w14:paraId="5DDE3EC9" w14:textId="77777777" w:rsidR="00092B61" w:rsidRPr="00003147" w:rsidRDefault="0042768C" w:rsidP="003E5B43">
      <w:pPr>
        <w:pStyle w:val="Akapitzlist"/>
        <w:widowControl w:val="0"/>
        <w:numPr>
          <w:ilvl w:val="0"/>
          <w:numId w:val="15"/>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stwierdzenia quorum,</w:t>
      </w:r>
    </w:p>
    <w:p w14:paraId="321B8F6B" w14:textId="77777777" w:rsidR="00092B61" w:rsidRPr="00003147" w:rsidRDefault="0042768C" w:rsidP="003E5B43">
      <w:pPr>
        <w:pStyle w:val="Akapitzlist"/>
        <w:widowControl w:val="0"/>
        <w:numPr>
          <w:ilvl w:val="0"/>
          <w:numId w:val="15"/>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zamknięcia listy mówców,</w:t>
      </w:r>
    </w:p>
    <w:p w14:paraId="6659D303" w14:textId="77777777" w:rsidR="00092B61" w:rsidRPr="00003147" w:rsidRDefault="0042768C" w:rsidP="003E5B43">
      <w:pPr>
        <w:pStyle w:val="Akapitzlist"/>
        <w:widowControl w:val="0"/>
        <w:numPr>
          <w:ilvl w:val="0"/>
          <w:numId w:val="15"/>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zakończenia dyskusji i podjęcia uchwały,</w:t>
      </w:r>
    </w:p>
    <w:p w14:paraId="1F00FD72" w14:textId="77777777" w:rsidR="00092B61" w:rsidRPr="00003147" w:rsidRDefault="0042768C" w:rsidP="003E5B43">
      <w:pPr>
        <w:pStyle w:val="Akapitzlist"/>
        <w:widowControl w:val="0"/>
        <w:numPr>
          <w:ilvl w:val="0"/>
          <w:numId w:val="15"/>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zarządzenia przerwy, </w:t>
      </w:r>
    </w:p>
    <w:p w14:paraId="0407D2B6" w14:textId="77777777" w:rsidR="00092B61" w:rsidRPr="00003147" w:rsidRDefault="0042768C" w:rsidP="003E5B43">
      <w:pPr>
        <w:pStyle w:val="Akapitzlist"/>
        <w:widowControl w:val="0"/>
        <w:numPr>
          <w:ilvl w:val="0"/>
          <w:numId w:val="15"/>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przeliczenia głosów, </w:t>
      </w:r>
    </w:p>
    <w:p w14:paraId="3B2B50DB" w14:textId="77777777" w:rsidR="00092B61" w:rsidRPr="00003147" w:rsidRDefault="0042768C" w:rsidP="003E5B43">
      <w:pPr>
        <w:pStyle w:val="Akapitzlist"/>
        <w:widowControl w:val="0"/>
        <w:numPr>
          <w:ilvl w:val="0"/>
          <w:numId w:val="15"/>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reasumpcji</w:t>
      </w:r>
      <w:r w:rsidR="00092B61" w:rsidRPr="00003147">
        <w:rPr>
          <w:rFonts w:eastAsia="DejaVu Sans" w:cs="Times New Roman"/>
          <w:sz w:val="24"/>
          <w:szCs w:val="24"/>
          <w:lang w:eastAsia="zh-CN" w:bidi="hi-IN"/>
        </w:rPr>
        <w:t xml:space="preserve"> (ponownego)</w:t>
      </w:r>
      <w:r w:rsidRPr="00003147">
        <w:rPr>
          <w:rFonts w:eastAsia="DejaVu Sans" w:cs="Times New Roman"/>
          <w:sz w:val="24"/>
          <w:szCs w:val="24"/>
          <w:lang w:eastAsia="zh-CN" w:bidi="hi-IN"/>
        </w:rPr>
        <w:t xml:space="preserve"> głosowania,</w:t>
      </w:r>
    </w:p>
    <w:p w14:paraId="07C9B901" w14:textId="77777777" w:rsidR="00092B61" w:rsidRPr="00003147" w:rsidRDefault="0042768C" w:rsidP="003E5B43">
      <w:pPr>
        <w:pStyle w:val="Akapitzlist"/>
        <w:widowControl w:val="0"/>
        <w:numPr>
          <w:ilvl w:val="0"/>
          <w:numId w:val="15"/>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respektowania porządku obrad, </w:t>
      </w:r>
    </w:p>
    <w:p w14:paraId="60CB0DDD" w14:textId="77777777" w:rsidR="00092B61" w:rsidRPr="00003147" w:rsidRDefault="0042768C" w:rsidP="003E5B43">
      <w:pPr>
        <w:pStyle w:val="Akapitzlist"/>
        <w:widowControl w:val="0"/>
        <w:numPr>
          <w:ilvl w:val="0"/>
          <w:numId w:val="15"/>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lastRenderedPageBreak/>
        <w:t xml:space="preserve">odesłania do komisji, </w:t>
      </w:r>
    </w:p>
    <w:p w14:paraId="68DFC175" w14:textId="77777777" w:rsidR="00092B61" w:rsidRPr="00003147" w:rsidRDefault="0042768C" w:rsidP="003E5B43">
      <w:pPr>
        <w:pStyle w:val="Akapitzlist"/>
        <w:widowControl w:val="0"/>
        <w:numPr>
          <w:ilvl w:val="0"/>
          <w:numId w:val="15"/>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zmiany porządku obrad,</w:t>
      </w:r>
    </w:p>
    <w:p w14:paraId="6B0D8E1A" w14:textId="77777777" w:rsidR="0042768C" w:rsidRPr="00003147" w:rsidRDefault="0042768C" w:rsidP="003E5B43">
      <w:pPr>
        <w:pStyle w:val="Akapitzlist"/>
        <w:widowControl w:val="0"/>
        <w:numPr>
          <w:ilvl w:val="0"/>
          <w:numId w:val="15"/>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skrócenia lub przedłużenia czasu wystąpienia, </w:t>
      </w:r>
    </w:p>
    <w:p w14:paraId="02116B2B" w14:textId="77777777" w:rsidR="0042768C" w:rsidRPr="00003147" w:rsidRDefault="0042768C" w:rsidP="003E5B43">
      <w:pPr>
        <w:pStyle w:val="Akapitzlist"/>
        <w:widowControl w:val="0"/>
        <w:numPr>
          <w:ilvl w:val="0"/>
          <w:numId w:val="15"/>
        </w:numPr>
        <w:spacing w:after="0" w:line="360" w:lineRule="auto"/>
        <w:rPr>
          <w:rFonts w:eastAsia="DejaVu Sans" w:cs="Times New Roman"/>
          <w:sz w:val="24"/>
          <w:szCs w:val="24"/>
          <w:lang w:eastAsia="zh-CN" w:bidi="hi-IN"/>
        </w:rPr>
      </w:pPr>
      <w:r w:rsidRPr="00003147">
        <w:rPr>
          <w:rFonts w:eastAsia="DejaVu Sans" w:cs="Times New Roman"/>
          <w:sz w:val="24"/>
          <w:szCs w:val="24"/>
          <w:lang w:eastAsia="zh-CN" w:bidi="hi-IN"/>
        </w:rPr>
        <w:t xml:space="preserve">sprecyzowania wniosku lub uchwały. </w:t>
      </w:r>
    </w:p>
    <w:p w14:paraId="7148FD80" w14:textId="77777777" w:rsidR="00092B61"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2. Rada rozstrzyga o wniosku formalnym niezwłocznie po jego zgłoszeniu, po wysłuchaniu wnioskodawcy, a w przypadku głosów przeciwnych pierwszego z radnych, który zgłosił odmienne stanowisko.</w:t>
      </w:r>
    </w:p>
    <w:p w14:paraId="18321024" w14:textId="77777777" w:rsidR="00092B61"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3. Reasumpcji głosowania dokonuje się w przypadkach, gdy wynik głosowania budzi uzasadnione wątpliwości. Wniosek o dokonanie reasumpcji może być zgłoszony wyłącznie bezpośrednio po głosowaniu, którego wniosek dotyczy.</w:t>
      </w:r>
    </w:p>
    <w:p w14:paraId="53A1EA34" w14:textId="77777777" w:rsidR="00092B61"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4. Jednorazowe wystąpienie mówcy w dyskusji nie powinno przekraczać </w:t>
      </w:r>
      <w:r w:rsidR="00545DAD" w:rsidRPr="00003147">
        <w:rPr>
          <w:rFonts w:eastAsia="DejaVu Sans" w:cs="Times New Roman"/>
          <w:sz w:val="24"/>
          <w:szCs w:val="24"/>
          <w:lang w:eastAsia="zh-CN" w:bidi="hi-IN"/>
        </w:rPr>
        <w:t>10</w:t>
      </w:r>
      <w:r w:rsidRPr="00003147">
        <w:rPr>
          <w:rFonts w:eastAsia="DejaVu Sans" w:cs="Times New Roman"/>
          <w:sz w:val="24"/>
          <w:szCs w:val="24"/>
          <w:lang w:eastAsia="zh-CN" w:bidi="hi-IN"/>
        </w:rPr>
        <w:t xml:space="preserve"> minut. Mówcy przysługuje prawo zabrania głosu w formie repliki „ad vocem</w:t>
      </w:r>
      <w:r w:rsidR="00E2004D" w:rsidRPr="00003147">
        <w:rPr>
          <w:rFonts w:eastAsia="DejaVu Sans" w:cs="Times New Roman"/>
          <w:sz w:val="24"/>
          <w:szCs w:val="24"/>
          <w:lang w:eastAsia="zh-CN" w:bidi="hi-IN"/>
        </w:rPr>
        <w:t xml:space="preserve"> – w nawiązaniu do...</w:t>
      </w:r>
      <w:r w:rsidRPr="00003147">
        <w:rPr>
          <w:rFonts w:eastAsia="DejaVu Sans" w:cs="Times New Roman"/>
          <w:sz w:val="24"/>
          <w:szCs w:val="24"/>
          <w:lang w:eastAsia="zh-CN" w:bidi="hi-IN"/>
        </w:rPr>
        <w:t>”, której czas trwania nie powinien przekraczać 2 minut</w:t>
      </w:r>
      <w:r w:rsidR="00092B61" w:rsidRPr="00003147">
        <w:rPr>
          <w:rFonts w:eastAsia="DejaVu Sans" w:cs="Times New Roman"/>
          <w:sz w:val="24"/>
          <w:szCs w:val="24"/>
          <w:lang w:eastAsia="zh-CN" w:bidi="hi-IN"/>
        </w:rPr>
        <w:t>.</w:t>
      </w:r>
    </w:p>
    <w:p w14:paraId="05A29E6B" w14:textId="77777777" w:rsidR="00092B61"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5. Głos zapytań nie powinien przekraczać 5 minut. W uzasadnionych przypadkach Przewodniczący Rady może pozwolić na przekroczenie czasu.</w:t>
      </w:r>
    </w:p>
    <w:p w14:paraId="0FF0A294" w14:textId="22319394" w:rsidR="00FE25C8" w:rsidRDefault="0042768C" w:rsidP="003C28AE">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6. W trakcie debaty nad raportem o stanie Gminy, o którym mowa w art. 28aa ustawy, zapisów ustępu 4 i 5 nie stosuje się</w:t>
      </w:r>
      <w:r w:rsidR="00E2004D" w:rsidRPr="00003147">
        <w:rPr>
          <w:rFonts w:eastAsia="DejaVu Sans" w:cs="Times New Roman"/>
          <w:sz w:val="24"/>
          <w:szCs w:val="24"/>
          <w:lang w:eastAsia="zh-CN" w:bidi="hi-IN"/>
        </w:rPr>
        <w:t>.</w:t>
      </w:r>
    </w:p>
    <w:p w14:paraId="4216FBB5" w14:textId="77777777" w:rsidR="003C28AE" w:rsidRPr="003C28AE" w:rsidRDefault="003C28AE" w:rsidP="003C28AE">
      <w:pPr>
        <w:widowControl w:val="0"/>
        <w:spacing w:after="0" w:line="360" w:lineRule="auto"/>
        <w:jc w:val="both"/>
        <w:rPr>
          <w:rFonts w:eastAsia="DejaVu Sans" w:cs="Times New Roman"/>
          <w:sz w:val="24"/>
          <w:szCs w:val="24"/>
          <w:lang w:eastAsia="zh-CN" w:bidi="hi-IN"/>
        </w:rPr>
      </w:pPr>
    </w:p>
    <w:p w14:paraId="139E9AD6" w14:textId="7EBBE96B" w:rsidR="00092B61"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3</w:t>
      </w:r>
      <w:r w:rsidR="000214FC">
        <w:rPr>
          <w:rFonts w:eastAsia="DejaVu Sans" w:cs="Times New Roman"/>
          <w:b/>
          <w:sz w:val="24"/>
          <w:szCs w:val="24"/>
          <w:lang w:eastAsia="zh-CN" w:bidi="hi-IN"/>
        </w:rPr>
        <w:t>6</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Po wyczerpaniu listy mówców, Przewodniczący Rady zamyka dyskusję. W razie potrzeby zarządza przerwę w celu umożliwienia komisjom lub Burmistrzowi ustosunkowania się do zgłoszonych w czasie debaty wniosków, a jeśli zaistnieje taka konieczność w celu przygotowania poprawek w rozpatrywanym dokumencie.</w:t>
      </w:r>
    </w:p>
    <w:p w14:paraId="4CB863C7" w14:textId="06C31FC1" w:rsidR="006C3723" w:rsidRDefault="0042768C" w:rsidP="003C28AE">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2. Po zamknięciu dyskusji Przewodniczący Rady rozpoczyna procedurę głosowania. </w:t>
      </w:r>
    </w:p>
    <w:p w14:paraId="06A5F028" w14:textId="77777777" w:rsidR="003C28AE" w:rsidRPr="003C28AE" w:rsidRDefault="003C28AE" w:rsidP="003C28AE">
      <w:pPr>
        <w:widowControl w:val="0"/>
        <w:spacing w:after="0" w:line="360" w:lineRule="auto"/>
        <w:jc w:val="both"/>
        <w:rPr>
          <w:rFonts w:eastAsia="DejaVu Sans" w:cs="Times New Roman"/>
          <w:sz w:val="24"/>
          <w:szCs w:val="24"/>
          <w:lang w:eastAsia="zh-CN" w:bidi="hi-IN"/>
        </w:rPr>
      </w:pPr>
    </w:p>
    <w:p w14:paraId="08564869" w14:textId="59A30813" w:rsidR="00092B61"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3</w:t>
      </w:r>
      <w:r w:rsidR="000214FC">
        <w:rPr>
          <w:rFonts w:eastAsia="DejaVu Sans" w:cs="Times New Roman"/>
          <w:b/>
          <w:sz w:val="24"/>
          <w:szCs w:val="24"/>
          <w:lang w:eastAsia="zh-CN" w:bidi="hi-IN"/>
        </w:rPr>
        <w:t>7</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Po wyczerpaniu porządku obrad Przewodniczący Rady kończy sesję wypowiadając formułę: „Zamykam (numer kolejny sesji) sesję Rady Miejskiej w </w:t>
      </w:r>
      <w:r w:rsidR="00092B61" w:rsidRPr="00003147">
        <w:rPr>
          <w:rFonts w:eastAsia="DejaVu Sans" w:cs="Times New Roman"/>
          <w:sz w:val="24"/>
          <w:szCs w:val="24"/>
          <w:lang w:eastAsia="zh-CN" w:bidi="hi-IN"/>
        </w:rPr>
        <w:t>Białym Borze</w:t>
      </w:r>
      <w:r w:rsidRPr="00003147">
        <w:rPr>
          <w:rFonts w:eastAsia="DejaVu Sans" w:cs="Times New Roman"/>
          <w:sz w:val="24"/>
          <w:szCs w:val="24"/>
          <w:lang w:eastAsia="zh-CN" w:bidi="hi-IN"/>
        </w:rPr>
        <w:t xml:space="preserve">”. </w:t>
      </w:r>
    </w:p>
    <w:p w14:paraId="403FCABB" w14:textId="26FAD51F" w:rsidR="006C3723" w:rsidRDefault="0042768C" w:rsidP="003C28AE">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2. Czas od otwarcia sesji do jej zakończenia uważa się za czas trwania sesji.</w:t>
      </w:r>
    </w:p>
    <w:p w14:paraId="7FCECEA4" w14:textId="77777777" w:rsidR="003C28AE" w:rsidRPr="003C28AE" w:rsidRDefault="003C28AE" w:rsidP="003C28AE">
      <w:pPr>
        <w:widowControl w:val="0"/>
        <w:spacing w:after="0" w:line="360" w:lineRule="auto"/>
        <w:jc w:val="both"/>
        <w:rPr>
          <w:rFonts w:eastAsia="DejaVu Sans" w:cs="Times New Roman"/>
          <w:sz w:val="24"/>
          <w:szCs w:val="24"/>
          <w:lang w:eastAsia="zh-CN" w:bidi="hi-IN"/>
        </w:rPr>
      </w:pPr>
    </w:p>
    <w:p w14:paraId="2554EF5D" w14:textId="7E906A62" w:rsidR="0042768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3</w:t>
      </w:r>
      <w:r w:rsidR="000214FC">
        <w:rPr>
          <w:rFonts w:eastAsia="DejaVu Sans" w:cs="Times New Roman"/>
          <w:b/>
          <w:sz w:val="24"/>
          <w:szCs w:val="24"/>
          <w:lang w:eastAsia="zh-CN" w:bidi="hi-IN"/>
        </w:rPr>
        <w:t>8</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Z każdego posiedzenia Rady sporządza się protokół, który powinien zawierać </w:t>
      </w:r>
      <w:r w:rsidR="009E702A" w:rsidRPr="00003147">
        <w:rPr>
          <w:rFonts w:eastAsia="DejaVu Sans" w:cs="Times New Roman"/>
          <w:sz w:val="24"/>
          <w:szCs w:val="24"/>
          <w:lang w:eastAsia="zh-CN" w:bidi="hi-IN"/>
        </w:rPr>
        <w:br/>
      </w:r>
      <w:r w:rsidRPr="00003147">
        <w:rPr>
          <w:rFonts w:eastAsia="DejaVu Sans" w:cs="Times New Roman"/>
          <w:sz w:val="24"/>
          <w:szCs w:val="24"/>
          <w:lang w:eastAsia="zh-CN" w:bidi="hi-IN"/>
        </w:rPr>
        <w:t xml:space="preserve">w szczególności: </w:t>
      </w:r>
    </w:p>
    <w:p w14:paraId="466F956E" w14:textId="77777777" w:rsidR="00092B61" w:rsidRPr="00003147" w:rsidRDefault="0042768C" w:rsidP="003E5B43">
      <w:pPr>
        <w:pStyle w:val="Akapitzlist"/>
        <w:widowControl w:val="0"/>
        <w:numPr>
          <w:ilvl w:val="0"/>
          <w:numId w:val="16"/>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numer, datę i miejsce posiedzenia </w:t>
      </w:r>
      <w:r w:rsidR="00545DAD" w:rsidRPr="00003147">
        <w:rPr>
          <w:rFonts w:eastAsia="DejaVu Sans" w:cs="Times New Roman"/>
          <w:sz w:val="24"/>
          <w:szCs w:val="24"/>
          <w:lang w:eastAsia="zh-CN" w:bidi="hi-IN"/>
        </w:rPr>
        <w:t xml:space="preserve">rady </w:t>
      </w:r>
      <w:r w:rsidRPr="00003147">
        <w:rPr>
          <w:rFonts w:eastAsia="DejaVu Sans" w:cs="Times New Roman"/>
          <w:sz w:val="24"/>
          <w:szCs w:val="24"/>
          <w:lang w:eastAsia="zh-CN" w:bidi="hi-IN"/>
        </w:rPr>
        <w:t>oraz numery uchwał,</w:t>
      </w:r>
    </w:p>
    <w:p w14:paraId="41C48436" w14:textId="77777777" w:rsidR="00092B61" w:rsidRPr="00003147" w:rsidRDefault="0042768C" w:rsidP="003E5B43">
      <w:pPr>
        <w:pStyle w:val="Akapitzlist"/>
        <w:widowControl w:val="0"/>
        <w:numPr>
          <w:ilvl w:val="0"/>
          <w:numId w:val="16"/>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stwierdzenie prawomocności posiedzenia, </w:t>
      </w:r>
    </w:p>
    <w:p w14:paraId="2B10F0FF" w14:textId="77777777" w:rsidR="00092B61" w:rsidRPr="00003147" w:rsidRDefault="0042768C" w:rsidP="003E5B43">
      <w:pPr>
        <w:pStyle w:val="Akapitzlist"/>
        <w:widowControl w:val="0"/>
        <w:numPr>
          <w:ilvl w:val="0"/>
          <w:numId w:val="16"/>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lastRenderedPageBreak/>
        <w:t>zatwierdzenie przyjęcia protokołu z poprzedniego posiedzenia,</w:t>
      </w:r>
    </w:p>
    <w:p w14:paraId="43FA3742" w14:textId="77777777" w:rsidR="00092B61" w:rsidRPr="00003147" w:rsidRDefault="0042768C" w:rsidP="003E5B43">
      <w:pPr>
        <w:pStyle w:val="Akapitzlist"/>
        <w:widowControl w:val="0"/>
        <w:numPr>
          <w:ilvl w:val="0"/>
          <w:numId w:val="16"/>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ustalony porządek obrad, </w:t>
      </w:r>
    </w:p>
    <w:p w14:paraId="781C5E1C" w14:textId="6CCED918" w:rsidR="0042768C" w:rsidRPr="00BF7439" w:rsidRDefault="0042768C" w:rsidP="003E5B43">
      <w:pPr>
        <w:pStyle w:val="Akapitzlist"/>
        <w:widowControl w:val="0"/>
        <w:numPr>
          <w:ilvl w:val="0"/>
          <w:numId w:val="16"/>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przebieg obrad, w tym treść wystąpień albo ich streszczenie, teksty zgłoszonych </w:t>
      </w:r>
      <w:r w:rsidRPr="00BF7439">
        <w:rPr>
          <w:rFonts w:eastAsia="DejaVu Sans" w:cs="Times New Roman"/>
          <w:sz w:val="24"/>
          <w:szCs w:val="24"/>
          <w:lang w:eastAsia="zh-CN" w:bidi="hi-IN"/>
        </w:rPr>
        <w:t xml:space="preserve">wniosków, odnotowanie faktu zgłoszenia pisemnego wystąpienia, </w:t>
      </w:r>
    </w:p>
    <w:p w14:paraId="73534531" w14:textId="77777777" w:rsidR="0042768C" w:rsidRPr="00003147" w:rsidRDefault="0042768C" w:rsidP="003E5B43">
      <w:pPr>
        <w:pStyle w:val="Akapitzlist"/>
        <w:widowControl w:val="0"/>
        <w:numPr>
          <w:ilvl w:val="0"/>
          <w:numId w:val="16"/>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przebieg głosowania z wyszczególnieniem liczby głosów „za”, „przeciw” </w:t>
      </w:r>
      <w:r w:rsidR="008A6400" w:rsidRPr="00003147">
        <w:rPr>
          <w:rFonts w:eastAsia="DejaVu Sans" w:cs="Times New Roman"/>
          <w:sz w:val="24"/>
          <w:szCs w:val="24"/>
          <w:lang w:eastAsia="zh-CN" w:bidi="hi-IN"/>
        </w:rPr>
        <w:br/>
      </w:r>
      <w:r w:rsidRPr="00003147">
        <w:rPr>
          <w:rFonts w:eastAsia="DejaVu Sans" w:cs="Times New Roman"/>
          <w:sz w:val="24"/>
          <w:szCs w:val="24"/>
          <w:lang w:eastAsia="zh-CN" w:bidi="hi-IN"/>
        </w:rPr>
        <w:t xml:space="preserve">i „wstrzymujących” oraz „głosów oddanych”, </w:t>
      </w:r>
    </w:p>
    <w:p w14:paraId="5C924DBA" w14:textId="77777777" w:rsidR="00092B61" w:rsidRPr="00003147" w:rsidRDefault="0042768C" w:rsidP="003E5B43">
      <w:pPr>
        <w:pStyle w:val="Akapitzlist"/>
        <w:widowControl w:val="0"/>
        <w:numPr>
          <w:ilvl w:val="0"/>
          <w:numId w:val="16"/>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czas trwania posiedzenia,</w:t>
      </w:r>
    </w:p>
    <w:p w14:paraId="73BCCC2F" w14:textId="77777777" w:rsidR="00092B61" w:rsidRPr="00003147" w:rsidRDefault="0042768C" w:rsidP="003E5B43">
      <w:pPr>
        <w:pStyle w:val="Akapitzlist"/>
        <w:widowControl w:val="0"/>
        <w:numPr>
          <w:ilvl w:val="0"/>
          <w:numId w:val="16"/>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podpis prowadzącego obrady i osoby sporządzającej protokół.</w:t>
      </w:r>
    </w:p>
    <w:p w14:paraId="2CF20B54" w14:textId="77777777" w:rsidR="00CC2A26" w:rsidRPr="00003147" w:rsidRDefault="009E702A"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2</w:t>
      </w:r>
      <w:r w:rsidR="0042768C" w:rsidRPr="00003147">
        <w:rPr>
          <w:rFonts w:eastAsia="DejaVu Sans" w:cs="Times New Roman"/>
          <w:sz w:val="24"/>
          <w:szCs w:val="24"/>
          <w:lang w:eastAsia="zh-CN" w:bidi="hi-IN"/>
        </w:rPr>
        <w:t xml:space="preserve">. Protokoły </w:t>
      </w:r>
      <w:r w:rsidR="0028280F" w:rsidRPr="00003147">
        <w:rPr>
          <w:rFonts w:eastAsia="DejaVu Sans" w:cs="Times New Roman"/>
          <w:sz w:val="24"/>
          <w:szCs w:val="24"/>
          <w:lang w:eastAsia="zh-CN" w:bidi="hi-IN"/>
        </w:rPr>
        <w:t>numeruje się</w:t>
      </w:r>
      <w:r w:rsidR="00CC2A26" w:rsidRPr="00003147">
        <w:rPr>
          <w:rFonts w:eastAsia="DejaVu Sans" w:cs="Times New Roman"/>
          <w:sz w:val="24"/>
          <w:szCs w:val="24"/>
          <w:lang w:eastAsia="zh-CN" w:bidi="hi-IN"/>
        </w:rPr>
        <w:t xml:space="preserve"> uwzględniając numer sesji (</w:t>
      </w:r>
      <w:r w:rsidR="0028280F" w:rsidRPr="00003147">
        <w:rPr>
          <w:rFonts w:eastAsia="DejaVu Sans" w:cs="Times New Roman"/>
          <w:sz w:val="24"/>
          <w:szCs w:val="24"/>
          <w:lang w:eastAsia="zh-CN" w:bidi="hi-IN"/>
        </w:rPr>
        <w:t>cyframi rzymskimi</w:t>
      </w:r>
      <w:r w:rsidR="00CC2A26" w:rsidRPr="00003147">
        <w:rPr>
          <w:rFonts w:eastAsia="DejaVu Sans" w:cs="Times New Roman"/>
          <w:sz w:val="24"/>
          <w:szCs w:val="24"/>
          <w:lang w:eastAsia="zh-CN" w:bidi="hi-IN"/>
        </w:rPr>
        <w:t>)</w:t>
      </w:r>
      <w:r w:rsidR="00E2004D" w:rsidRPr="00003147">
        <w:rPr>
          <w:rFonts w:eastAsia="DejaVu Sans" w:cs="Times New Roman"/>
          <w:sz w:val="24"/>
          <w:szCs w:val="24"/>
          <w:lang w:eastAsia="zh-CN" w:bidi="hi-IN"/>
        </w:rPr>
        <w:t xml:space="preserve">, łamane przez </w:t>
      </w:r>
      <w:r w:rsidR="0028280F" w:rsidRPr="00003147">
        <w:rPr>
          <w:rFonts w:eastAsia="DejaVu Sans" w:cs="Times New Roman"/>
          <w:sz w:val="24"/>
          <w:szCs w:val="24"/>
          <w:lang w:eastAsia="zh-CN" w:bidi="hi-IN"/>
        </w:rPr>
        <w:t xml:space="preserve">dany rok, </w:t>
      </w:r>
    </w:p>
    <w:p w14:paraId="5CA970DA" w14:textId="77777777" w:rsidR="00092B61" w:rsidRPr="00003147" w:rsidRDefault="009E702A" w:rsidP="009D74EC">
      <w:pPr>
        <w:widowControl w:val="0"/>
        <w:spacing w:after="0" w:line="360" w:lineRule="auto"/>
        <w:rPr>
          <w:rFonts w:eastAsia="DejaVu Sans" w:cs="Times New Roman"/>
          <w:sz w:val="24"/>
          <w:szCs w:val="24"/>
          <w:lang w:eastAsia="zh-CN" w:bidi="hi-IN"/>
        </w:rPr>
      </w:pPr>
      <w:r w:rsidRPr="00003147">
        <w:rPr>
          <w:rFonts w:eastAsia="DejaVu Sans" w:cs="Times New Roman"/>
          <w:sz w:val="24"/>
          <w:szCs w:val="24"/>
          <w:lang w:eastAsia="zh-CN" w:bidi="hi-IN"/>
        </w:rPr>
        <w:t>3</w:t>
      </w:r>
      <w:r w:rsidR="0042768C" w:rsidRPr="00003147">
        <w:rPr>
          <w:rFonts w:eastAsia="DejaVu Sans" w:cs="Times New Roman"/>
          <w:sz w:val="24"/>
          <w:szCs w:val="24"/>
          <w:lang w:eastAsia="zh-CN" w:bidi="hi-IN"/>
        </w:rPr>
        <w:t>. Nowa numeracja zaczyna się z początkiem nowej kadencji.</w:t>
      </w:r>
    </w:p>
    <w:p w14:paraId="6B5B4524" w14:textId="77777777" w:rsidR="00092B61"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4. Na wniosek radnego, zgłoszony do prowadzącego obrady, protokół winien zawierać dosłowny zapis wypowiedzi radnego.</w:t>
      </w:r>
    </w:p>
    <w:p w14:paraId="27787023" w14:textId="77777777" w:rsidR="0042768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5. Do protokołu z sesji dołącza się w szczególności: </w:t>
      </w:r>
    </w:p>
    <w:p w14:paraId="5272C482" w14:textId="77777777" w:rsidR="008F1248" w:rsidRPr="00003147" w:rsidRDefault="0042768C" w:rsidP="003E5B43">
      <w:pPr>
        <w:pStyle w:val="Akapitzlist"/>
        <w:widowControl w:val="0"/>
        <w:numPr>
          <w:ilvl w:val="0"/>
          <w:numId w:val="17"/>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listę obecności radnych,</w:t>
      </w:r>
    </w:p>
    <w:p w14:paraId="17E9883F" w14:textId="77777777" w:rsidR="008F1248" w:rsidRPr="00003147" w:rsidRDefault="0042768C" w:rsidP="003E5B43">
      <w:pPr>
        <w:pStyle w:val="Akapitzlist"/>
        <w:widowControl w:val="0"/>
        <w:numPr>
          <w:ilvl w:val="0"/>
          <w:numId w:val="17"/>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listę gości zaproszonych na sesję,</w:t>
      </w:r>
    </w:p>
    <w:p w14:paraId="751C8444" w14:textId="77777777" w:rsidR="008F1248" w:rsidRPr="00003147" w:rsidRDefault="0042768C" w:rsidP="003E5B43">
      <w:pPr>
        <w:pStyle w:val="Akapitzlist"/>
        <w:widowControl w:val="0"/>
        <w:numPr>
          <w:ilvl w:val="0"/>
          <w:numId w:val="17"/>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uchwały podjęte przez Radę,</w:t>
      </w:r>
    </w:p>
    <w:p w14:paraId="620B2B6C" w14:textId="77777777" w:rsidR="008F1248" w:rsidRPr="00003147" w:rsidRDefault="0042768C" w:rsidP="003E5B43">
      <w:pPr>
        <w:pStyle w:val="Akapitzlist"/>
        <w:widowControl w:val="0"/>
        <w:numPr>
          <w:ilvl w:val="0"/>
          <w:numId w:val="17"/>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imienne wydruki z głosowań, </w:t>
      </w:r>
    </w:p>
    <w:p w14:paraId="618DBEDA" w14:textId="77777777" w:rsidR="008F1248" w:rsidRPr="00003147" w:rsidRDefault="0042768C" w:rsidP="003E5B43">
      <w:pPr>
        <w:pStyle w:val="Akapitzlist"/>
        <w:widowControl w:val="0"/>
        <w:numPr>
          <w:ilvl w:val="0"/>
          <w:numId w:val="17"/>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protokoły głosowań tajnych,</w:t>
      </w:r>
    </w:p>
    <w:p w14:paraId="15DF8B43" w14:textId="77777777" w:rsidR="008F1248" w:rsidRPr="00003147" w:rsidRDefault="0042768C" w:rsidP="003E5B43">
      <w:pPr>
        <w:pStyle w:val="Akapitzlist"/>
        <w:widowControl w:val="0"/>
        <w:numPr>
          <w:ilvl w:val="0"/>
          <w:numId w:val="17"/>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inne dokumenty złożone do protokołu. </w:t>
      </w:r>
    </w:p>
    <w:p w14:paraId="3BEE498E" w14:textId="77777777" w:rsidR="0028280F" w:rsidRPr="00003147" w:rsidRDefault="0028280F" w:rsidP="009D74EC">
      <w:pPr>
        <w:pStyle w:val="Akapitzlist"/>
        <w:spacing w:after="0" w:line="360" w:lineRule="auto"/>
        <w:ind w:left="0"/>
        <w:rPr>
          <w:rFonts w:eastAsia="Times New Roman" w:cs="Times New Roman"/>
          <w:sz w:val="24"/>
          <w:szCs w:val="24"/>
        </w:rPr>
      </w:pPr>
    </w:p>
    <w:p w14:paraId="3F88999D" w14:textId="325059FE" w:rsidR="00E2004D" w:rsidRPr="00003147" w:rsidRDefault="0042768C" w:rsidP="009D74EC">
      <w:pPr>
        <w:widowControl w:val="0"/>
        <w:spacing w:after="0" w:line="360" w:lineRule="auto"/>
        <w:jc w:val="both"/>
        <w:rPr>
          <w:rFonts w:eastAsia="Times New Roman" w:cs="Times New Roman"/>
          <w:sz w:val="24"/>
          <w:szCs w:val="24"/>
        </w:rPr>
      </w:pPr>
      <w:r w:rsidRPr="00003147">
        <w:rPr>
          <w:rFonts w:eastAsia="DejaVu Sans" w:cs="Times New Roman"/>
          <w:b/>
          <w:sz w:val="24"/>
          <w:szCs w:val="24"/>
          <w:lang w:eastAsia="zh-CN" w:bidi="hi-IN"/>
        </w:rPr>
        <w:t>§ 3</w:t>
      </w:r>
      <w:r w:rsidR="000214FC">
        <w:rPr>
          <w:rFonts w:eastAsia="DejaVu Sans" w:cs="Times New Roman"/>
          <w:b/>
          <w:sz w:val="24"/>
          <w:szCs w:val="24"/>
          <w:lang w:eastAsia="zh-CN" w:bidi="hi-IN"/>
        </w:rPr>
        <w:t>9</w:t>
      </w:r>
      <w:r w:rsidRPr="00003147">
        <w:rPr>
          <w:rFonts w:eastAsia="DejaVu Sans" w:cs="Times New Roman"/>
          <w:b/>
          <w:sz w:val="24"/>
          <w:szCs w:val="24"/>
          <w:lang w:eastAsia="zh-CN" w:bidi="hi-IN"/>
        </w:rPr>
        <w:t xml:space="preserve">. </w:t>
      </w:r>
      <w:r w:rsidR="00E2004D" w:rsidRPr="00003147">
        <w:rPr>
          <w:rFonts w:eastAsia="DejaVu Sans" w:cs="Times New Roman"/>
          <w:sz w:val="24"/>
          <w:szCs w:val="24"/>
          <w:lang w:eastAsia="zh-CN" w:bidi="hi-IN"/>
        </w:rPr>
        <w:t xml:space="preserve">1. </w:t>
      </w:r>
      <w:r w:rsidR="00E2004D" w:rsidRPr="00003147">
        <w:rPr>
          <w:rFonts w:eastAsia="Times New Roman" w:cs="Times New Roman"/>
          <w:sz w:val="24"/>
          <w:szCs w:val="24"/>
        </w:rPr>
        <w:t>Projekt protokołu udostępnia się do wglądu Radnym w Biurze Rady w celu ewentualnego zgłoszenia uwag, poprawek przy czym o ich uwzględnieniu rozstrzyga przewodniczący Rady po wysłuchaniu  protokolanta i przesłuchaniu nagrania przebiegu sesji.</w:t>
      </w:r>
    </w:p>
    <w:p w14:paraId="7679EB62" w14:textId="77777777" w:rsidR="00E2004D" w:rsidRPr="00003147" w:rsidRDefault="00E2004D" w:rsidP="009D74EC">
      <w:pPr>
        <w:widowControl w:val="0"/>
        <w:spacing w:after="0" w:line="360" w:lineRule="auto"/>
        <w:jc w:val="both"/>
        <w:rPr>
          <w:rFonts w:eastAsia="DejaVu Sans" w:cs="Times New Roman"/>
          <w:sz w:val="24"/>
          <w:szCs w:val="24"/>
          <w:lang w:eastAsia="zh-CN" w:bidi="hi-IN"/>
        </w:rPr>
      </w:pPr>
      <w:r w:rsidRPr="00003147">
        <w:rPr>
          <w:rFonts w:eastAsia="Times New Roman" w:cs="Times New Roman"/>
          <w:sz w:val="24"/>
          <w:szCs w:val="24"/>
        </w:rPr>
        <w:t xml:space="preserve">2. Ostateczny tekst protokołu zatwierdza Rada, w głosowaniu na najbliższej sesji. Rada rozstrzyga </w:t>
      </w:r>
      <w:r w:rsidR="008A6400" w:rsidRPr="00003147">
        <w:rPr>
          <w:rFonts w:eastAsia="Times New Roman" w:cs="Times New Roman"/>
          <w:sz w:val="24"/>
          <w:szCs w:val="24"/>
        </w:rPr>
        <w:br/>
      </w:r>
      <w:r w:rsidRPr="00003147">
        <w:rPr>
          <w:rFonts w:eastAsia="Times New Roman" w:cs="Times New Roman"/>
          <w:sz w:val="24"/>
          <w:szCs w:val="24"/>
        </w:rPr>
        <w:t xml:space="preserve">o wprowadzeniu do protokołu poprawek zgłoszonych przez radnych, a nieuwzględnionych </w:t>
      </w:r>
      <w:r w:rsidR="008A6400" w:rsidRPr="00003147">
        <w:rPr>
          <w:rFonts w:eastAsia="Times New Roman" w:cs="Times New Roman"/>
          <w:sz w:val="24"/>
          <w:szCs w:val="24"/>
        </w:rPr>
        <w:br/>
      </w:r>
      <w:r w:rsidRPr="00003147">
        <w:rPr>
          <w:rFonts w:eastAsia="Times New Roman" w:cs="Times New Roman"/>
          <w:sz w:val="24"/>
          <w:szCs w:val="24"/>
        </w:rPr>
        <w:t>w protokole.</w:t>
      </w:r>
      <w:r w:rsidRPr="00003147">
        <w:rPr>
          <w:rFonts w:eastAsia="DejaVu Sans" w:cs="Times New Roman"/>
          <w:sz w:val="24"/>
          <w:szCs w:val="24"/>
          <w:lang w:eastAsia="zh-CN" w:bidi="hi-IN"/>
        </w:rPr>
        <w:t xml:space="preserve"> </w:t>
      </w:r>
    </w:p>
    <w:p w14:paraId="3E47F627" w14:textId="77777777" w:rsidR="00E2004D" w:rsidRPr="00003147" w:rsidRDefault="00E2004D"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3. </w:t>
      </w:r>
      <w:r w:rsidRPr="00003147">
        <w:rPr>
          <w:rFonts w:cs="Times New Roman"/>
          <w:sz w:val="24"/>
          <w:szCs w:val="24"/>
        </w:rPr>
        <w:t xml:space="preserve">Wprowadzenie zmian do </w:t>
      </w:r>
      <w:r w:rsidRPr="00003147">
        <w:rPr>
          <w:rFonts w:eastAsia="DejaVu Sans" w:cs="Times New Roman"/>
          <w:sz w:val="24"/>
          <w:szCs w:val="24"/>
          <w:lang w:eastAsia="zh-CN" w:bidi="hi-IN"/>
        </w:rPr>
        <w:t>protokołu</w:t>
      </w:r>
      <w:r w:rsidRPr="00003147">
        <w:rPr>
          <w:rFonts w:cs="Times New Roman"/>
          <w:sz w:val="24"/>
          <w:szCs w:val="24"/>
        </w:rPr>
        <w:t xml:space="preserve"> powinno być zatwierdzone przez Radę </w:t>
      </w:r>
      <w:r w:rsidR="002942EF" w:rsidRPr="00003147">
        <w:rPr>
          <w:rFonts w:cs="Times New Roman"/>
          <w:sz w:val="24"/>
          <w:szCs w:val="24"/>
        </w:rPr>
        <w:t>w formie głosowania.</w:t>
      </w:r>
    </w:p>
    <w:p w14:paraId="69BB1134" w14:textId="77777777" w:rsidR="0086503C" w:rsidRPr="00003147" w:rsidRDefault="002942EF"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4</w:t>
      </w:r>
      <w:r w:rsidR="00E2004D" w:rsidRPr="00003147">
        <w:rPr>
          <w:rFonts w:eastAsia="DejaVu Sans" w:cs="Times New Roman"/>
          <w:sz w:val="24"/>
          <w:szCs w:val="24"/>
          <w:lang w:eastAsia="zh-CN" w:bidi="hi-IN"/>
        </w:rPr>
        <w:t xml:space="preserve">. </w:t>
      </w:r>
      <w:r w:rsidR="0042768C" w:rsidRPr="00003147">
        <w:rPr>
          <w:rFonts w:eastAsia="DejaVu Sans" w:cs="Times New Roman"/>
          <w:sz w:val="24"/>
          <w:szCs w:val="24"/>
          <w:lang w:eastAsia="zh-CN" w:bidi="hi-IN"/>
        </w:rPr>
        <w:t>Protokoły posiedzeń Rady znajdują się w B</w:t>
      </w:r>
      <w:r w:rsidRPr="00003147">
        <w:rPr>
          <w:rFonts w:eastAsia="DejaVu Sans" w:cs="Times New Roman"/>
          <w:sz w:val="24"/>
          <w:szCs w:val="24"/>
          <w:lang w:eastAsia="zh-CN" w:bidi="hi-IN"/>
        </w:rPr>
        <w:t>RM</w:t>
      </w:r>
      <w:r w:rsidR="00152253" w:rsidRPr="00003147">
        <w:rPr>
          <w:rFonts w:eastAsia="DejaVu Sans" w:cs="Times New Roman"/>
          <w:sz w:val="24"/>
          <w:szCs w:val="24"/>
          <w:lang w:eastAsia="zh-CN" w:bidi="hi-IN"/>
        </w:rPr>
        <w:t xml:space="preserve"> </w:t>
      </w:r>
      <w:r w:rsidR="0042768C" w:rsidRPr="00003147">
        <w:rPr>
          <w:rFonts w:eastAsia="DejaVu Sans" w:cs="Times New Roman"/>
          <w:sz w:val="24"/>
          <w:szCs w:val="24"/>
          <w:lang w:eastAsia="zh-CN" w:bidi="hi-IN"/>
        </w:rPr>
        <w:t xml:space="preserve">i są udostępniane zainteresowanym </w:t>
      </w:r>
      <w:r w:rsidR="008A6400" w:rsidRPr="00003147">
        <w:rPr>
          <w:rFonts w:eastAsia="DejaVu Sans" w:cs="Times New Roman"/>
          <w:sz w:val="24"/>
          <w:szCs w:val="24"/>
          <w:lang w:eastAsia="zh-CN" w:bidi="hi-IN"/>
        </w:rPr>
        <w:br/>
      </w:r>
      <w:r w:rsidR="0042768C" w:rsidRPr="00003147">
        <w:rPr>
          <w:rFonts w:eastAsia="DejaVu Sans" w:cs="Times New Roman"/>
          <w:sz w:val="24"/>
          <w:szCs w:val="24"/>
          <w:lang w:eastAsia="zh-CN" w:bidi="hi-IN"/>
        </w:rPr>
        <w:t xml:space="preserve">do wglądu przez </w:t>
      </w:r>
      <w:r w:rsidR="00EE0354" w:rsidRPr="00003147">
        <w:rPr>
          <w:rFonts w:eastAsia="DejaVu Sans" w:cs="Times New Roman"/>
          <w:sz w:val="24"/>
          <w:szCs w:val="24"/>
          <w:lang w:eastAsia="zh-CN" w:bidi="hi-IN"/>
        </w:rPr>
        <w:t>pracownika</w:t>
      </w:r>
      <w:r w:rsidR="00152253" w:rsidRPr="00003147">
        <w:rPr>
          <w:rFonts w:eastAsia="DejaVu Sans" w:cs="Times New Roman"/>
          <w:sz w:val="24"/>
          <w:szCs w:val="24"/>
          <w:lang w:eastAsia="zh-CN" w:bidi="hi-IN"/>
        </w:rPr>
        <w:t xml:space="preserve"> </w:t>
      </w:r>
      <w:r w:rsidR="00E2004D" w:rsidRPr="00003147">
        <w:rPr>
          <w:rFonts w:eastAsia="DejaVu Sans" w:cs="Times New Roman"/>
          <w:sz w:val="24"/>
          <w:szCs w:val="24"/>
          <w:lang w:eastAsia="zh-CN" w:bidi="hi-IN"/>
        </w:rPr>
        <w:t>BRM</w:t>
      </w:r>
      <w:r w:rsidR="0042768C" w:rsidRPr="00003147">
        <w:rPr>
          <w:rFonts w:eastAsia="DejaVu Sans" w:cs="Times New Roman"/>
          <w:sz w:val="24"/>
          <w:szCs w:val="24"/>
          <w:lang w:eastAsia="zh-CN" w:bidi="hi-IN"/>
        </w:rPr>
        <w:t xml:space="preserve">. Nie dotyczy to sesji, których jawność została wyłączona na </w:t>
      </w:r>
      <w:r w:rsidR="0042768C" w:rsidRPr="00003147">
        <w:rPr>
          <w:rFonts w:eastAsia="DejaVu Sans" w:cs="Times New Roman"/>
          <w:sz w:val="24"/>
          <w:szCs w:val="24"/>
          <w:lang w:eastAsia="zh-CN" w:bidi="hi-IN"/>
        </w:rPr>
        <w:lastRenderedPageBreak/>
        <w:t>podstawie przepisów ustaw.</w:t>
      </w:r>
    </w:p>
    <w:p w14:paraId="600EC960" w14:textId="3BDA5540" w:rsidR="006C3723" w:rsidRDefault="002942EF" w:rsidP="003C28AE">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5</w:t>
      </w:r>
      <w:r w:rsidR="000C3DA5" w:rsidRPr="00003147">
        <w:rPr>
          <w:rFonts w:eastAsia="DejaVu Sans" w:cs="Times New Roman"/>
          <w:sz w:val="24"/>
          <w:szCs w:val="24"/>
          <w:lang w:eastAsia="zh-CN" w:bidi="hi-IN"/>
        </w:rPr>
        <w:t>.</w:t>
      </w:r>
      <w:r w:rsidRPr="00003147">
        <w:rPr>
          <w:rFonts w:eastAsia="DejaVu Sans" w:cs="Times New Roman"/>
          <w:sz w:val="24"/>
          <w:szCs w:val="24"/>
          <w:lang w:eastAsia="zh-CN" w:bidi="hi-IN"/>
        </w:rPr>
        <w:t xml:space="preserve"> Protokół publikowany jest także </w:t>
      </w:r>
      <w:r w:rsidR="0042768C" w:rsidRPr="00003147">
        <w:rPr>
          <w:rFonts w:eastAsia="DejaVu Sans" w:cs="Times New Roman"/>
          <w:sz w:val="24"/>
          <w:szCs w:val="24"/>
          <w:lang w:eastAsia="zh-CN" w:bidi="hi-IN"/>
        </w:rPr>
        <w:t>w Biulety</w:t>
      </w:r>
      <w:r w:rsidRPr="00003147">
        <w:rPr>
          <w:rFonts w:eastAsia="DejaVu Sans" w:cs="Times New Roman"/>
          <w:sz w:val="24"/>
          <w:szCs w:val="24"/>
          <w:lang w:eastAsia="zh-CN" w:bidi="hi-IN"/>
        </w:rPr>
        <w:t xml:space="preserve">nie Informacji Publicznej, </w:t>
      </w:r>
      <w:r w:rsidR="0042768C" w:rsidRPr="00003147">
        <w:rPr>
          <w:rFonts w:eastAsia="DejaVu Sans" w:cs="Times New Roman"/>
          <w:sz w:val="24"/>
          <w:szCs w:val="24"/>
          <w:lang w:eastAsia="zh-CN" w:bidi="hi-IN"/>
        </w:rPr>
        <w:t xml:space="preserve"> niezwłocznie po jego przyjęciu przez Radę. </w:t>
      </w:r>
    </w:p>
    <w:p w14:paraId="420552D7" w14:textId="77777777" w:rsidR="003C28AE" w:rsidRPr="003C28AE" w:rsidRDefault="003C28AE" w:rsidP="003C28AE">
      <w:pPr>
        <w:widowControl w:val="0"/>
        <w:spacing w:after="0" w:line="360" w:lineRule="auto"/>
        <w:jc w:val="both"/>
        <w:rPr>
          <w:rFonts w:eastAsia="DejaVu Sans" w:cs="Times New Roman"/>
          <w:sz w:val="24"/>
          <w:szCs w:val="24"/>
          <w:lang w:eastAsia="zh-CN" w:bidi="hi-IN"/>
        </w:rPr>
      </w:pPr>
    </w:p>
    <w:p w14:paraId="546A36B2" w14:textId="0D44214B" w:rsidR="0086503C" w:rsidRPr="00003147" w:rsidRDefault="000214FC" w:rsidP="009D74EC">
      <w:pPr>
        <w:widowControl w:val="0"/>
        <w:spacing w:after="0" w:line="360" w:lineRule="auto"/>
        <w:jc w:val="both"/>
        <w:rPr>
          <w:rFonts w:eastAsia="DejaVu Sans" w:cs="Times New Roman"/>
          <w:sz w:val="24"/>
          <w:szCs w:val="24"/>
          <w:lang w:eastAsia="zh-CN" w:bidi="hi-IN"/>
        </w:rPr>
      </w:pPr>
      <w:r>
        <w:rPr>
          <w:rFonts w:eastAsia="DejaVu Sans" w:cs="Times New Roman"/>
          <w:b/>
          <w:sz w:val="24"/>
          <w:szCs w:val="24"/>
          <w:lang w:eastAsia="zh-CN" w:bidi="hi-IN"/>
        </w:rPr>
        <w:t>§ 40</w:t>
      </w:r>
      <w:r w:rsidR="0042768C" w:rsidRPr="00003147">
        <w:rPr>
          <w:rFonts w:eastAsia="DejaVu Sans" w:cs="Times New Roman"/>
          <w:b/>
          <w:sz w:val="24"/>
          <w:szCs w:val="24"/>
          <w:lang w:eastAsia="zh-CN" w:bidi="hi-IN"/>
        </w:rPr>
        <w:t>.</w:t>
      </w:r>
      <w:r w:rsidR="0042768C" w:rsidRPr="00003147">
        <w:rPr>
          <w:rFonts w:eastAsia="DejaVu Sans" w:cs="Times New Roman"/>
          <w:sz w:val="24"/>
          <w:szCs w:val="24"/>
          <w:lang w:eastAsia="zh-CN" w:bidi="hi-IN"/>
        </w:rPr>
        <w:t xml:space="preserve"> 1. Rada może odbywać wspólne sesje z radami innych jednostek samorządu terytorialnego, w szczególności dla rozpatrzenia i rozstrzygnięcia ich wspólnych spraw.</w:t>
      </w:r>
    </w:p>
    <w:p w14:paraId="09C11EE3" w14:textId="77777777" w:rsidR="0086503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2. Wspólne sesje organizują </w:t>
      </w:r>
      <w:r w:rsidR="00EE0354" w:rsidRPr="00003147">
        <w:rPr>
          <w:rFonts w:eastAsia="DejaVu Sans" w:cs="Times New Roman"/>
          <w:sz w:val="24"/>
          <w:szCs w:val="24"/>
          <w:lang w:eastAsia="zh-CN" w:bidi="hi-IN"/>
        </w:rPr>
        <w:t>P</w:t>
      </w:r>
      <w:r w:rsidR="002942EF" w:rsidRPr="00003147">
        <w:rPr>
          <w:rFonts w:eastAsia="DejaVu Sans" w:cs="Times New Roman"/>
          <w:sz w:val="24"/>
          <w:szCs w:val="24"/>
          <w:lang w:eastAsia="zh-CN" w:bidi="hi-IN"/>
        </w:rPr>
        <w:t xml:space="preserve">rzewodniczący Rad </w:t>
      </w:r>
      <w:r w:rsidRPr="00003147">
        <w:rPr>
          <w:rFonts w:eastAsia="DejaVu Sans" w:cs="Times New Roman"/>
          <w:sz w:val="24"/>
          <w:szCs w:val="24"/>
          <w:lang w:eastAsia="zh-CN" w:bidi="hi-IN"/>
        </w:rPr>
        <w:t xml:space="preserve">zainteresowanych jednostek samorządu terytorialnego. </w:t>
      </w:r>
    </w:p>
    <w:p w14:paraId="50CAA43C" w14:textId="77777777" w:rsidR="0042768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3. Zawiadomienie o ws</w:t>
      </w:r>
      <w:r w:rsidR="002942EF" w:rsidRPr="00003147">
        <w:rPr>
          <w:rFonts w:eastAsia="DejaVu Sans" w:cs="Times New Roman"/>
          <w:sz w:val="24"/>
          <w:szCs w:val="24"/>
          <w:lang w:eastAsia="zh-CN" w:bidi="hi-IN"/>
        </w:rPr>
        <w:t xml:space="preserve">pólnej sesji podpisują </w:t>
      </w:r>
      <w:r w:rsidR="00EE0354" w:rsidRPr="00003147">
        <w:rPr>
          <w:rFonts w:eastAsia="DejaVu Sans" w:cs="Times New Roman"/>
          <w:sz w:val="24"/>
          <w:szCs w:val="24"/>
          <w:lang w:eastAsia="zh-CN" w:bidi="hi-IN"/>
        </w:rPr>
        <w:t>P</w:t>
      </w:r>
      <w:r w:rsidR="002942EF" w:rsidRPr="00003147">
        <w:rPr>
          <w:rFonts w:eastAsia="DejaVu Sans" w:cs="Times New Roman"/>
          <w:sz w:val="24"/>
          <w:szCs w:val="24"/>
          <w:lang w:eastAsia="zh-CN" w:bidi="hi-IN"/>
        </w:rPr>
        <w:t>rzewodniczący R</w:t>
      </w:r>
      <w:r w:rsidRPr="00003147">
        <w:rPr>
          <w:rFonts w:eastAsia="DejaVu Sans" w:cs="Times New Roman"/>
          <w:sz w:val="24"/>
          <w:szCs w:val="24"/>
          <w:lang w:eastAsia="zh-CN" w:bidi="hi-IN"/>
        </w:rPr>
        <w:t xml:space="preserve">ad zainteresowanych jednostek samorządu terytorialnego. </w:t>
      </w:r>
    </w:p>
    <w:p w14:paraId="0268A681" w14:textId="77777777" w:rsidR="00E51C5E" w:rsidRDefault="00E51C5E" w:rsidP="00E51C5E">
      <w:pPr>
        <w:widowControl w:val="0"/>
        <w:spacing w:after="0" w:line="240" w:lineRule="auto"/>
        <w:jc w:val="center"/>
        <w:rPr>
          <w:rFonts w:eastAsia="DejaVu Sans" w:cs="Times New Roman"/>
          <w:b/>
          <w:sz w:val="24"/>
          <w:szCs w:val="24"/>
          <w:lang w:eastAsia="zh-CN" w:bidi="hi-IN"/>
        </w:rPr>
      </w:pPr>
    </w:p>
    <w:p w14:paraId="624B2C41" w14:textId="78ED9399" w:rsidR="003C28AE" w:rsidRPr="003C28AE" w:rsidRDefault="000214FC" w:rsidP="003C28AE">
      <w:pPr>
        <w:widowControl w:val="0"/>
        <w:spacing w:after="0" w:line="240" w:lineRule="auto"/>
        <w:jc w:val="center"/>
        <w:rPr>
          <w:rFonts w:eastAsia="DejaVu Sans" w:cs="Times New Roman"/>
          <w:b/>
          <w:sz w:val="28"/>
          <w:szCs w:val="28"/>
          <w:lang w:eastAsia="zh-CN" w:bidi="hi-IN"/>
        </w:rPr>
      </w:pPr>
      <w:r w:rsidRPr="003C28AE">
        <w:rPr>
          <w:rFonts w:eastAsia="DejaVu Sans" w:cs="Times New Roman"/>
          <w:b/>
          <w:sz w:val="28"/>
          <w:szCs w:val="28"/>
          <w:lang w:eastAsia="zh-CN" w:bidi="hi-IN"/>
        </w:rPr>
        <w:t>Rozdział 2</w:t>
      </w:r>
    </w:p>
    <w:p w14:paraId="090B6D5D" w14:textId="7FF19422" w:rsidR="0042768C" w:rsidRPr="003C28AE" w:rsidRDefault="0042768C" w:rsidP="00E51C5E">
      <w:pPr>
        <w:widowControl w:val="0"/>
        <w:spacing w:after="0" w:line="240" w:lineRule="auto"/>
        <w:jc w:val="center"/>
        <w:rPr>
          <w:rFonts w:eastAsia="DejaVu Sans" w:cs="Times New Roman"/>
          <w:b/>
          <w:sz w:val="28"/>
          <w:szCs w:val="28"/>
          <w:lang w:eastAsia="zh-CN" w:bidi="hi-IN"/>
        </w:rPr>
      </w:pPr>
      <w:r w:rsidRPr="003C28AE">
        <w:rPr>
          <w:rFonts w:eastAsia="DejaVu Sans" w:cs="Times New Roman"/>
          <w:b/>
          <w:sz w:val="28"/>
          <w:szCs w:val="28"/>
          <w:lang w:eastAsia="zh-CN" w:bidi="hi-IN"/>
        </w:rPr>
        <w:t>Uchwały</w:t>
      </w:r>
    </w:p>
    <w:p w14:paraId="03C85A77" w14:textId="77777777" w:rsidR="00E51C5E" w:rsidRPr="003C28AE" w:rsidRDefault="00E51C5E" w:rsidP="00E51C5E">
      <w:pPr>
        <w:widowControl w:val="0"/>
        <w:spacing w:after="0" w:line="240" w:lineRule="auto"/>
        <w:jc w:val="center"/>
        <w:rPr>
          <w:rFonts w:eastAsia="DejaVu Sans" w:cs="Times New Roman"/>
          <w:b/>
          <w:sz w:val="28"/>
          <w:szCs w:val="28"/>
          <w:lang w:eastAsia="zh-CN" w:bidi="hi-IN"/>
        </w:rPr>
      </w:pPr>
    </w:p>
    <w:p w14:paraId="166F3AEA" w14:textId="57191B15" w:rsidR="0086503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xml:space="preserve">§ </w:t>
      </w:r>
      <w:r w:rsidR="000214FC">
        <w:rPr>
          <w:rFonts w:eastAsia="DejaVu Sans" w:cs="Times New Roman"/>
          <w:b/>
          <w:sz w:val="24"/>
          <w:szCs w:val="24"/>
          <w:lang w:eastAsia="zh-CN" w:bidi="hi-IN"/>
        </w:rPr>
        <w:t>41</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Inicjatywę uchwałodawczą, poza podmiotami wskazanymi w przepisach szczególnych, posiada: </w:t>
      </w:r>
      <w:r w:rsidR="0011322B" w:rsidRPr="00003147">
        <w:rPr>
          <w:rFonts w:eastAsia="DejaVu Sans" w:cs="Times New Roman"/>
          <w:sz w:val="24"/>
          <w:szCs w:val="24"/>
          <w:lang w:eastAsia="zh-CN" w:bidi="hi-IN"/>
        </w:rPr>
        <w:t>Burmistrz, Przewodniczący Rady</w:t>
      </w:r>
      <w:r w:rsidRPr="00003147">
        <w:rPr>
          <w:rFonts w:eastAsia="DejaVu Sans" w:cs="Times New Roman"/>
          <w:sz w:val="24"/>
          <w:szCs w:val="24"/>
          <w:lang w:eastAsia="zh-CN" w:bidi="hi-IN"/>
        </w:rPr>
        <w:t xml:space="preserve">, komisje, Kluby Radnych, </w:t>
      </w:r>
      <w:r w:rsidR="00F5081E" w:rsidRPr="00003147">
        <w:rPr>
          <w:rFonts w:eastAsia="DejaVu Sans" w:cs="Times New Roman"/>
          <w:sz w:val="24"/>
          <w:szCs w:val="24"/>
          <w:lang w:eastAsia="zh-CN" w:bidi="hi-IN"/>
        </w:rPr>
        <w:t>co najmniej 5 radnych oraz</w:t>
      </w:r>
      <w:r w:rsidRPr="00003147">
        <w:rPr>
          <w:rFonts w:eastAsia="DejaVu Sans" w:cs="Times New Roman"/>
          <w:sz w:val="24"/>
          <w:szCs w:val="24"/>
          <w:lang w:eastAsia="zh-CN" w:bidi="hi-IN"/>
        </w:rPr>
        <w:t xml:space="preserve"> </w:t>
      </w:r>
      <w:r w:rsidR="0011322B" w:rsidRPr="00003147">
        <w:rPr>
          <w:rFonts w:eastAsia="DejaVu Sans" w:cs="Times New Roman"/>
          <w:sz w:val="24"/>
          <w:szCs w:val="24"/>
          <w:lang w:eastAsia="zh-CN" w:bidi="hi-IN"/>
        </w:rPr>
        <w:br/>
      </w:r>
      <w:r w:rsidRPr="00003147">
        <w:rPr>
          <w:rFonts w:eastAsia="DejaVu Sans" w:cs="Times New Roman"/>
          <w:sz w:val="24"/>
          <w:szCs w:val="24"/>
          <w:lang w:eastAsia="zh-CN" w:bidi="hi-IN"/>
        </w:rPr>
        <w:t xml:space="preserve">co najmniej </w:t>
      </w:r>
      <w:r w:rsidR="0086503C" w:rsidRPr="00003147">
        <w:rPr>
          <w:rFonts w:eastAsia="DejaVu Sans" w:cs="Times New Roman"/>
          <w:sz w:val="24"/>
          <w:szCs w:val="24"/>
          <w:lang w:eastAsia="zh-CN" w:bidi="hi-IN"/>
        </w:rPr>
        <w:t>2</w:t>
      </w:r>
      <w:r w:rsidRPr="00003147">
        <w:rPr>
          <w:rFonts w:eastAsia="DejaVu Sans" w:cs="Times New Roman"/>
          <w:sz w:val="24"/>
          <w:szCs w:val="24"/>
          <w:lang w:eastAsia="zh-CN" w:bidi="hi-IN"/>
        </w:rPr>
        <w:t xml:space="preserve">00 mieszkańców wpisanych do rejestru wyborców Gminy. </w:t>
      </w:r>
    </w:p>
    <w:p w14:paraId="4433EA57" w14:textId="77777777" w:rsidR="0042768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2. Projekt uchwały powinien określać w szczególności: </w:t>
      </w:r>
    </w:p>
    <w:p w14:paraId="16B1E273" w14:textId="77777777" w:rsidR="0086503C" w:rsidRPr="00003147" w:rsidRDefault="0042768C" w:rsidP="003E5B43">
      <w:pPr>
        <w:pStyle w:val="Akapitzlist"/>
        <w:widowControl w:val="0"/>
        <w:numPr>
          <w:ilvl w:val="0"/>
          <w:numId w:val="18"/>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tytuł uchwały,</w:t>
      </w:r>
    </w:p>
    <w:p w14:paraId="41491D42" w14:textId="77777777" w:rsidR="0086503C" w:rsidRPr="00003147" w:rsidRDefault="0042768C" w:rsidP="003E5B43">
      <w:pPr>
        <w:pStyle w:val="Akapitzlist"/>
        <w:widowControl w:val="0"/>
        <w:numPr>
          <w:ilvl w:val="0"/>
          <w:numId w:val="18"/>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podstawę prawną, </w:t>
      </w:r>
    </w:p>
    <w:p w14:paraId="2CF451C2" w14:textId="77777777" w:rsidR="0086503C" w:rsidRPr="00003147" w:rsidRDefault="0042768C" w:rsidP="003E5B43">
      <w:pPr>
        <w:pStyle w:val="Akapitzlist"/>
        <w:widowControl w:val="0"/>
        <w:numPr>
          <w:ilvl w:val="0"/>
          <w:numId w:val="18"/>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postanowienia merytoryczne, </w:t>
      </w:r>
    </w:p>
    <w:p w14:paraId="33F13EB8" w14:textId="77777777" w:rsidR="0086503C" w:rsidRPr="00003147" w:rsidRDefault="0042768C" w:rsidP="003E5B43">
      <w:pPr>
        <w:pStyle w:val="Akapitzlist"/>
        <w:widowControl w:val="0"/>
        <w:numPr>
          <w:ilvl w:val="0"/>
          <w:numId w:val="18"/>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w miarę potrzeby określenie źródła sfinansowania realizacji uchwały,</w:t>
      </w:r>
    </w:p>
    <w:p w14:paraId="48FFD802" w14:textId="77777777" w:rsidR="0042768C" w:rsidRPr="00003147" w:rsidRDefault="0042768C" w:rsidP="003E5B43">
      <w:pPr>
        <w:pStyle w:val="Akapitzlist"/>
        <w:widowControl w:val="0"/>
        <w:numPr>
          <w:ilvl w:val="0"/>
          <w:numId w:val="18"/>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określenie organu odpowiedzialnego za wykonanie uchwały, </w:t>
      </w:r>
    </w:p>
    <w:p w14:paraId="1A0EA34A" w14:textId="77777777" w:rsidR="0086503C" w:rsidRPr="00003147" w:rsidRDefault="0042768C" w:rsidP="003E5B43">
      <w:pPr>
        <w:pStyle w:val="Akapitzlist"/>
        <w:widowControl w:val="0"/>
        <w:numPr>
          <w:ilvl w:val="0"/>
          <w:numId w:val="18"/>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ustalenie terminu wejścia uchwały w życie. </w:t>
      </w:r>
    </w:p>
    <w:p w14:paraId="3E9B0A33" w14:textId="77777777" w:rsidR="0086503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3. Projekt uchwały powinien zostać przedłożony Radzie wraz z uzasadnieniem merytorycznym oraz w razie potrzeby finansowym. </w:t>
      </w:r>
    </w:p>
    <w:p w14:paraId="5CE328D5" w14:textId="12188422" w:rsidR="0086503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4. Projekt uchwały, zgłoszony przez Klub Radnych, jeżeli wpłynął on do Rady</w:t>
      </w:r>
      <w:r w:rsidR="00152253" w:rsidRPr="00003147">
        <w:rPr>
          <w:rFonts w:eastAsia="DejaVu Sans" w:cs="Times New Roman"/>
          <w:sz w:val="24"/>
          <w:szCs w:val="24"/>
          <w:lang w:eastAsia="zh-CN" w:bidi="hi-IN"/>
        </w:rPr>
        <w:t>,</w:t>
      </w:r>
      <w:r w:rsidRPr="00003147">
        <w:rPr>
          <w:rFonts w:eastAsia="DejaVu Sans" w:cs="Times New Roman"/>
          <w:sz w:val="24"/>
          <w:szCs w:val="24"/>
          <w:lang w:eastAsia="zh-CN" w:bidi="hi-IN"/>
        </w:rPr>
        <w:t xml:space="preserve"> co najmniej </w:t>
      </w:r>
      <w:r w:rsidR="00E25470" w:rsidRPr="00003147">
        <w:rPr>
          <w:rFonts w:eastAsia="DejaVu Sans" w:cs="Times New Roman"/>
          <w:sz w:val="24"/>
          <w:szCs w:val="24"/>
          <w:lang w:eastAsia="zh-CN" w:bidi="hi-IN"/>
        </w:rPr>
        <w:br/>
      </w:r>
      <w:r w:rsidRPr="00003147">
        <w:rPr>
          <w:rFonts w:eastAsia="DejaVu Sans" w:cs="Times New Roman"/>
          <w:sz w:val="24"/>
          <w:szCs w:val="24"/>
          <w:lang w:eastAsia="zh-CN" w:bidi="hi-IN"/>
        </w:rPr>
        <w:t xml:space="preserve">7 dni przed dniem rozpoczęcia sesji, Przewodniczący Rady jest obowiązany wprowadzić </w:t>
      </w:r>
      <w:r w:rsidR="008A6400" w:rsidRPr="00003147">
        <w:rPr>
          <w:rFonts w:eastAsia="DejaVu Sans" w:cs="Times New Roman"/>
          <w:sz w:val="24"/>
          <w:szCs w:val="24"/>
          <w:lang w:eastAsia="zh-CN" w:bidi="hi-IN"/>
        </w:rPr>
        <w:br/>
      </w:r>
      <w:r w:rsidRPr="00003147">
        <w:rPr>
          <w:rFonts w:eastAsia="DejaVu Sans" w:cs="Times New Roman"/>
          <w:sz w:val="24"/>
          <w:szCs w:val="24"/>
          <w:lang w:eastAsia="zh-CN" w:bidi="hi-IN"/>
        </w:rPr>
        <w:t xml:space="preserve">do porządku obrad najbliższej sesji. </w:t>
      </w:r>
    </w:p>
    <w:p w14:paraId="11A25936" w14:textId="77777777" w:rsidR="0086503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5. Inicjatywa uchwałodawcza mieszkańców winna być zgłoszona na piśmie.</w:t>
      </w:r>
    </w:p>
    <w:p w14:paraId="1C451A53" w14:textId="77777777" w:rsidR="0086503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6. Do projektu uchwały zgłaszanego z inicjatywy mieszkańców należy dołączyć listę osób uprawnionych do kontaktów w imieniu inicjatorów oraz listę osób popierających inicjatywę uchwałodawczą zawierającą następujące dane wnioskodawców: imię, nazwisko i podpis. </w:t>
      </w:r>
      <w:r w:rsidR="009E702A" w:rsidRPr="00003147">
        <w:rPr>
          <w:rFonts w:eastAsia="DejaVu Sans" w:cs="Times New Roman"/>
          <w:sz w:val="24"/>
          <w:szCs w:val="24"/>
          <w:lang w:eastAsia="zh-CN" w:bidi="hi-IN"/>
        </w:rPr>
        <w:br/>
      </w:r>
      <w:r w:rsidRPr="00003147">
        <w:rPr>
          <w:rFonts w:eastAsia="DejaVu Sans" w:cs="Times New Roman"/>
          <w:sz w:val="24"/>
          <w:szCs w:val="24"/>
          <w:lang w:eastAsia="zh-CN" w:bidi="hi-IN"/>
        </w:rPr>
        <w:lastRenderedPageBreak/>
        <w:t xml:space="preserve">W nagłówku każdej z ponumerowanych stron listy powinien być umieszczony zapis określający przedmiot uchwały. </w:t>
      </w:r>
    </w:p>
    <w:p w14:paraId="220FB45A" w14:textId="77777777" w:rsidR="0086503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7. Projekty uchwał są opiniowane, co do zgodności z prawem przez prawnika, którym może być adwokat lub radca prawny. </w:t>
      </w:r>
    </w:p>
    <w:p w14:paraId="4F869E23" w14:textId="77777777" w:rsidR="0086503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8. W sytuacji, gdy projekt uchwały nie spełnia któregokolwiek z warunków określonych </w:t>
      </w:r>
      <w:r w:rsidR="009E702A" w:rsidRPr="00003147">
        <w:rPr>
          <w:rFonts w:eastAsia="DejaVu Sans" w:cs="Times New Roman"/>
          <w:sz w:val="24"/>
          <w:szCs w:val="24"/>
          <w:lang w:eastAsia="zh-CN" w:bidi="hi-IN"/>
        </w:rPr>
        <w:br/>
      </w:r>
      <w:r w:rsidRPr="00003147">
        <w:rPr>
          <w:rFonts w:eastAsia="DejaVu Sans" w:cs="Times New Roman"/>
          <w:sz w:val="24"/>
          <w:szCs w:val="24"/>
          <w:lang w:eastAsia="zh-CN" w:bidi="hi-IN"/>
        </w:rPr>
        <w:t>w ust. 2 i 3 nie podlega dalszemu procedowaniu bez konieczności wzywania autora uchwały</w:t>
      </w:r>
      <w:r w:rsidR="0011322B" w:rsidRPr="00003147">
        <w:rPr>
          <w:rFonts w:eastAsia="DejaVu Sans" w:cs="Times New Roman"/>
          <w:sz w:val="24"/>
          <w:szCs w:val="24"/>
          <w:lang w:eastAsia="zh-CN" w:bidi="hi-IN"/>
        </w:rPr>
        <w:t xml:space="preserve"> </w:t>
      </w:r>
      <w:r w:rsidRPr="00003147">
        <w:rPr>
          <w:rFonts w:eastAsia="DejaVu Sans" w:cs="Times New Roman"/>
          <w:sz w:val="24"/>
          <w:szCs w:val="24"/>
          <w:lang w:eastAsia="zh-CN" w:bidi="hi-IN"/>
        </w:rPr>
        <w:t xml:space="preserve">do uzupełnienia jej braków. O powyższym decyduje Przewodniczący Rady. </w:t>
      </w:r>
    </w:p>
    <w:p w14:paraId="7A6D7C74" w14:textId="77777777" w:rsidR="009E702A" w:rsidRPr="00003147" w:rsidRDefault="009E702A" w:rsidP="009D74EC">
      <w:pPr>
        <w:widowControl w:val="0"/>
        <w:spacing w:after="0" w:line="360" w:lineRule="auto"/>
        <w:jc w:val="both"/>
        <w:rPr>
          <w:rFonts w:eastAsia="DejaVu Sans" w:cs="Times New Roman"/>
          <w:sz w:val="24"/>
          <w:szCs w:val="24"/>
          <w:lang w:eastAsia="zh-CN" w:bidi="hi-IN"/>
        </w:rPr>
      </w:pPr>
    </w:p>
    <w:p w14:paraId="6E7A2B93" w14:textId="5B32755C" w:rsidR="009E702A"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4</w:t>
      </w:r>
      <w:r w:rsidR="000214FC">
        <w:rPr>
          <w:rFonts w:eastAsia="DejaVu Sans" w:cs="Times New Roman"/>
          <w:b/>
          <w:sz w:val="24"/>
          <w:szCs w:val="24"/>
          <w:lang w:eastAsia="zh-CN" w:bidi="hi-IN"/>
        </w:rPr>
        <w:t>2</w:t>
      </w:r>
      <w:r w:rsidRPr="00003147">
        <w:rPr>
          <w:rFonts w:eastAsia="DejaVu Sans" w:cs="Times New Roman"/>
          <w:b/>
          <w:sz w:val="24"/>
          <w:szCs w:val="24"/>
          <w:lang w:eastAsia="zh-CN" w:bidi="hi-IN"/>
        </w:rPr>
        <w:t xml:space="preserve">. </w:t>
      </w:r>
      <w:r w:rsidRPr="00003147">
        <w:rPr>
          <w:rFonts w:eastAsia="DejaVu Sans" w:cs="Times New Roman"/>
          <w:sz w:val="24"/>
          <w:szCs w:val="24"/>
          <w:lang w:eastAsia="zh-CN" w:bidi="hi-IN"/>
        </w:rPr>
        <w:t>Przewodniczący Rady kieruje projekt uchwały na sesję, nie później niż 60 dni od daty jego zarejestrowania w B</w:t>
      </w:r>
      <w:r w:rsidR="0011322B" w:rsidRPr="00003147">
        <w:rPr>
          <w:rFonts w:eastAsia="DejaVu Sans" w:cs="Times New Roman"/>
          <w:sz w:val="24"/>
          <w:szCs w:val="24"/>
          <w:lang w:eastAsia="zh-CN" w:bidi="hi-IN"/>
        </w:rPr>
        <w:t>RM</w:t>
      </w:r>
      <w:r w:rsidRPr="00003147">
        <w:rPr>
          <w:rFonts w:eastAsia="DejaVu Sans" w:cs="Times New Roman"/>
          <w:sz w:val="24"/>
          <w:szCs w:val="24"/>
          <w:lang w:eastAsia="zh-CN" w:bidi="hi-IN"/>
        </w:rPr>
        <w:t>.</w:t>
      </w:r>
    </w:p>
    <w:p w14:paraId="39CD3E09" w14:textId="77777777" w:rsidR="003C28AE" w:rsidRPr="00003147" w:rsidRDefault="003C28AE" w:rsidP="009D74EC">
      <w:pPr>
        <w:widowControl w:val="0"/>
        <w:spacing w:after="0" w:line="360" w:lineRule="auto"/>
        <w:jc w:val="both"/>
        <w:rPr>
          <w:rFonts w:eastAsia="DejaVu Sans" w:cs="Times New Roman"/>
          <w:sz w:val="24"/>
          <w:szCs w:val="24"/>
          <w:lang w:eastAsia="zh-CN" w:bidi="hi-IN"/>
        </w:rPr>
      </w:pPr>
    </w:p>
    <w:p w14:paraId="5FE69E70" w14:textId="24ACAAEA" w:rsidR="0086503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xml:space="preserve"> § 4</w:t>
      </w:r>
      <w:r w:rsidR="000214FC">
        <w:rPr>
          <w:rFonts w:eastAsia="DejaVu Sans" w:cs="Times New Roman"/>
          <w:b/>
          <w:sz w:val="24"/>
          <w:szCs w:val="24"/>
          <w:lang w:eastAsia="zh-CN" w:bidi="hi-IN"/>
        </w:rPr>
        <w:t>3</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Projekt uchwały spełniający wymogi formalne może być w nagłych wypadkach przedłożony przez projektodawcę na sesji.</w:t>
      </w:r>
    </w:p>
    <w:p w14:paraId="71D0C2E0" w14:textId="11D1C387" w:rsidR="006C3723" w:rsidRDefault="0042768C" w:rsidP="003C28AE">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 2. Rada decyduje w głosowaniu bezwzględną większością ustawowego składu Rady o jego wprowadzeniu do porządku obrad.</w:t>
      </w:r>
    </w:p>
    <w:p w14:paraId="3746C6DE" w14:textId="77777777" w:rsidR="003C28AE" w:rsidRPr="003C28AE" w:rsidRDefault="003C28AE" w:rsidP="003C28AE">
      <w:pPr>
        <w:widowControl w:val="0"/>
        <w:spacing w:after="0" w:line="360" w:lineRule="auto"/>
        <w:jc w:val="both"/>
        <w:rPr>
          <w:rFonts w:eastAsia="DejaVu Sans" w:cs="Times New Roman"/>
          <w:sz w:val="24"/>
          <w:szCs w:val="24"/>
          <w:lang w:eastAsia="zh-CN" w:bidi="hi-IN"/>
        </w:rPr>
      </w:pPr>
    </w:p>
    <w:p w14:paraId="4B9D753B" w14:textId="308AB35B" w:rsidR="0086503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4</w:t>
      </w:r>
      <w:r w:rsidR="000214FC">
        <w:rPr>
          <w:rFonts w:eastAsia="DejaVu Sans" w:cs="Times New Roman"/>
          <w:b/>
          <w:sz w:val="24"/>
          <w:szCs w:val="24"/>
          <w:lang w:eastAsia="zh-CN" w:bidi="hi-IN"/>
        </w:rPr>
        <w:t>4</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W czasie rozpatrywania projektu uchwały na sesji prowadzący obrady udziela głosu projektodawcy uchwały lub jego przedstawicielowi, przedstawia stanowiska komisji, które opiniowały projekt uchwały, a następnie otwiera dyskusję nad projektem.</w:t>
      </w:r>
    </w:p>
    <w:p w14:paraId="72A7424E" w14:textId="77777777" w:rsidR="0086503C" w:rsidRPr="00003147" w:rsidRDefault="004A0AF9"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2</w:t>
      </w:r>
      <w:r w:rsidR="0042768C" w:rsidRPr="00003147">
        <w:rPr>
          <w:rFonts w:eastAsia="DejaVu Sans" w:cs="Times New Roman"/>
          <w:sz w:val="24"/>
          <w:szCs w:val="24"/>
          <w:lang w:eastAsia="zh-CN" w:bidi="hi-IN"/>
        </w:rPr>
        <w:t>. W trakcie dyskusji radny, komisje i Burmistrz mogą zgłaszać wnioski dotyczące zmiany treści projektu uchwały prowadzącemu obrady.</w:t>
      </w:r>
    </w:p>
    <w:p w14:paraId="15A79D6E" w14:textId="6584C610" w:rsidR="0086503C" w:rsidRPr="00003147" w:rsidRDefault="004A0AF9"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3</w:t>
      </w:r>
      <w:r w:rsidR="0042768C" w:rsidRPr="00003147">
        <w:rPr>
          <w:rFonts w:eastAsia="DejaVu Sans" w:cs="Times New Roman"/>
          <w:sz w:val="24"/>
          <w:szCs w:val="24"/>
          <w:lang w:eastAsia="zh-CN" w:bidi="hi-IN"/>
        </w:rPr>
        <w:t>. W przypadku zaistnienia wątpliwości, co do zgodności formalno-prawnej wniosku prowadzący może poprosić o przedstawienie opinii</w:t>
      </w:r>
      <w:r w:rsidRPr="00003147">
        <w:rPr>
          <w:rFonts w:eastAsia="DejaVu Sans" w:cs="Times New Roman"/>
          <w:sz w:val="24"/>
          <w:szCs w:val="24"/>
          <w:lang w:eastAsia="zh-CN" w:bidi="hi-IN"/>
        </w:rPr>
        <w:t xml:space="preserve"> prawnej,</w:t>
      </w:r>
      <w:r w:rsidR="0042768C" w:rsidRPr="00003147">
        <w:rPr>
          <w:rFonts w:eastAsia="DejaVu Sans" w:cs="Times New Roman"/>
          <w:sz w:val="24"/>
          <w:szCs w:val="24"/>
          <w:lang w:eastAsia="zh-CN" w:bidi="hi-IN"/>
        </w:rPr>
        <w:t xml:space="preserve"> przez adwokata lub radcę prawnego.</w:t>
      </w:r>
    </w:p>
    <w:p w14:paraId="5A4F386F" w14:textId="77777777" w:rsidR="0086503C" w:rsidRPr="00003147" w:rsidRDefault="004A0AF9"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4</w:t>
      </w:r>
      <w:r w:rsidR="0042768C" w:rsidRPr="00003147">
        <w:rPr>
          <w:rFonts w:eastAsia="DejaVu Sans" w:cs="Times New Roman"/>
          <w:sz w:val="24"/>
          <w:szCs w:val="24"/>
          <w:lang w:eastAsia="zh-CN" w:bidi="hi-IN"/>
        </w:rPr>
        <w:t>. Po zakończeniu dyskusji prowadzący może udzielić głosu projektodawcy uchwały lub jego przedstawicielowi, w celu ewentualnego zgłoszenia autopoprawek i zamyka dyskusję.</w:t>
      </w:r>
    </w:p>
    <w:p w14:paraId="2C34F25C" w14:textId="77777777" w:rsidR="0042768C" w:rsidRPr="00003147" w:rsidRDefault="004A0AF9"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5</w:t>
      </w:r>
      <w:r w:rsidR="0042768C" w:rsidRPr="00003147">
        <w:rPr>
          <w:rFonts w:eastAsia="DejaVu Sans" w:cs="Times New Roman"/>
          <w:sz w:val="24"/>
          <w:szCs w:val="24"/>
          <w:lang w:eastAsia="zh-CN" w:bidi="hi-IN"/>
        </w:rPr>
        <w:t xml:space="preserve">. Po zamknięciu dyskusji prowadzący obrady rozpoczyna procedurę głosowania. </w:t>
      </w:r>
    </w:p>
    <w:p w14:paraId="06428CD1" w14:textId="77777777" w:rsidR="000C4828" w:rsidRPr="00003147" w:rsidRDefault="000C4828"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6. Uchwały Rad</w:t>
      </w:r>
      <w:r w:rsidR="00FF70BC" w:rsidRPr="00003147">
        <w:rPr>
          <w:rFonts w:eastAsia="DejaVu Sans" w:cs="Times New Roman"/>
          <w:sz w:val="24"/>
          <w:szCs w:val="24"/>
          <w:lang w:eastAsia="zh-CN" w:bidi="hi-IN"/>
        </w:rPr>
        <w:t>y</w:t>
      </w:r>
      <w:r w:rsidRPr="00003147">
        <w:rPr>
          <w:rFonts w:eastAsia="DejaVu Sans" w:cs="Times New Roman"/>
          <w:sz w:val="24"/>
          <w:szCs w:val="24"/>
          <w:lang w:eastAsia="zh-CN" w:bidi="hi-IN"/>
        </w:rPr>
        <w:t xml:space="preserve"> podpisuje przewodniczący Rady lub wiceprzewodniczący prowadzący obrady.</w:t>
      </w:r>
    </w:p>
    <w:p w14:paraId="4220D5CA" w14:textId="77777777" w:rsidR="0029061C" w:rsidRPr="00003147" w:rsidRDefault="000C4828"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7. Uchwały numeruje się </w:t>
      </w:r>
      <w:r w:rsidR="00FF70BC" w:rsidRPr="00003147">
        <w:rPr>
          <w:rFonts w:eastAsia="DejaVu Sans" w:cs="Times New Roman"/>
          <w:sz w:val="24"/>
          <w:szCs w:val="24"/>
          <w:lang w:eastAsia="zh-CN" w:bidi="hi-IN"/>
        </w:rPr>
        <w:t>u</w:t>
      </w:r>
      <w:r w:rsidRPr="00003147">
        <w:rPr>
          <w:rFonts w:eastAsia="DejaVu Sans" w:cs="Times New Roman"/>
          <w:sz w:val="24"/>
          <w:szCs w:val="24"/>
          <w:lang w:eastAsia="zh-CN" w:bidi="hi-IN"/>
        </w:rPr>
        <w:t>względniając  numer sesji cyframi rzymskimi, łamanymi przez kolejny numer uchwały  (cyframi arabskimi), łamanymi przez dany rok.</w:t>
      </w:r>
    </w:p>
    <w:p w14:paraId="00B67224" w14:textId="77777777" w:rsidR="00FB13B9" w:rsidRPr="00003147" w:rsidRDefault="00FB13B9" w:rsidP="009D74EC">
      <w:pPr>
        <w:widowControl w:val="0"/>
        <w:spacing w:after="0" w:line="360" w:lineRule="auto"/>
        <w:jc w:val="center"/>
        <w:rPr>
          <w:rFonts w:eastAsia="DejaVu Sans" w:cs="Times New Roman"/>
          <w:b/>
          <w:sz w:val="24"/>
          <w:szCs w:val="24"/>
          <w:lang w:eastAsia="zh-CN" w:bidi="hi-IN"/>
        </w:rPr>
      </w:pPr>
    </w:p>
    <w:p w14:paraId="095878FE" w14:textId="2AC3A786" w:rsidR="00E51C5E" w:rsidRPr="003C28AE" w:rsidRDefault="000214FC" w:rsidP="00E51C5E">
      <w:pPr>
        <w:widowControl w:val="0"/>
        <w:spacing w:after="0" w:line="240" w:lineRule="auto"/>
        <w:jc w:val="center"/>
        <w:rPr>
          <w:rFonts w:eastAsia="DejaVu Sans" w:cs="Times New Roman"/>
          <w:b/>
          <w:sz w:val="28"/>
          <w:szCs w:val="28"/>
          <w:lang w:eastAsia="zh-CN" w:bidi="hi-IN"/>
        </w:rPr>
      </w:pPr>
      <w:r w:rsidRPr="003C28AE">
        <w:rPr>
          <w:rFonts w:eastAsia="DejaVu Sans" w:cs="Times New Roman"/>
          <w:b/>
          <w:sz w:val="28"/>
          <w:szCs w:val="28"/>
          <w:lang w:eastAsia="zh-CN" w:bidi="hi-IN"/>
        </w:rPr>
        <w:lastRenderedPageBreak/>
        <w:t>Rozdział 3</w:t>
      </w:r>
    </w:p>
    <w:p w14:paraId="724574B0" w14:textId="22266963" w:rsidR="0042768C" w:rsidRPr="003C28AE" w:rsidRDefault="0042768C" w:rsidP="00E51C5E">
      <w:pPr>
        <w:widowControl w:val="0"/>
        <w:spacing w:after="0" w:line="240" w:lineRule="auto"/>
        <w:jc w:val="center"/>
        <w:rPr>
          <w:rFonts w:eastAsia="DejaVu Sans" w:cs="Times New Roman"/>
          <w:b/>
          <w:sz w:val="28"/>
          <w:szCs w:val="28"/>
          <w:lang w:eastAsia="zh-CN" w:bidi="hi-IN"/>
        </w:rPr>
      </w:pPr>
      <w:r w:rsidRPr="003C28AE">
        <w:rPr>
          <w:rFonts w:eastAsia="DejaVu Sans" w:cs="Times New Roman"/>
          <w:b/>
          <w:sz w:val="28"/>
          <w:szCs w:val="28"/>
          <w:lang w:eastAsia="zh-CN" w:bidi="hi-IN"/>
        </w:rPr>
        <w:t>Głosowanie</w:t>
      </w:r>
    </w:p>
    <w:p w14:paraId="2EFE8DFB" w14:textId="77777777" w:rsidR="00E51C5E" w:rsidRPr="00003147" w:rsidRDefault="00E51C5E" w:rsidP="00E51C5E">
      <w:pPr>
        <w:widowControl w:val="0"/>
        <w:spacing w:after="0" w:line="240" w:lineRule="auto"/>
        <w:jc w:val="center"/>
        <w:rPr>
          <w:rFonts w:eastAsia="DejaVu Sans" w:cs="Times New Roman"/>
          <w:b/>
          <w:sz w:val="24"/>
          <w:szCs w:val="24"/>
          <w:lang w:eastAsia="zh-CN" w:bidi="hi-IN"/>
        </w:rPr>
      </w:pPr>
    </w:p>
    <w:p w14:paraId="6D9A8B2F" w14:textId="6E169055" w:rsidR="0086503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4</w:t>
      </w:r>
      <w:r w:rsidR="000214FC">
        <w:rPr>
          <w:rFonts w:eastAsia="DejaVu Sans" w:cs="Times New Roman"/>
          <w:b/>
          <w:sz w:val="24"/>
          <w:szCs w:val="24"/>
          <w:lang w:eastAsia="zh-CN" w:bidi="hi-IN"/>
        </w:rPr>
        <w:t>5</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Głosowanie zarządza i przeprowadza Przewodniczący Rady.</w:t>
      </w:r>
    </w:p>
    <w:p w14:paraId="44152F48" w14:textId="78DBA2D8" w:rsidR="006C3723" w:rsidRDefault="0042768C" w:rsidP="003C28AE">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2. W głosowaniu biorą udział wyłącznie radni.</w:t>
      </w:r>
    </w:p>
    <w:p w14:paraId="1D0337ED" w14:textId="77777777" w:rsidR="003C28AE" w:rsidRPr="003C28AE" w:rsidRDefault="003C28AE" w:rsidP="003C28AE">
      <w:pPr>
        <w:widowControl w:val="0"/>
        <w:spacing w:after="0" w:line="360" w:lineRule="auto"/>
        <w:jc w:val="both"/>
        <w:rPr>
          <w:rFonts w:eastAsia="DejaVu Sans" w:cs="Times New Roman"/>
          <w:sz w:val="24"/>
          <w:szCs w:val="24"/>
          <w:lang w:eastAsia="zh-CN" w:bidi="hi-IN"/>
        </w:rPr>
      </w:pPr>
    </w:p>
    <w:p w14:paraId="42294EE4" w14:textId="4D33F3BD" w:rsidR="0086503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4</w:t>
      </w:r>
      <w:r w:rsidR="000214FC">
        <w:rPr>
          <w:rFonts w:eastAsia="DejaVu Sans" w:cs="Times New Roman"/>
          <w:b/>
          <w:sz w:val="24"/>
          <w:szCs w:val="24"/>
          <w:lang w:eastAsia="zh-CN" w:bidi="hi-IN"/>
        </w:rPr>
        <w:t>6</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Głosowanie jest jawne z zastrzeżeniem przypadków określonych w odrębnych przepisach i odbywa się przez przyciśnięcie odpowiedniego przycisku przy wykorzystaniu elektronicznego urządzenia do obliczania głosów</w:t>
      </w:r>
      <w:r w:rsidR="00D87DDB" w:rsidRPr="00003147">
        <w:rPr>
          <w:rFonts w:eastAsia="DejaVu Sans" w:cs="Times New Roman"/>
          <w:sz w:val="24"/>
          <w:szCs w:val="24"/>
          <w:lang w:eastAsia="zh-CN" w:bidi="hi-IN"/>
        </w:rPr>
        <w:t xml:space="preserve"> i podniesienie ręki</w:t>
      </w:r>
      <w:r w:rsidRPr="00003147">
        <w:rPr>
          <w:rFonts w:eastAsia="DejaVu Sans" w:cs="Times New Roman"/>
          <w:sz w:val="24"/>
          <w:szCs w:val="24"/>
          <w:lang w:eastAsia="zh-CN" w:bidi="hi-IN"/>
        </w:rPr>
        <w:t xml:space="preserve">. Za formalny wynik głosowania uznaje się wynik ustalony przez to urządzenie. </w:t>
      </w:r>
    </w:p>
    <w:p w14:paraId="45C46049" w14:textId="5DE0CC0D" w:rsidR="0086503C" w:rsidRPr="00003147" w:rsidRDefault="0042768C" w:rsidP="009D74EC">
      <w:pPr>
        <w:widowControl w:val="0"/>
        <w:spacing w:after="0" w:line="360" w:lineRule="auto"/>
        <w:jc w:val="both"/>
        <w:rPr>
          <w:rFonts w:eastAsia="DejaVu Sans" w:cs="Times New Roman"/>
          <w:b/>
          <w:sz w:val="24"/>
          <w:szCs w:val="24"/>
          <w:lang w:eastAsia="zh-CN" w:bidi="hi-IN"/>
        </w:rPr>
      </w:pPr>
      <w:r w:rsidRPr="00003147">
        <w:rPr>
          <w:rFonts w:eastAsia="DejaVu Sans" w:cs="Times New Roman"/>
          <w:sz w:val="24"/>
          <w:szCs w:val="24"/>
          <w:lang w:eastAsia="zh-CN" w:bidi="hi-IN"/>
        </w:rPr>
        <w:t>2. W razie braku możliwości przeprowadzenia głosowania przy pomocy elektronicznego urządzenia do obliczania głosów, Przewodniczący R</w:t>
      </w:r>
      <w:r w:rsidR="0076436C" w:rsidRPr="00003147">
        <w:rPr>
          <w:rFonts w:eastAsia="DejaVu Sans" w:cs="Times New Roman"/>
          <w:sz w:val="24"/>
          <w:szCs w:val="24"/>
          <w:lang w:eastAsia="zh-CN" w:bidi="hi-IN"/>
        </w:rPr>
        <w:t xml:space="preserve">ady zarządza głosowanie imienne, które odbywa się w taki sposób, że radni </w:t>
      </w:r>
      <w:r w:rsidR="0059539C" w:rsidRPr="00003147">
        <w:rPr>
          <w:rFonts w:eastAsia="DejaVu Sans" w:cs="Times New Roman"/>
          <w:sz w:val="24"/>
          <w:szCs w:val="24"/>
          <w:lang w:eastAsia="zh-CN" w:bidi="hi-IN"/>
        </w:rPr>
        <w:t xml:space="preserve">po wywołaniu kolejno z listy przez </w:t>
      </w:r>
      <w:r w:rsidR="00C22355" w:rsidRPr="00003147">
        <w:rPr>
          <w:rFonts w:eastAsia="DejaVu Sans" w:cs="Times New Roman"/>
          <w:sz w:val="24"/>
          <w:szCs w:val="24"/>
          <w:lang w:eastAsia="zh-CN" w:bidi="hi-IN"/>
        </w:rPr>
        <w:t xml:space="preserve">Przewodniczącego Rady, </w:t>
      </w:r>
      <w:r w:rsidR="0059539C" w:rsidRPr="00003147">
        <w:rPr>
          <w:rFonts w:eastAsia="DejaVu Sans" w:cs="Times New Roman"/>
          <w:sz w:val="24"/>
          <w:szCs w:val="24"/>
          <w:lang w:eastAsia="zh-CN" w:bidi="hi-IN"/>
        </w:rPr>
        <w:t>wypowiadają się „za” uchwałą, „przeciw”, bądź „wstrzymują się od głosu”.</w:t>
      </w:r>
    </w:p>
    <w:p w14:paraId="19AEBA19" w14:textId="6067BFAF" w:rsidR="0086503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3. W przypadku głosowania opisanego w ust. 2</w:t>
      </w:r>
      <w:r w:rsidR="007D76E3" w:rsidRPr="00003147">
        <w:rPr>
          <w:rFonts w:eastAsia="DejaVu Sans" w:cs="Times New Roman"/>
          <w:sz w:val="24"/>
          <w:szCs w:val="24"/>
          <w:lang w:eastAsia="zh-CN" w:bidi="hi-IN"/>
        </w:rPr>
        <w:t xml:space="preserve">, </w:t>
      </w:r>
      <w:r w:rsidRPr="00003147">
        <w:rPr>
          <w:rFonts w:eastAsia="DejaVu Sans" w:cs="Times New Roman"/>
          <w:sz w:val="24"/>
          <w:szCs w:val="24"/>
          <w:lang w:eastAsia="zh-CN" w:bidi="hi-IN"/>
        </w:rPr>
        <w:t xml:space="preserve">Przewodniczący Rady przelicza oddane głosy „za”, „przeciw” i „wstrzymujące się”, sumuje je i porównuje z liczbą </w:t>
      </w:r>
      <w:r w:rsidR="00C22355" w:rsidRPr="00003147">
        <w:rPr>
          <w:rFonts w:eastAsia="DejaVu Sans" w:cs="Times New Roman"/>
          <w:sz w:val="24"/>
          <w:szCs w:val="24"/>
          <w:lang w:eastAsia="zh-CN" w:bidi="hi-IN"/>
        </w:rPr>
        <w:t>obecnych radnych</w:t>
      </w:r>
      <w:r w:rsidRPr="00003147">
        <w:rPr>
          <w:rFonts w:eastAsia="DejaVu Sans" w:cs="Times New Roman"/>
          <w:sz w:val="24"/>
          <w:szCs w:val="24"/>
          <w:lang w:eastAsia="zh-CN" w:bidi="hi-IN"/>
        </w:rPr>
        <w:t>, nakazując odnotowanie wyników głosowania w protokole sesji. Głosowanie jest nieważne jeżeli suma głosów „za”, „przeciw” i „wstrzymuję się” jest większa niż liczba radnych obecnych. W takim przypadku powtarza się głosowanie.</w:t>
      </w:r>
    </w:p>
    <w:p w14:paraId="5F2601EF" w14:textId="77777777" w:rsidR="0086503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4. Wyniki głosowania jawnego ogłasza Przewodniczący Rady.</w:t>
      </w:r>
    </w:p>
    <w:p w14:paraId="50251826" w14:textId="77777777" w:rsidR="0086503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5. Głosowanie tajne obowiązuje w przypadkach określonych w ustawie.</w:t>
      </w:r>
    </w:p>
    <w:p w14:paraId="3A1C39FB" w14:textId="77777777" w:rsidR="0086503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6. Prowadzący obrady przeprowadza wybór komisji skrutacyjnej oraz zapewnia radnym warunki niezbędne do oddania głosu w sposób tajny. Komisja wybiera przewodniczącego spośród swoich członków.</w:t>
      </w:r>
    </w:p>
    <w:p w14:paraId="67E9134B" w14:textId="77777777" w:rsidR="0086503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7. Głosowanie tajne przeprowadza się na kartach do głosowa</w:t>
      </w:r>
      <w:r w:rsidR="00E258CB" w:rsidRPr="00003147">
        <w:rPr>
          <w:rFonts w:eastAsia="DejaVu Sans" w:cs="Times New Roman"/>
          <w:sz w:val="24"/>
          <w:szCs w:val="24"/>
          <w:lang w:eastAsia="zh-CN" w:bidi="hi-IN"/>
        </w:rPr>
        <w:t xml:space="preserve">nia opatrzonych pieczęcią Rady, </w:t>
      </w:r>
      <w:r w:rsidRPr="00003147">
        <w:rPr>
          <w:rFonts w:eastAsia="DejaVu Sans" w:cs="Times New Roman"/>
          <w:sz w:val="24"/>
          <w:szCs w:val="24"/>
          <w:lang w:eastAsia="zh-CN" w:bidi="hi-IN"/>
        </w:rPr>
        <w:t>odnotowując ten fakt na liście obecności. Kart do głosowania nie może być więcej niż radnych na sesji.</w:t>
      </w:r>
    </w:p>
    <w:p w14:paraId="73961E87" w14:textId="77777777" w:rsidR="0086503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8. W przypadku głosowania tajnego nad wyborem osoby lub osób na karcie do głosowania, pod pytaniem: „Czy jesteś za wyborem do/na ...”, umieszcza się w porządku alfabetycznym nazwiska i imiona osób zgłoszonych. Radny oddaje głos przez postawienie znaku „X” przy wybranych nazwiskach lub nazwisku. Postawienie znaku „X” przy większej liczbie nazwisk niż jest miejsc mandatowych, dopiski lub skreślenia na karcie, powodują unieważnienie głosu. </w:t>
      </w:r>
      <w:r w:rsidRPr="00003147">
        <w:rPr>
          <w:rFonts w:eastAsia="DejaVu Sans" w:cs="Times New Roman"/>
          <w:sz w:val="24"/>
          <w:szCs w:val="24"/>
          <w:lang w:eastAsia="zh-CN" w:bidi="hi-IN"/>
        </w:rPr>
        <w:lastRenderedPageBreak/>
        <w:t>Niepostawienie znaku „X” przy żadnym nazwisku oznacza wstrzymanie się od głosu.</w:t>
      </w:r>
    </w:p>
    <w:p w14:paraId="611E0BAA" w14:textId="77777777" w:rsidR="0086503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 9. Jeżeli liczba zgłoszonych kandydatów jest równa lub mniejsza od liczby miejsc mandatowych, to za zgodą Rady można przeprowadzić głosowanie łączne – „en </w:t>
      </w:r>
      <w:proofErr w:type="spellStart"/>
      <w:r w:rsidRPr="00003147">
        <w:rPr>
          <w:rFonts w:eastAsia="DejaVu Sans" w:cs="Times New Roman"/>
          <w:sz w:val="24"/>
          <w:szCs w:val="24"/>
          <w:lang w:eastAsia="zh-CN" w:bidi="hi-IN"/>
        </w:rPr>
        <w:t>bloc</w:t>
      </w:r>
      <w:proofErr w:type="spellEnd"/>
      <w:r w:rsidRPr="00003147">
        <w:rPr>
          <w:rFonts w:eastAsia="DejaVu Sans" w:cs="Times New Roman"/>
          <w:sz w:val="24"/>
          <w:szCs w:val="24"/>
          <w:lang w:eastAsia="zh-CN" w:bidi="hi-IN"/>
        </w:rPr>
        <w:t xml:space="preserve">”. </w:t>
      </w:r>
      <w:r w:rsidR="008A6400" w:rsidRPr="00003147">
        <w:rPr>
          <w:rFonts w:eastAsia="DejaVu Sans" w:cs="Times New Roman"/>
          <w:sz w:val="24"/>
          <w:szCs w:val="24"/>
          <w:lang w:eastAsia="zh-CN" w:bidi="hi-IN"/>
        </w:rPr>
        <w:br/>
      </w:r>
      <w:r w:rsidRPr="00003147">
        <w:rPr>
          <w:rFonts w:eastAsia="DejaVu Sans" w:cs="Times New Roman"/>
          <w:sz w:val="24"/>
          <w:szCs w:val="24"/>
          <w:lang w:eastAsia="zh-CN" w:bidi="hi-IN"/>
        </w:rPr>
        <w:t>Na karcie do głosowania umieszcza się w porządku alfabetycznym pod pytaniem „Czy jesteś za wyborem/odwołaniem...” nazwiska i imiona zgłoszonych kandydatów oraz na dole karty słowa „za”, „przeciw”, „wstrzymuję się”. Postawienie więcej niż jednego znaku „X” lub nie postawienie żadnego, a także dopiski lub skreślenia na karcie, powodują unieważnienie głosu.</w:t>
      </w:r>
    </w:p>
    <w:p w14:paraId="58B264E1" w14:textId="77777777" w:rsidR="0086503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10. W przypadku wątpliwości należy przyjąć, że znakiem „X” postawionym w kratce są dwie linie przecinające się, których punkt przecięcia znajduje się w obrębie kratki.</w:t>
      </w:r>
    </w:p>
    <w:p w14:paraId="4ED4E9B3" w14:textId="77777777" w:rsidR="0086503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11. Komisja skrutacyjna przed przystąpieniem do głosowania objaśnia sposób głosowania </w:t>
      </w:r>
      <w:r w:rsidR="006E6A87" w:rsidRPr="00003147">
        <w:rPr>
          <w:rFonts w:eastAsia="DejaVu Sans" w:cs="Times New Roman"/>
          <w:sz w:val="24"/>
          <w:szCs w:val="24"/>
          <w:lang w:eastAsia="zh-CN" w:bidi="hi-IN"/>
        </w:rPr>
        <w:br/>
      </w:r>
      <w:r w:rsidRPr="00003147">
        <w:rPr>
          <w:rFonts w:eastAsia="DejaVu Sans" w:cs="Times New Roman"/>
          <w:sz w:val="24"/>
          <w:szCs w:val="24"/>
          <w:lang w:eastAsia="zh-CN" w:bidi="hi-IN"/>
        </w:rPr>
        <w:t>i przeprowadza je.</w:t>
      </w:r>
    </w:p>
    <w:p w14:paraId="59164953" w14:textId="77777777" w:rsidR="0086503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12. Po przeliczeniu głosów przewodniczący komisji skrutacyjnej odczytuje protokół podając wynik głosowania.</w:t>
      </w:r>
    </w:p>
    <w:p w14:paraId="23A8B180" w14:textId="1F853187" w:rsidR="006C3723" w:rsidRDefault="0042768C" w:rsidP="003C28AE">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13. Karty z oddanymi głosami i protokół głosowania stanowią załącznik do protokołu </w:t>
      </w:r>
      <w:r w:rsidR="00D87DDB" w:rsidRPr="00003147">
        <w:rPr>
          <w:rFonts w:eastAsia="DejaVu Sans" w:cs="Times New Roman"/>
          <w:sz w:val="24"/>
          <w:szCs w:val="24"/>
          <w:lang w:eastAsia="zh-CN" w:bidi="hi-IN"/>
        </w:rPr>
        <w:t xml:space="preserve">z </w:t>
      </w:r>
      <w:r w:rsidRPr="00003147">
        <w:rPr>
          <w:rFonts w:eastAsia="DejaVu Sans" w:cs="Times New Roman"/>
          <w:sz w:val="24"/>
          <w:szCs w:val="24"/>
          <w:lang w:eastAsia="zh-CN" w:bidi="hi-IN"/>
        </w:rPr>
        <w:t>sesji.</w:t>
      </w:r>
    </w:p>
    <w:p w14:paraId="53C9C4E2" w14:textId="77777777" w:rsidR="003C28AE" w:rsidRPr="003C28AE" w:rsidRDefault="003C28AE" w:rsidP="003C28AE">
      <w:pPr>
        <w:widowControl w:val="0"/>
        <w:spacing w:after="0" w:line="360" w:lineRule="auto"/>
        <w:jc w:val="both"/>
        <w:rPr>
          <w:rFonts w:eastAsia="DejaVu Sans" w:cs="Times New Roman"/>
          <w:sz w:val="24"/>
          <w:szCs w:val="24"/>
          <w:lang w:eastAsia="zh-CN" w:bidi="hi-IN"/>
        </w:rPr>
      </w:pPr>
    </w:p>
    <w:p w14:paraId="121292A5" w14:textId="5A9A0980" w:rsidR="0086503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4</w:t>
      </w:r>
      <w:r w:rsidR="000214FC">
        <w:rPr>
          <w:rFonts w:eastAsia="DejaVu Sans" w:cs="Times New Roman"/>
          <w:b/>
          <w:sz w:val="24"/>
          <w:szCs w:val="24"/>
          <w:lang w:eastAsia="zh-CN" w:bidi="hi-IN"/>
        </w:rPr>
        <w:t>7</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Poprawek przyjętych przez projektodawcę na wniosek radnych lub komisji nie głosuje się.</w:t>
      </w:r>
    </w:p>
    <w:p w14:paraId="6D908DD1" w14:textId="77777777" w:rsidR="0086503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2. W przypadku wątpliwości co do treści zgłoszonego wniosku Przewodniczący Rady przed głosowaniem prosi wnioskodawcę o sprecyzowanie treści proponowanego wniosku. </w:t>
      </w:r>
    </w:p>
    <w:p w14:paraId="5D9D8EDF" w14:textId="77777777" w:rsidR="0042768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3. Kolejność głosowania wniosków dotyczących uchwały jest następująca: </w:t>
      </w:r>
    </w:p>
    <w:p w14:paraId="007EFC46" w14:textId="77777777" w:rsidR="0086503C" w:rsidRPr="00003147" w:rsidRDefault="0042768C" w:rsidP="003E5B43">
      <w:pPr>
        <w:pStyle w:val="Akapitzlist"/>
        <w:widowControl w:val="0"/>
        <w:numPr>
          <w:ilvl w:val="0"/>
          <w:numId w:val="4"/>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głosowanie wniosku o odrzucenie projektu uchwały,</w:t>
      </w:r>
    </w:p>
    <w:p w14:paraId="22A0B531" w14:textId="77777777" w:rsidR="0086503C" w:rsidRPr="00003147" w:rsidRDefault="0042768C" w:rsidP="003E5B43">
      <w:pPr>
        <w:pStyle w:val="Akapitzlist"/>
        <w:widowControl w:val="0"/>
        <w:numPr>
          <w:ilvl w:val="0"/>
          <w:numId w:val="4"/>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głosowanie wniosku o odesłanie projektu uchwały do projektodawcy lub do komisji,</w:t>
      </w:r>
    </w:p>
    <w:p w14:paraId="0A53CF47" w14:textId="77777777" w:rsidR="0042768C" w:rsidRPr="00003147" w:rsidRDefault="0042768C" w:rsidP="003E5B43">
      <w:pPr>
        <w:pStyle w:val="Akapitzlist"/>
        <w:widowControl w:val="0"/>
        <w:numPr>
          <w:ilvl w:val="0"/>
          <w:numId w:val="4"/>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głosowanie poprawek, przy czym głosuje się w pierwszej kolejności te poprawki, innych poprawek, których przyjęcie bądź odrzucenie rozstrzyga o zasadności</w:t>
      </w:r>
      <w:r w:rsidR="0029061C" w:rsidRPr="00003147">
        <w:rPr>
          <w:rFonts w:eastAsia="DejaVu Sans" w:cs="Times New Roman"/>
          <w:sz w:val="24"/>
          <w:szCs w:val="24"/>
          <w:lang w:eastAsia="zh-CN" w:bidi="hi-IN"/>
        </w:rPr>
        <w:t>,</w:t>
      </w:r>
      <w:r w:rsidRPr="00003147">
        <w:rPr>
          <w:rFonts w:eastAsia="DejaVu Sans" w:cs="Times New Roman"/>
          <w:sz w:val="24"/>
          <w:szCs w:val="24"/>
          <w:lang w:eastAsia="zh-CN" w:bidi="hi-IN"/>
        </w:rPr>
        <w:t xml:space="preserve"> a następnie pozostałe poprawki w kolejności od najdalej idących. </w:t>
      </w:r>
    </w:p>
    <w:p w14:paraId="4C4397CB" w14:textId="77777777" w:rsidR="00F142C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4. W przypadku głosowania w sprawie wyboru osób, Przewodniczący Rady przed zamknięciem listy kandydatów, z zastrzeżeniem ust. 5, pyta każdego z kandydatów czy zgadza się kandydować. Po otrzymaniu odpowiedzi twierdzącej poddaje pod głosowanie zamknięcie listy kandydatów, a następnie zarządza wybory.</w:t>
      </w:r>
    </w:p>
    <w:p w14:paraId="58232365" w14:textId="77777777" w:rsidR="00F142C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5. Nieobecny kandydat musi uprzednio złożyć na piśmie zgodę na kandydowanie.</w:t>
      </w:r>
    </w:p>
    <w:p w14:paraId="5711B75A" w14:textId="77777777" w:rsidR="00F142C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6. Przewodniczący Rady w ostatniej kolejności zarządza głosowanie za przyjęciem uchwały </w:t>
      </w:r>
      <w:r w:rsidR="00E25470" w:rsidRPr="00003147">
        <w:rPr>
          <w:rFonts w:eastAsia="DejaVu Sans" w:cs="Times New Roman"/>
          <w:sz w:val="24"/>
          <w:szCs w:val="24"/>
          <w:lang w:eastAsia="zh-CN" w:bidi="hi-IN"/>
        </w:rPr>
        <w:br/>
      </w:r>
      <w:r w:rsidRPr="00003147">
        <w:rPr>
          <w:rFonts w:eastAsia="DejaVu Sans" w:cs="Times New Roman"/>
          <w:sz w:val="24"/>
          <w:szCs w:val="24"/>
          <w:lang w:eastAsia="zh-CN" w:bidi="hi-IN"/>
        </w:rPr>
        <w:t>w całości ze zmianami wynikającymi z przegłosowanych poprawek do projektu uchwały.</w:t>
      </w:r>
    </w:p>
    <w:p w14:paraId="5DB3D37B" w14:textId="77777777" w:rsidR="00F142C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lastRenderedPageBreak/>
        <w:t xml:space="preserve">7. Głosowanie nad całością projektu uchwały może zostać odroczone na czas potrzebny do stwierdzenia czy wskutek przyjętych poprawek nie zachodzą sprzeczności między poszczególnymi sformułowaniami projektu i czy są one zgodne z przepisami prawa. Głosowanie powinno odbyć się na tym samym posiedzeniu sesji lub na następnej sesji. </w:t>
      </w:r>
    </w:p>
    <w:p w14:paraId="08809EE5" w14:textId="7E92FED2" w:rsidR="006C3723" w:rsidRDefault="0042768C" w:rsidP="003C28AE">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8. Po głosowaniu radny może zgłosić swoje odrębne zdanie (votum separatum) wobec podjętej uchwały, wnosząc je dodatkowo na piśmie do protokołu.</w:t>
      </w:r>
    </w:p>
    <w:p w14:paraId="6846ADA1" w14:textId="77777777" w:rsidR="003C28AE" w:rsidRPr="003C28AE" w:rsidRDefault="003C28AE" w:rsidP="003C28AE">
      <w:pPr>
        <w:widowControl w:val="0"/>
        <w:spacing w:after="0" w:line="360" w:lineRule="auto"/>
        <w:jc w:val="both"/>
        <w:rPr>
          <w:rFonts w:eastAsia="DejaVu Sans" w:cs="Times New Roman"/>
          <w:sz w:val="24"/>
          <w:szCs w:val="24"/>
          <w:lang w:eastAsia="zh-CN" w:bidi="hi-IN"/>
        </w:rPr>
      </w:pPr>
    </w:p>
    <w:p w14:paraId="5F13F799" w14:textId="2372DC78" w:rsidR="0042768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4</w:t>
      </w:r>
      <w:r w:rsidR="000214FC">
        <w:rPr>
          <w:rFonts w:eastAsia="DejaVu Sans" w:cs="Times New Roman"/>
          <w:b/>
          <w:sz w:val="24"/>
          <w:szCs w:val="24"/>
          <w:lang w:eastAsia="zh-CN" w:bidi="hi-IN"/>
        </w:rPr>
        <w:t>8</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Głosowanie zwykłą większością głosów oznacza, że przyjęty zostaje wniosek, który uzyskał największą liczbę głosów. Głosów nieważnych lub wstrzymujących się nie dolicza się do żadnej z grup głosujących. </w:t>
      </w:r>
    </w:p>
    <w:p w14:paraId="1C0E808D" w14:textId="77777777" w:rsidR="00F142C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2. Głosowanie bezwzględną większością głosów ustawowego składu Rady oznacza, że uchwała zostaje podjęta jeżeli oddano na nią co najmniej taką liczbę głosów, która odpowiada pierwszej liczbie naturalnej przewyższającej połowę ustawowego składu Rady.</w:t>
      </w:r>
    </w:p>
    <w:p w14:paraId="279476B0" w14:textId="7A7FF6B1" w:rsidR="006C3723" w:rsidRDefault="0042768C" w:rsidP="003C28AE">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3. Głosowanie bezwzględną większością głosów oznacza, że przyjęty zostaje wniosek, który uzyskał co najmniej o jeden głos więcej od sumy pozostałych ważnie oddanych głosów tzn. przeciwnych i wstrzymujących się. W razie parzystej liczby ważnie oddanych głosów, bezwzględną większość stanowi 50% ważnie oddanych głosów plus jeden ważnie oddany głos. W razie nieparzystej liczby ważnie oddanych głosów bezwzględną większość głosów stanowi pierwsza liczba naturalna, przewyższająca połowę ważnie oddanych głosów.</w:t>
      </w:r>
    </w:p>
    <w:p w14:paraId="1A27D226" w14:textId="77777777" w:rsidR="003C28AE" w:rsidRPr="003C28AE" w:rsidRDefault="003C28AE" w:rsidP="003C28AE">
      <w:pPr>
        <w:widowControl w:val="0"/>
        <w:spacing w:after="0" w:line="360" w:lineRule="auto"/>
        <w:jc w:val="both"/>
        <w:rPr>
          <w:rFonts w:eastAsia="DejaVu Sans" w:cs="Times New Roman"/>
          <w:sz w:val="24"/>
          <w:szCs w:val="24"/>
          <w:lang w:eastAsia="zh-CN" w:bidi="hi-IN"/>
        </w:rPr>
      </w:pPr>
    </w:p>
    <w:p w14:paraId="39365868" w14:textId="657A2E30" w:rsidR="00F142C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4</w:t>
      </w:r>
      <w:r w:rsidR="000214FC">
        <w:rPr>
          <w:rFonts w:eastAsia="DejaVu Sans" w:cs="Times New Roman"/>
          <w:b/>
          <w:sz w:val="24"/>
          <w:szCs w:val="24"/>
          <w:lang w:eastAsia="zh-CN" w:bidi="hi-IN"/>
        </w:rPr>
        <w:t>9</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W przypadku stwierdzenia przez prowadzącego obrady braku quorum w trakcie posiedzenia, uchwały podjęte do tego czasu zachowują moc. </w:t>
      </w:r>
    </w:p>
    <w:p w14:paraId="74EA52A3" w14:textId="77777777" w:rsidR="00F142C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2. Jeżeli z powodu braku quorum w trakcie posiedzenia nie można podjąć uchwał przewidzianych w porządku obrad, prowadzący przerywa obrady i wyznacza termin kolejnego posiedzenia tej samej sesji.</w:t>
      </w:r>
    </w:p>
    <w:p w14:paraId="5C7134A5" w14:textId="77777777" w:rsidR="0042768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 3. Fakt przerwania obrad z powodu braku quorum oraz imiona i nazwiska radnych, którzy opuścili obrady przed ich zakończeniem, odnotowuje się w protokole. </w:t>
      </w:r>
    </w:p>
    <w:p w14:paraId="7041048D" w14:textId="77777777" w:rsidR="00E51C5E" w:rsidRDefault="00E51C5E" w:rsidP="00E51C5E">
      <w:pPr>
        <w:widowControl w:val="0"/>
        <w:spacing w:after="0" w:line="240" w:lineRule="auto"/>
        <w:jc w:val="center"/>
        <w:rPr>
          <w:rFonts w:eastAsia="DejaVu Sans" w:cs="Times New Roman"/>
          <w:b/>
          <w:sz w:val="24"/>
          <w:szCs w:val="24"/>
          <w:lang w:eastAsia="zh-CN" w:bidi="hi-IN"/>
        </w:rPr>
      </w:pPr>
    </w:p>
    <w:p w14:paraId="5730ADBC" w14:textId="0294C644" w:rsidR="00E51C5E" w:rsidRPr="003C28AE" w:rsidRDefault="0042768C" w:rsidP="00E51C5E">
      <w:pPr>
        <w:widowControl w:val="0"/>
        <w:spacing w:after="0" w:line="240" w:lineRule="auto"/>
        <w:jc w:val="center"/>
        <w:rPr>
          <w:rFonts w:eastAsia="DejaVu Sans" w:cs="Times New Roman"/>
          <w:b/>
          <w:sz w:val="28"/>
          <w:szCs w:val="28"/>
          <w:lang w:eastAsia="zh-CN" w:bidi="hi-IN"/>
        </w:rPr>
      </w:pPr>
      <w:r w:rsidRPr="003C28AE">
        <w:rPr>
          <w:rFonts w:eastAsia="DejaVu Sans" w:cs="Times New Roman"/>
          <w:b/>
          <w:sz w:val="28"/>
          <w:szCs w:val="28"/>
          <w:lang w:eastAsia="zh-CN" w:bidi="hi-IN"/>
        </w:rPr>
        <w:t>Rozdział 4</w:t>
      </w:r>
    </w:p>
    <w:p w14:paraId="005080AD" w14:textId="0185D7F2" w:rsidR="0042768C" w:rsidRPr="003C28AE" w:rsidRDefault="0042768C" w:rsidP="00E51C5E">
      <w:pPr>
        <w:widowControl w:val="0"/>
        <w:spacing w:after="0" w:line="240" w:lineRule="auto"/>
        <w:jc w:val="center"/>
        <w:rPr>
          <w:rFonts w:eastAsia="DejaVu Sans" w:cs="Times New Roman"/>
          <w:b/>
          <w:sz w:val="28"/>
          <w:szCs w:val="28"/>
          <w:lang w:eastAsia="zh-CN" w:bidi="hi-IN"/>
        </w:rPr>
      </w:pPr>
      <w:r w:rsidRPr="003C28AE">
        <w:rPr>
          <w:rFonts w:eastAsia="DejaVu Sans" w:cs="Times New Roman"/>
          <w:b/>
          <w:sz w:val="28"/>
          <w:szCs w:val="28"/>
          <w:lang w:eastAsia="zh-CN" w:bidi="hi-IN"/>
        </w:rPr>
        <w:t>Komisje Rady</w:t>
      </w:r>
    </w:p>
    <w:p w14:paraId="2086D909" w14:textId="77777777" w:rsidR="00E51C5E" w:rsidRPr="00003147" w:rsidRDefault="00E51C5E" w:rsidP="00E51C5E">
      <w:pPr>
        <w:widowControl w:val="0"/>
        <w:spacing w:after="0" w:line="240" w:lineRule="auto"/>
        <w:jc w:val="center"/>
        <w:rPr>
          <w:rFonts w:eastAsia="DejaVu Sans" w:cs="Times New Roman"/>
          <w:b/>
          <w:sz w:val="24"/>
          <w:szCs w:val="24"/>
          <w:lang w:eastAsia="zh-CN" w:bidi="hi-IN"/>
        </w:rPr>
      </w:pPr>
    </w:p>
    <w:p w14:paraId="2B65251F" w14:textId="40246807" w:rsidR="00F142CB" w:rsidRPr="00003147" w:rsidRDefault="000214FC" w:rsidP="009D74EC">
      <w:pPr>
        <w:widowControl w:val="0"/>
        <w:spacing w:after="0" w:line="360" w:lineRule="auto"/>
        <w:jc w:val="both"/>
        <w:rPr>
          <w:rFonts w:eastAsia="DejaVu Sans" w:cs="Times New Roman"/>
          <w:sz w:val="24"/>
          <w:szCs w:val="24"/>
          <w:lang w:eastAsia="zh-CN" w:bidi="hi-IN"/>
        </w:rPr>
      </w:pPr>
      <w:r>
        <w:rPr>
          <w:rFonts w:eastAsia="DejaVu Sans" w:cs="Times New Roman"/>
          <w:b/>
          <w:sz w:val="24"/>
          <w:szCs w:val="24"/>
          <w:lang w:eastAsia="zh-CN" w:bidi="hi-IN"/>
        </w:rPr>
        <w:t>§ 50</w:t>
      </w:r>
      <w:r w:rsidR="0042768C" w:rsidRPr="00003147">
        <w:rPr>
          <w:rFonts w:eastAsia="DejaVu Sans" w:cs="Times New Roman"/>
          <w:b/>
          <w:sz w:val="24"/>
          <w:szCs w:val="24"/>
          <w:lang w:eastAsia="zh-CN" w:bidi="hi-IN"/>
        </w:rPr>
        <w:t>.</w:t>
      </w:r>
      <w:r w:rsidR="0042768C" w:rsidRPr="00003147">
        <w:rPr>
          <w:rFonts w:eastAsia="DejaVu Sans" w:cs="Times New Roman"/>
          <w:sz w:val="24"/>
          <w:szCs w:val="24"/>
          <w:lang w:eastAsia="zh-CN" w:bidi="hi-IN"/>
        </w:rPr>
        <w:t xml:space="preserve"> 1. Rada powołuje ze swojego grona komisje stałe i doraźne, ustalając przedmiot </w:t>
      </w:r>
      <w:r w:rsidR="008A6400" w:rsidRPr="00003147">
        <w:rPr>
          <w:rFonts w:eastAsia="DejaVu Sans" w:cs="Times New Roman"/>
          <w:sz w:val="24"/>
          <w:szCs w:val="24"/>
          <w:lang w:eastAsia="zh-CN" w:bidi="hi-IN"/>
        </w:rPr>
        <w:br/>
      </w:r>
      <w:r w:rsidR="0042768C" w:rsidRPr="00003147">
        <w:rPr>
          <w:rFonts w:eastAsia="DejaVu Sans" w:cs="Times New Roman"/>
          <w:sz w:val="24"/>
          <w:szCs w:val="24"/>
          <w:lang w:eastAsia="zh-CN" w:bidi="hi-IN"/>
        </w:rPr>
        <w:t>ich działania oraz skład osobowy.</w:t>
      </w:r>
    </w:p>
    <w:p w14:paraId="624DD98C" w14:textId="77777777" w:rsidR="00285D4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lastRenderedPageBreak/>
        <w:t xml:space="preserve">2. </w:t>
      </w:r>
      <w:r w:rsidR="00285D4C" w:rsidRPr="00003147">
        <w:rPr>
          <w:rFonts w:eastAsia="DejaVu Sans" w:cs="Times New Roman"/>
          <w:sz w:val="24"/>
          <w:szCs w:val="24"/>
          <w:lang w:eastAsia="zh-CN" w:bidi="hi-IN"/>
        </w:rPr>
        <w:t>Komisje o których mowa w ust. 1. powoływane są na podstawie odrębnych uchwał Rady.</w:t>
      </w:r>
    </w:p>
    <w:p w14:paraId="5F9FBC6E" w14:textId="77777777" w:rsidR="00F142CB" w:rsidRPr="00003147" w:rsidRDefault="00285D4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3. </w:t>
      </w:r>
      <w:r w:rsidR="0042768C" w:rsidRPr="00003147">
        <w:rPr>
          <w:rFonts w:eastAsia="DejaVu Sans" w:cs="Times New Roman"/>
          <w:sz w:val="24"/>
          <w:szCs w:val="24"/>
          <w:lang w:eastAsia="zh-CN" w:bidi="hi-IN"/>
        </w:rPr>
        <w:t>Komisje stałe powoływane są przez Radę w celu sprawnego wykonywania jej bieżących zadań.</w:t>
      </w:r>
      <w:r w:rsidR="00EC541F" w:rsidRPr="00003147">
        <w:rPr>
          <w:rFonts w:eastAsia="DejaVu Sans" w:cs="Times New Roman"/>
          <w:sz w:val="24"/>
          <w:szCs w:val="24"/>
          <w:lang w:eastAsia="zh-CN" w:bidi="hi-IN"/>
        </w:rPr>
        <w:t xml:space="preserve"> </w:t>
      </w:r>
    </w:p>
    <w:p w14:paraId="0E0CA95F" w14:textId="77777777" w:rsidR="00F142CB" w:rsidRPr="00003147" w:rsidRDefault="00285D4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4. K</w:t>
      </w:r>
      <w:r w:rsidR="0042768C" w:rsidRPr="00003147">
        <w:rPr>
          <w:rFonts w:eastAsia="DejaVu Sans" w:cs="Times New Roman"/>
          <w:sz w:val="24"/>
          <w:szCs w:val="24"/>
          <w:lang w:eastAsia="zh-CN" w:bidi="hi-IN"/>
        </w:rPr>
        <w:t>omisje doraźne</w:t>
      </w:r>
      <w:r w:rsidRPr="00003147">
        <w:rPr>
          <w:rFonts w:eastAsia="DejaVu Sans" w:cs="Times New Roman"/>
          <w:sz w:val="24"/>
          <w:szCs w:val="24"/>
          <w:lang w:eastAsia="zh-CN" w:bidi="hi-IN"/>
        </w:rPr>
        <w:t xml:space="preserve"> powoływane są w celu</w:t>
      </w:r>
      <w:r w:rsidR="0042768C" w:rsidRPr="00003147">
        <w:rPr>
          <w:rFonts w:eastAsia="DejaVu Sans" w:cs="Times New Roman"/>
          <w:sz w:val="24"/>
          <w:szCs w:val="24"/>
          <w:lang w:eastAsia="zh-CN" w:bidi="hi-IN"/>
        </w:rPr>
        <w:t xml:space="preserve"> rozpoznawania spraw nieobjętych przedmiotem działania komisji stałych.</w:t>
      </w:r>
    </w:p>
    <w:p w14:paraId="16CA5A16" w14:textId="77777777" w:rsidR="00F142CB" w:rsidRPr="00003147" w:rsidRDefault="00394C00"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5</w:t>
      </w:r>
      <w:r w:rsidR="0042768C" w:rsidRPr="00003147">
        <w:rPr>
          <w:rFonts w:eastAsia="DejaVu Sans" w:cs="Times New Roman"/>
          <w:sz w:val="24"/>
          <w:szCs w:val="24"/>
          <w:lang w:eastAsia="zh-CN" w:bidi="hi-IN"/>
        </w:rPr>
        <w:t xml:space="preserve">. Komisje doraźne są powoływane na czas określony. W uzasadnionych wypadkach Rada może przedłużyć ten okres. </w:t>
      </w:r>
    </w:p>
    <w:p w14:paraId="6BEEB6C9" w14:textId="77777777" w:rsidR="0042768C" w:rsidRPr="00003147" w:rsidRDefault="00394C00"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6</w:t>
      </w:r>
      <w:r w:rsidR="0042768C" w:rsidRPr="00003147">
        <w:rPr>
          <w:rFonts w:eastAsia="DejaVu Sans" w:cs="Times New Roman"/>
          <w:sz w:val="24"/>
          <w:szCs w:val="24"/>
          <w:lang w:eastAsia="zh-CN" w:bidi="hi-IN"/>
        </w:rPr>
        <w:t xml:space="preserve">. Komisje pełnią funkcje: opiniodawczą, inicjującą oraz kontrolną. Do zakresu ich działań należą w szczególności: </w:t>
      </w:r>
    </w:p>
    <w:p w14:paraId="3FE73115" w14:textId="77777777" w:rsidR="00F142CB" w:rsidRPr="00003147" w:rsidRDefault="0042768C" w:rsidP="003E5B43">
      <w:pPr>
        <w:pStyle w:val="Akapitzlist"/>
        <w:widowControl w:val="0"/>
        <w:numPr>
          <w:ilvl w:val="0"/>
          <w:numId w:val="5"/>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opiniowanie i formułowanie wniosków do projektów uchwał,</w:t>
      </w:r>
    </w:p>
    <w:p w14:paraId="2352DA68" w14:textId="77777777" w:rsidR="0042768C" w:rsidRPr="00003147" w:rsidRDefault="0042768C" w:rsidP="003E5B43">
      <w:pPr>
        <w:pStyle w:val="Akapitzlist"/>
        <w:widowControl w:val="0"/>
        <w:numPr>
          <w:ilvl w:val="0"/>
          <w:numId w:val="5"/>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opiniowanie spraw przekazanych przez Radę, Przewodniczącego Rady, Burmistrza </w:t>
      </w:r>
    </w:p>
    <w:p w14:paraId="3C919136" w14:textId="77777777" w:rsidR="0042768C" w:rsidRPr="00003147" w:rsidRDefault="0042768C" w:rsidP="009D74EC">
      <w:pPr>
        <w:pStyle w:val="Akapitzlist"/>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i mieszkańców Gminy, </w:t>
      </w:r>
    </w:p>
    <w:p w14:paraId="377C9EC2" w14:textId="77777777" w:rsidR="00F142CB" w:rsidRPr="00003147" w:rsidRDefault="0042768C" w:rsidP="003E5B43">
      <w:pPr>
        <w:pStyle w:val="Akapitzlist"/>
        <w:widowControl w:val="0"/>
        <w:numPr>
          <w:ilvl w:val="0"/>
          <w:numId w:val="5"/>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występowanie z inicjatywą uchwałodawczą,</w:t>
      </w:r>
    </w:p>
    <w:p w14:paraId="42E33FA9" w14:textId="77777777" w:rsidR="00F142CB" w:rsidRPr="00003147" w:rsidRDefault="0042768C" w:rsidP="003E5B43">
      <w:pPr>
        <w:pStyle w:val="Akapitzlist"/>
        <w:widowControl w:val="0"/>
        <w:numPr>
          <w:ilvl w:val="0"/>
          <w:numId w:val="5"/>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występowanie z postulatami do Burmistrza, </w:t>
      </w:r>
    </w:p>
    <w:p w14:paraId="230DFF4D" w14:textId="77777777" w:rsidR="0042768C" w:rsidRPr="00003147" w:rsidRDefault="0042768C" w:rsidP="003E5B43">
      <w:pPr>
        <w:pStyle w:val="Akapitzlist"/>
        <w:widowControl w:val="0"/>
        <w:numPr>
          <w:ilvl w:val="0"/>
          <w:numId w:val="5"/>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kontrolowanie wykonania uchwał Rady oraz działalności Burmistrza w zakresie </w:t>
      </w:r>
    </w:p>
    <w:p w14:paraId="461A424D" w14:textId="342AE317" w:rsidR="006C3723" w:rsidRDefault="003C28AE" w:rsidP="003C28AE">
      <w:pPr>
        <w:pStyle w:val="Akapitzlist"/>
        <w:widowControl w:val="0"/>
        <w:spacing w:after="0" w:line="360" w:lineRule="auto"/>
        <w:jc w:val="both"/>
        <w:rPr>
          <w:rFonts w:eastAsia="DejaVu Sans" w:cs="Times New Roman"/>
          <w:sz w:val="24"/>
          <w:szCs w:val="24"/>
          <w:lang w:eastAsia="zh-CN" w:bidi="hi-IN"/>
        </w:rPr>
      </w:pPr>
      <w:r>
        <w:rPr>
          <w:rFonts w:eastAsia="DejaVu Sans" w:cs="Times New Roman"/>
          <w:sz w:val="24"/>
          <w:szCs w:val="24"/>
          <w:lang w:eastAsia="zh-CN" w:bidi="hi-IN"/>
        </w:rPr>
        <w:t xml:space="preserve">właściwym komisji. </w:t>
      </w:r>
    </w:p>
    <w:p w14:paraId="6C56C8D0" w14:textId="77777777" w:rsidR="003C28AE" w:rsidRPr="003C28AE" w:rsidRDefault="003C28AE" w:rsidP="003C28AE">
      <w:pPr>
        <w:pStyle w:val="Akapitzlist"/>
        <w:widowControl w:val="0"/>
        <w:spacing w:after="0" w:line="360" w:lineRule="auto"/>
        <w:jc w:val="both"/>
        <w:rPr>
          <w:rFonts w:eastAsia="DejaVu Sans" w:cs="Times New Roman"/>
          <w:sz w:val="24"/>
          <w:szCs w:val="24"/>
          <w:lang w:eastAsia="zh-CN" w:bidi="hi-IN"/>
        </w:rPr>
      </w:pPr>
    </w:p>
    <w:p w14:paraId="2C761CB2" w14:textId="52C3ED21" w:rsidR="00F142C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xml:space="preserve">§ </w:t>
      </w:r>
      <w:r w:rsidR="000214FC">
        <w:rPr>
          <w:rFonts w:eastAsia="DejaVu Sans" w:cs="Times New Roman"/>
          <w:b/>
          <w:sz w:val="24"/>
          <w:szCs w:val="24"/>
          <w:lang w:eastAsia="zh-CN" w:bidi="hi-IN"/>
        </w:rPr>
        <w:t>51</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W skład komisji wchodzą radni w liczbie nie mniejszej niż 3 i nie większej niż </w:t>
      </w:r>
      <w:r w:rsidR="00153D47" w:rsidRPr="00003147">
        <w:rPr>
          <w:rFonts w:eastAsia="DejaVu Sans" w:cs="Times New Roman"/>
          <w:sz w:val="24"/>
          <w:szCs w:val="24"/>
          <w:lang w:eastAsia="zh-CN" w:bidi="hi-IN"/>
        </w:rPr>
        <w:t>5</w:t>
      </w:r>
      <w:r w:rsidRPr="00003147">
        <w:rPr>
          <w:rFonts w:eastAsia="DejaVu Sans" w:cs="Times New Roman"/>
          <w:sz w:val="24"/>
          <w:szCs w:val="24"/>
          <w:lang w:eastAsia="zh-CN" w:bidi="hi-IN"/>
        </w:rPr>
        <w:t>.</w:t>
      </w:r>
    </w:p>
    <w:p w14:paraId="4A379F05" w14:textId="77777777" w:rsidR="00153D47" w:rsidRPr="00003147" w:rsidRDefault="0042768C" w:rsidP="009D74EC">
      <w:pPr>
        <w:widowControl w:val="0"/>
        <w:spacing w:after="0" w:line="360" w:lineRule="auto"/>
        <w:jc w:val="both"/>
        <w:rPr>
          <w:rFonts w:eastAsia="DejaVu Sans" w:cs="Times New Roman"/>
          <w:sz w:val="24"/>
          <w:szCs w:val="24"/>
          <w:u w:val="single"/>
          <w:lang w:eastAsia="zh-CN" w:bidi="hi-IN"/>
        </w:rPr>
      </w:pPr>
      <w:r w:rsidRPr="00003147">
        <w:rPr>
          <w:rFonts w:eastAsia="DejaVu Sans" w:cs="Times New Roman"/>
          <w:sz w:val="24"/>
          <w:szCs w:val="24"/>
          <w:lang w:eastAsia="zh-CN" w:bidi="hi-IN"/>
        </w:rPr>
        <w:t xml:space="preserve">2. </w:t>
      </w:r>
      <w:r w:rsidR="00153D47" w:rsidRPr="00003147">
        <w:rPr>
          <w:rFonts w:eastAsia="DejaVu Sans" w:cs="Times New Roman"/>
          <w:sz w:val="24"/>
          <w:szCs w:val="24"/>
          <w:lang w:eastAsia="zh-CN" w:bidi="hi-IN"/>
        </w:rPr>
        <w:t xml:space="preserve">Komisje stałe działają zgodnie z rocznym planem pracy, uchwalonym przez Radę </w:t>
      </w:r>
      <w:r w:rsidR="008A6400" w:rsidRPr="00003147">
        <w:rPr>
          <w:rFonts w:eastAsia="DejaVu Sans" w:cs="Times New Roman"/>
          <w:sz w:val="24"/>
          <w:szCs w:val="24"/>
          <w:lang w:eastAsia="zh-CN" w:bidi="hi-IN"/>
        </w:rPr>
        <w:br/>
      </w:r>
      <w:r w:rsidR="00153D47" w:rsidRPr="00003147">
        <w:rPr>
          <w:rFonts w:eastAsia="DejaVu Sans" w:cs="Times New Roman"/>
          <w:sz w:val="24"/>
          <w:szCs w:val="24"/>
          <w:lang w:eastAsia="zh-CN" w:bidi="hi-IN"/>
        </w:rPr>
        <w:t>na pierwszej sesji danego roku.</w:t>
      </w:r>
    </w:p>
    <w:p w14:paraId="52DC7229" w14:textId="77777777" w:rsidR="00153D47" w:rsidRPr="00003147" w:rsidRDefault="00153D47"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3. </w:t>
      </w:r>
      <w:r w:rsidR="0042768C" w:rsidRPr="00003147">
        <w:rPr>
          <w:rFonts w:eastAsia="DejaVu Sans" w:cs="Times New Roman"/>
          <w:sz w:val="24"/>
          <w:szCs w:val="24"/>
          <w:lang w:eastAsia="zh-CN" w:bidi="hi-IN"/>
        </w:rPr>
        <w:t>Przewodniczącego komisji</w:t>
      </w:r>
      <w:r w:rsidR="00617E7B" w:rsidRPr="00003147">
        <w:rPr>
          <w:rFonts w:eastAsia="DejaVu Sans" w:cs="Times New Roman"/>
          <w:sz w:val="24"/>
          <w:szCs w:val="24"/>
          <w:lang w:eastAsia="zh-CN" w:bidi="hi-IN"/>
        </w:rPr>
        <w:t xml:space="preserve"> Rewizyjnej</w:t>
      </w:r>
      <w:r w:rsidR="0042768C" w:rsidRPr="00003147">
        <w:rPr>
          <w:rFonts w:eastAsia="DejaVu Sans" w:cs="Times New Roman"/>
          <w:sz w:val="24"/>
          <w:szCs w:val="24"/>
          <w:lang w:eastAsia="zh-CN" w:bidi="hi-IN"/>
        </w:rPr>
        <w:t xml:space="preserve"> wybiera i odwołuje Rada zwykłą większością głosów.</w:t>
      </w:r>
      <w:r w:rsidR="00B470FF" w:rsidRPr="00003147">
        <w:rPr>
          <w:rFonts w:eastAsia="DejaVu Sans" w:cs="Times New Roman"/>
          <w:sz w:val="24"/>
          <w:szCs w:val="24"/>
          <w:lang w:eastAsia="zh-CN" w:bidi="hi-IN"/>
        </w:rPr>
        <w:t xml:space="preserve"> </w:t>
      </w:r>
    </w:p>
    <w:p w14:paraId="6E146596" w14:textId="77777777" w:rsidR="00F142CB" w:rsidRPr="00003147" w:rsidRDefault="00153D47"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4</w:t>
      </w:r>
      <w:r w:rsidR="0042768C" w:rsidRPr="00003147">
        <w:rPr>
          <w:rFonts w:eastAsia="DejaVu Sans" w:cs="Times New Roman"/>
          <w:sz w:val="24"/>
          <w:szCs w:val="24"/>
          <w:lang w:eastAsia="zh-CN" w:bidi="hi-IN"/>
        </w:rPr>
        <w:t xml:space="preserve">. </w:t>
      </w:r>
      <w:r w:rsidRPr="00003147">
        <w:rPr>
          <w:rFonts w:eastAsia="DejaVu Sans" w:cs="Times New Roman"/>
          <w:sz w:val="24"/>
          <w:szCs w:val="24"/>
          <w:lang w:eastAsia="zh-CN" w:bidi="hi-IN"/>
        </w:rPr>
        <w:t xml:space="preserve">Członka komisji </w:t>
      </w:r>
      <w:r w:rsidR="0042768C" w:rsidRPr="00003147">
        <w:rPr>
          <w:rFonts w:eastAsia="DejaVu Sans" w:cs="Times New Roman"/>
          <w:sz w:val="24"/>
          <w:szCs w:val="24"/>
          <w:lang w:eastAsia="zh-CN" w:bidi="hi-IN"/>
        </w:rPr>
        <w:t>Rada odwołuje zwykłą większością głosów.</w:t>
      </w:r>
    </w:p>
    <w:p w14:paraId="1F8A0B67" w14:textId="77777777" w:rsidR="00F142CB" w:rsidRPr="00003147" w:rsidRDefault="00153D47"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5</w:t>
      </w:r>
      <w:r w:rsidR="0042768C" w:rsidRPr="00003147">
        <w:rPr>
          <w:rFonts w:eastAsia="DejaVu Sans" w:cs="Times New Roman"/>
          <w:sz w:val="24"/>
          <w:szCs w:val="24"/>
          <w:lang w:eastAsia="zh-CN" w:bidi="hi-IN"/>
        </w:rPr>
        <w:t xml:space="preserve">. </w:t>
      </w:r>
      <w:r w:rsidR="002E5796" w:rsidRPr="00003147">
        <w:rPr>
          <w:rFonts w:eastAsia="DejaVu Sans" w:cs="Times New Roman"/>
          <w:sz w:val="24"/>
          <w:szCs w:val="24"/>
          <w:lang w:eastAsia="zh-CN" w:bidi="hi-IN"/>
        </w:rPr>
        <w:t>Pracami Komisji kieruje jej p</w:t>
      </w:r>
      <w:r w:rsidR="0042768C" w:rsidRPr="00003147">
        <w:rPr>
          <w:rFonts w:eastAsia="DejaVu Sans" w:cs="Times New Roman"/>
          <w:sz w:val="24"/>
          <w:szCs w:val="24"/>
          <w:lang w:eastAsia="zh-CN" w:bidi="hi-IN"/>
        </w:rPr>
        <w:t>rzewodnicząc</w:t>
      </w:r>
      <w:r w:rsidR="002E5796" w:rsidRPr="00003147">
        <w:rPr>
          <w:rFonts w:eastAsia="DejaVu Sans" w:cs="Times New Roman"/>
          <w:sz w:val="24"/>
          <w:szCs w:val="24"/>
          <w:lang w:eastAsia="zh-CN" w:bidi="hi-IN"/>
        </w:rPr>
        <w:t>y lub</w:t>
      </w:r>
      <w:r w:rsidR="002856D2" w:rsidRPr="00003147">
        <w:rPr>
          <w:rFonts w:eastAsia="DejaVu Sans" w:cs="Times New Roman"/>
          <w:sz w:val="24"/>
          <w:szCs w:val="24"/>
          <w:lang w:eastAsia="zh-CN" w:bidi="hi-IN"/>
        </w:rPr>
        <w:t xml:space="preserve"> </w:t>
      </w:r>
      <w:r w:rsidR="002E5796" w:rsidRPr="00003147">
        <w:rPr>
          <w:rFonts w:eastAsia="DejaVu Sans" w:cs="Times New Roman"/>
          <w:sz w:val="24"/>
          <w:szCs w:val="24"/>
          <w:lang w:eastAsia="zh-CN" w:bidi="hi-IN"/>
        </w:rPr>
        <w:t xml:space="preserve">zastępca, wybrany  </w:t>
      </w:r>
      <w:r w:rsidR="0043410E" w:rsidRPr="00003147">
        <w:rPr>
          <w:rFonts w:eastAsia="DejaVu Sans" w:cs="Times New Roman"/>
          <w:sz w:val="24"/>
          <w:szCs w:val="24"/>
          <w:lang w:eastAsia="zh-CN" w:bidi="hi-IN"/>
        </w:rPr>
        <w:t>spośród</w:t>
      </w:r>
      <w:r w:rsidR="002E5796" w:rsidRPr="00003147">
        <w:rPr>
          <w:rFonts w:eastAsia="DejaVu Sans" w:cs="Times New Roman"/>
          <w:sz w:val="24"/>
          <w:szCs w:val="24"/>
          <w:lang w:eastAsia="zh-CN" w:bidi="hi-IN"/>
        </w:rPr>
        <w:t xml:space="preserve"> członków danej komisji</w:t>
      </w:r>
      <w:r w:rsidR="0042768C" w:rsidRPr="00003147">
        <w:rPr>
          <w:rFonts w:eastAsia="DejaVu Sans" w:cs="Times New Roman"/>
          <w:sz w:val="24"/>
          <w:szCs w:val="24"/>
          <w:lang w:eastAsia="zh-CN" w:bidi="hi-IN"/>
        </w:rPr>
        <w:t>.</w:t>
      </w:r>
    </w:p>
    <w:p w14:paraId="0DE43514" w14:textId="77777777" w:rsidR="0042768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6. Radny może zrezygnować z członkostwa w komisji składając oświadczenie na piśmie Przewodniczącemu Rady. </w:t>
      </w:r>
    </w:p>
    <w:p w14:paraId="06D4FEC2" w14:textId="77777777" w:rsidR="00F142C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7. W uzgodnieniu z Przewodniczącym Rady komisja może wyłonić ze swego składu zespół roboczy, ustalając jego przewodniczącego, zakres i termin działania.</w:t>
      </w:r>
    </w:p>
    <w:p w14:paraId="4B07EF27" w14:textId="5862BD23" w:rsidR="006C3723" w:rsidRDefault="0042768C" w:rsidP="003C28AE">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8. W przypadku, gdy liczba kandydatów do komisji jest większa niż </w:t>
      </w:r>
      <w:r w:rsidR="00153D47" w:rsidRPr="00003147">
        <w:rPr>
          <w:rFonts w:eastAsia="DejaVu Sans" w:cs="Times New Roman"/>
          <w:sz w:val="24"/>
          <w:szCs w:val="24"/>
          <w:lang w:eastAsia="zh-CN" w:bidi="hi-IN"/>
        </w:rPr>
        <w:t>5,</w:t>
      </w:r>
      <w:r w:rsidRPr="00003147">
        <w:rPr>
          <w:rFonts w:eastAsia="DejaVu Sans" w:cs="Times New Roman"/>
          <w:sz w:val="24"/>
          <w:szCs w:val="24"/>
          <w:lang w:eastAsia="zh-CN" w:bidi="hi-IN"/>
        </w:rPr>
        <w:t xml:space="preserve"> Rada poprzez głosowanie nad każdą kandydaturą z osobna dokonuje wyboru radnych do komisji.</w:t>
      </w:r>
      <w:r w:rsidR="00657D20" w:rsidRPr="00003147">
        <w:rPr>
          <w:rFonts w:eastAsia="DejaVu Sans" w:cs="Times New Roman"/>
          <w:sz w:val="24"/>
          <w:szCs w:val="24"/>
          <w:lang w:eastAsia="zh-CN" w:bidi="hi-IN"/>
        </w:rPr>
        <w:t xml:space="preserve"> </w:t>
      </w:r>
    </w:p>
    <w:p w14:paraId="5EFEBF01" w14:textId="77777777" w:rsidR="003C28AE" w:rsidRPr="003C28AE" w:rsidRDefault="003C28AE" w:rsidP="003C28AE">
      <w:pPr>
        <w:widowControl w:val="0"/>
        <w:spacing w:after="0" w:line="360" w:lineRule="auto"/>
        <w:jc w:val="both"/>
        <w:rPr>
          <w:rFonts w:eastAsia="DejaVu Sans" w:cs="Times New Roman"/>
          <w:sz w:val="24"/>
          <w:szCs w:val="24"/>
          <w:lang w:eastAsia="zh-CN" w:bidi="hi-IN"/>
        </w:rPr>
      </w:pPr>
    </w:p>
    <w:p w14:paraId="4E2C00FB" w14:textId="0A654140" w:rsidR="00617E7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5</w:t>
      </w:r>
      <w:r w:rsidR="000214FC">
        <w:rPr>
          <w:rFonts w:eastAsia="DejaVu Sans" w:cs="Times New Roman"/>
          <w:b/>
          <w:sz w:val="24"/>
          <w:szCs w:val="24"/>
          <w:lang w:eastAsia="zh-CN" w:bidi="hi-IN"/>
        </w:rPr>
        <w:t>2</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Radny może być przewodniczącym lub wiceprzewodniczącym tylko jednej komisji </w:t>
      </w:r>
      <w:r w:rsidRPr="00003147">
        <w:rPr>
          <w:rFonts w:eastAsia="DejaVu Sans" w:cs="Times New Roman"/>
          <w:sz w:val="24"/>
          <w:szCs w:val="24"/>
          <w:lang w:eastAsia="zh-CN" w:bidi="hi-IN"/>
        </w:rPr>
        <w:lastRenderedPageBreak/>
        <w:t>stałej.</w:t>
      </w:r>
    </w:p>
    <w:p w14:paraId="092E7C1F" w14:textId="77777777" w:rsidR="00617E7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 2. Przewodniczący Rady i Wiceprzewodniczący Rady nie mogą być przewodniczącymi komisji stałych. </w:t>
      </w:r>
    </w:p>
    <w:p w14:paraId="3F37C638" w14:textId="6DF27AA7" w:rsidR="006C3723" w:rsidRDefault="0042768C" w:rsidP="003C28AE">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3. Radny może być członkiem nie więcej niż dwóch stałych komisji.</w:t>
      </w:r>
    </w:p>
    <w:p w14:paraId="0A584B16" w14:textId="77777777" w:rsidR="003C28AE" w:rsidRPr="003C28AE" w:rsidRDefault="003C28AE" w:rsidP="003C28AE">
      <w:pPr>
        <w:widowControl w:val="0"/>
        <w:spacing w:after="0" w:line="360" w:lineRule="auto"/>
        <w:jc w:val="both"/>
        <w:rPr>
          <w:rFonts w:eastAsia="DejaVu Sans" w:cs="Times New Roman"/>
          <w:sz w:val="24"/>
          <w:szCs w:val="24"/>
          <w:lang w:eastAsia="zh-CN" w:bidi="hi-IN"/>
        </w:rPr>
      </w:pPr>
    </w:p>
    <w:p w14:paraId="0F5D8F27" w14:textId="2B92328B" w:rsidR="00F142C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5</w:t>
      </w:r>
      <w:r w:rsidR="000214FC">
        <w:rPr>
          <w:rFonts w:eastAsia="DejaVu Sans" w:cs="Times New Roman"/>
          <w:b/>
          <w:sz w:val="24"/>
          <w:szCs w:val="24"/>
          <w:lang w:eastAsia="zh-CN" w:bidi="hi-IN"/>
        </w:rPr>
        <w:t>3</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Posiedzenia komisji zwołuje jej przewodniczący, a w razie jego nieobecności wiceprzewodniczący, w miarę potrzeb oraz na wniosek Przewodniczącego Rady lub </w:t>
      </w:r>
      <w:r w:rsidR="00EC541F" w:rsidRPr="00003147">
        <w:rPr>
          <w:rFonts w:eastAsia="DejaVu Sans" w:cs="Times New Roman"/>
          <w:sz w:val="24"/>
          <w:szCs w:val="24"/>
          <w:lang w:eastAsia="zh-CN" w:bidi="hi-IN"/>
        </w:rPr>
        <w:t>3 członków</w:t>
      </w:r>
      <w:r w:rsidRPr="00003147">
        <w:rPr>
          <w:rFonts w:eastAsia="DejaVu Sans" w:cs="Times New Roman"/>
          <w:sz w:val="24"/>
          <w:szCs w:val="24"/>
          <w:lang w:eastAsia="zh-CN" w:bidi="hi-IN"/>
        </w:rPr>
        <w:t xml:space="preserve"> składu komisji.</w:t>
      </w:r>
    </w:p>
    <w:p w14:paraId="13498C82" w14:textId="77777777" w:rsidR="00F142C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2. Członek komisji powinien być powiadomiony o przedmiocie i terminie posiedzenia</w:t>
      </w:r>
      <w:r w:rsidR="00657D20" w:rsidRPr="00003147">
        <w:rPr>
          <w:rFonts w:eastAsia="DejaVu Sans" w:cs="Times New Roman"/>
          <w:sz w:val="24"/>
          <w:szCs w:val="24"/>
          <w:lang w:eastAsia="zh-CN" w:bidi="hi-IN"/>
        </w:rPr>
        <w:t>,</w:t>
      </w:r>
      <w:r w:rsidRPr="00003147">
        <w:rPr>
          <w:rFonts w:eastAsia="DejaVu Sans" w:cs="Times New Roman"/>
          <w:sz w:val="24"/>
          <w:szCs w:val="24"/>
          <w:lang w:eastAsia="zh-CN" w:bidi="hi-IN"/>
        </w:rPr>
        <w:t xml:space="preserve"> </w:t>
      </w:r>
      <w:r w:rsidR="008A6400" w:rsidRPr="00003147">
        <w:rPr>
          <w:rFonts w:eastAsia="DejaVu Sans" w:cs="Times New Roman"/>
          <w:sz w:val="24"/>
          <w:szCs w:val="24"/>
          <w:lang w:eastAsia="zh-CN" w:bidi="hi-IN"/>
        </w:rPr>
        <w:br/>
      </w:r>
      <w:r w:rsidRPr="00003147">
        <w:rPr>
          <w:rFonts w:eastAsia="DejaVu Sans" w:cs="Times New Roman"/>
          <w:sz w:val="24"/>
          <w:szCs w:val="24"/>
          <w:lang w:eastAsia="zh-CN" w:bidi="hi-IN"/>
        </w:rPr>
        <w:t xml:space="preserve">co najmniej </w:t>
      </w:r>
      <w:r w:rsidR="008A1B7E" w:rsidRPr="00003147">
        <w:rPr>
          <w:rFonts w:eastAsia="DejaVu Sans" w:cs="Times New Roman"/>
          <w:sz w:val="24"/>
          <w:szCs w:val="24"/>
          <w:lang w:eastAsia="zh-CN" w:bidi="hi-IN"/>
        </w:rPr>
        <w:t>7</w:t>
      </w:r>
      <w:r w:rsidRPr="00003147">
        <w:rPr>
          <w:rFonts w:eastAsia="DejaVu Sans" w:cs="Times New Roman"/>
          <w:sz w:val="24"/>
          <w:szCs w:val="24"/>
          <w:lang w:eastAsia="zh-CN" w:bidi="hi-IN"/>
        </w:rPr>
        <w:t xml:space="preserve"> dni przed obradami. W szczególnych przypadkach przewodniczący komisji może zwołać posiedzenie w trybie pilnym.</w:t>
      </w:r>
    </w:p>
    <w:p w14:paraId="07A019B1" w14:textId="0F539549" w:rsidR="002B2958" w:rsidRPr="00003147" w:rsidRDefault="002B2958"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3</w:t>
      </w:r>
      <w:r w:rsidR="00394C00" w:rsidRPr="00003147">
        <w:rPr>
          <w:rFonts w:eastAsia="DejaVu Sans" w:cs="Times New Roman"/>
          <w:sz w:val="24"/>
          <w:szCs w:val="24"/>
          <w:lang w:eastAsia="zh-CN" w:bidi="hi-IN"/>
        </w:rPr>
        <w:t>.</w:t>
      </w:r>
      <w:r w:rsidRPr="00003147">
        <w:rPr>
          <w:rFonts w:eastAsia="DejaVu Sans" w:cs="Times New Roman"/>
          <w:sz w:val="24"/>
          <w:szCs w:val="24"/>
          <w:lang w:eastAsia="zh-CN" w:bidi="hi-IN"/>
        </w:rPr>
        <w:t xml:space="preserve"> W sytuacjach nadzwyczajnych</w:t>
      </w:r>
      <w:r w:rsidR="00C22355" w:rsidRPr="00003147">
        <w:rPr>
          <w:rFonts w:eastAsia="DejaVu Sans" w:cs="Times New Roman"/>
          <w:sz w:val="24"/>
          <w:szCs w:val="24"/>
          <w:lang w:eastAsia="zh-CN" w:bidi="hi-IN"/>
        </w:rPr>
        <w:t>, przewidzianych odrębnymi przepisami,</w:t>
      </w:r>
      <w:r w:rsidRPr="00003147">
        <w:rPr>
          <w:rFonts w:eastAsia="DejaVu Sans" w:cs="Times New Roman"/>
          <w:sz w:val="24"/>
          <w:szCs w:val="24"/>
          <w:lang w:eastAsia="zh-CN" w:bidi="hi-IN"/>
        </w:rPr>
        <w:t xml:space="preserve"> komisje rady mogą </w:t>
      </w:r>
      <w:r w:rsidR="00C22355" w:rsidRPr="00003147">
        <w:rPr>
          <w:rFonts w:eastAsia="DejaVu Sans" w:cs="Times New Roman"/>
          <w:sz w:val="24"/>
          <w:szCs w:val="24"/>
          <w:lang w:eastAsia="zh-CN" w:bidi="hi-IN"/>
        </w:rPr>
        <w:t xml:space="preserve"> się </w:t>
      </w:r>
      <w:r w:rsidRPr="00003147">
        <w:rPr>
          <w:rFonts w:eastAsia="DejaVu Sans" w:cs="Times New Roman"/>
          <w:sz w:val="24"/>
          <w:szCs w:val="24"/>
          <w:lang w:eastAsia="zh-CN" w:bidi="hi-IN"/>
        </w:rPr>
        <w:t>obradować online (zdalnie)</w:t>
      </w:r>
      <w:r w:rsidR="00153D47" w:rsidRPr="00003147">
        <w:rPr>
          <w:rFonts w:eastAsia="DejaVu Sans" w:cs="Times New Roman"/>
          <w:sz w:val="24"/>
          <w:szCs w:val="24"/>
          <w:lang w:eastAsia="zh-CN" w:bidi="hi-IN"/>
        </w:rPr>
        <w:t>.</w:t>
      </w:r>
    </w:p>
    <w:p w14:paraId="24065333" w14:textId="77777777" w:rsidR="0042768C" w:rsidRPr="00003147" w:rsidRDefault="002B2958"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4</w:t>
      </w:r>
      <w:r w:rsidR="0042768C" w:rsidRPr="00003147">
        <w:rPr>
          <w:rFonts w:eastAsia="DejaVu Sans" w:cs="Times New Roman"/>
          <w:sz w:val="24"/>
          <w:szCs w:val="24"/>
          <w:lang w:eastAsia="zh-CN" w:bidi="hi-IN"/>
        </w:rPr>
        <w:t xml:space="preserve">. Przewodniczący komisji ustala porządek posiedzenia, który powinien zawierać co najmniej: </w:t>
      </w:r>
    </w:p>
    <w:p w14:paraId="21B29256" w14:textId="77777777" w:rsidR="00F142CB" w:rsidRPr="00003147" w:rsidRDefault="0042768C" w:rsidP="003E5B43">
      <w:pPr>
        <w:pStyle w:val="Akapitzlist"/>
        <w:widowControl w:val="0"/>
        <w:numPr>
          <w:ilvl w:val="0"/>
          <w:numId w:val="19"/>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stwierdzenie quorum, </w:t>
      </w:r>
    </w:p>
    <w:p w14:paraId="5AA4B9AB" w14:textId="77777777" w:rsidR="00F142CB" w:rsidRPr="00003147" w:rsidRDefault="0042768C" w:rsidP="003E5B43">
      <w:pPr>
        <w:pStyle w:val="Akapitzlist"/>
        <w:widowControl w:val="0"/>
        <w:numPr>
          <w:ilvl w:val="0"/>
          <w:numId w:val="19"/>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przyjęcie porządku posiedzenia, </w:t>
      </w:r>
    </w:p>
    <w:p w14:paraId="7C73B972" w14:textId="77777777" w:rsidR="0042768C" w:rsidRPr="00003147" w:rsidRDefault="0042768C" w:rsidP="003E5B43">
      <w:pPr>
        <w:pStyle w:val="Akapitzlist"/>
        <w:widowControl w:val="0"/>
        <w:numPr>
          <w:ilvl w:val="0"/>
          <w:numId w:val="19"/>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wolne wnioski. </w:t>
      </w:r>
    </w:p>
    <w:p w14:paraId="7E9E52EE" w14:textId="77777777" w:rsidR="00F142CB" w:rsidRPr="00003147" w:rsidRDefault="00394C00"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5</w:t>
      </w:r>
      <w:r w:rsidR="0042768C" w:rsidRPr="00003147">
        <w:rPr>
          <w:rFonts w:eastAsia="DejaVu Sans" w:cs="Times New Roman"/>
          <w:sz w:val="24"/>
          <w:szCs w:val="24"/>
          <w:lang w:eastAsia="zh-CN" w:bidi="hi-IN"/>
        </w:rPr>
        <w:t xml:space="preserve">. Komisja może w każdej chwili uzupełnić lub zmienić proponowany bądź zatwierdzony porządek posiedzenia w głosowaniu zwykłą większością głosów. </w:t>
      </w:r>
    </w:p>
    <w:p w14:paraId="1AE072DE" w14:textId="3DCED4A9" w:rsidR="00F142CB" w:rsidRPr="00003147" w:rsidRDefault="00394C00"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6</w:t>
      </w:r>
      <w:r w:rsidR="0042768C" w:rsidRPr="00003147">
        <w:rPr>
          <w:rFonts w:eastAsia="DejaVu Sans" w:cs="Times New Roman"/>
          <w:sz w:val="24"/>
          <w:szCs w:val="24"/>
          <w:lang w:eastAsia="zh-CN" w:bidi="hi-IN"/>
        </w:rPr>
        <w:t xml:space="preserve">. Materiały obejmujące tematykę posiedzenia </w:t>
      </w:r>
      <w:r w:rsidR="00153D47" w:rsidRPr="00003147">
        <w:rPr>
          <w:rFonts w:eastAsia="DejaVu Sans" w:cs="Times New Roman"/>
          <w:sz w:val="24"/>
          <w:szCs w:val="24"/>
          <w:lang w:eastAsia="zh-CN" w:bidi="hi-IN"/>
        </w:rPr>
        <w:t xml:space="preserve">komisji </w:t>
      </w:r>
      <w:r w:rsidR="0042768C" w:rsidRPr="00003147">
        <w:rPr>
          <w:rFonts w:eastAsia="DejaVu Sans" w:cs="Times New Roman"/>
          <w:sz w:val="24"/>
          <w:szCs w:val="24"/>
          <w:lang w:eastAsia="zh-CN" w:bidi="hi-IN"/>
        </w:rPr>
        <w:t xml:space="preserve">wraz z porządkiem obrad powinny zostać udostępnione radnym najpóźniej na </w:t>
      </w:r>
      <w:r w:rsidR="00A1379B" w:rsidRPr="00003147">
        <w:rPr>
          <w:rFonts w:eastAsia="DejaVu Sans" w:cs="Times New Roman"/>
          <w:sz w:val="24"/>
          <w:szCs w:val="24"/>
          <w:lang w:eastAsia="zh-CN" w:bidi="hi-IN"/>
        </w:rPr>
        <w:t>7</w:t>
      </w:r>
      <w:r w:rsidR="0042768C" w:rsidRPr="00003147">
        <w:rPr>
          <w:rFonts w:eastAsia="DejaVu Sans" w:cs="Times New Roman"/>
          <w:sz w:val="24"/>
          <w:szCs w:val="24"/>
          <w:lang w:eastAsia="zh-CN" w:bidi="hi-IN"/>
        </w:rPr>
        <w:t xml:space="preserve"> dni przed posiedzeniem. Na wniosek radnego, dokumenty te mogą być przekazywane </w:t>
      </w:r>
      <w:r w:rsidR="00153D47" w:rsidRPr="00003147">
        <w:rPr>
          <w:rFonts w:eastAsia="DejaVu Sans" w:cs="Times New Roman"/>
          <w:sz w:val="24"/>
          <w:szCs w:val="24"/>
          <w:lang w:eastAsia="zh-CN" w:bidi="hi-IN"/>
        </w:rPr>
        <w:t>drogą elektroniczną.</w:t>
      </w:r>
      <w:r w:rsidR="005F2E15" w:rsidRPr="00003147">
        <w:rPr>
          <w:rFonts w:eastAsia="DejaVu Sans" w:cs="Times New Roman"/>
          <w:sz w:val="24"/>
          <w:szCs w:val="24"/>
          <w:lang w:eastAsia="zh-CN" w:bidi="hi-IN"/>
        </w:rPr>
        <w:t xml:space="preserve"> Radny zobowiązany jest powiadomić</w:t>
      </w:r>
    </w:p>
    <w:p w14:paraId="11FD4B0F" w14:textId="78454C8D" w:rsidR="006C3723" w:rsidRDefault="00394C00" w:rsidP="003C28AE">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7</w:t>
      </w:r>
      <w:r w:rsidR="0042768C" w:rsidRPr="00003147">
        <w:rPr>
          <w:rFonts w:eastAsia="DejaVu Sans" w:cs="Times New Roman"/>
          <w:sz w:val="24"/>
          <w:szCs w:val="24"/>
          <w:lang w:eastAsia="zh-CN" w:bidi="hi-IN"/>
        </w:rPr>
        <w:t xml:space="preserve">. Przewodniczący komisji może zapraszać na posiedzenie </w:t>
      </w:r>
      <w:r w:rsidR="00617E7B" w:rsidRPr="00003147">
        <w:rPr>
          <w:rFonts w:eastAsia="DejaVu Sans" w:cs="Times New Roman"/>
          <w:sz w:val="24"/>
          <w:szCs w:val="24"/>
          <w:lang w:eastAsia="zh-CN" w:bidi="hi-IN"/>
        </w:rPr>
        <w:t xml:space="preserve">inne osoby celem </w:t>
      </w:r>
      <w:r w:rsidR="0042768C" w:rsidRPr="00003147">
        <w:rPr>
          <w:rFonts w:eastAsia="DejaVu Sans" w:cs="Times New Roman"/>
          <w:sz w:val="24"/>
          <w:szCs w:val="24"/>
          <w:lang w:eastAsia="zh-CN" w:bidi="hi-IN"/>
        </w:rPr>
        <w:t>wszechstronnego wyjaśnienia spraw rozpatrywanych przez komisję.</w:t>
      </w:r>
      <w:r w:rsidR="005F2E15" w:rsidRPr="00003147">
        <w:rPr>
          <w:rFonts w:eastAsia="DejaVu Sans" w:cs="Times New Roman"/>
          <w:sz w:val="24"/>
          <w:szCs w:val="24"/>
          <w:lang w:eastAsia="zh-CN" w:bidi="hi-IN"/>
        </w:rPr>
        <w:t xml:space="preserve"> </w:t>
      </w:r>
      <w:r w:rsidR="00066B5B" w:rsidRPr="00003147">
        <w:rPr>
          <w:rFonts w:eastAsia="DejaVu Sans" w:cs="Times New Roman"/>
          <w:sz w:val="24"/>
          <w:szCs w:val="24"/>
          <w:lang w:eastAsia="zh-CN" w:bidi="hi-IN"/>
        </w:rPr>
        <w:t>Przewodniczący komisji może, za zgodą Burmistrza,</w:t>
      </w:r>
      <w:r w:rsidR="005F2E15" w:rsidRPr="00003147">
        <w:rPr>
          <w:rFonts w:eastAsia="DejaVu Sans" w:cs="Times New Roman"/>
          <w:sz w:val="24"/>
          <w:szCs w:val="24"/>
          <w:lang w:eastAsia="zh-CN" w:bidi="hi-IN"/>
        </w:rPr>
        <w:t xml:space="preserve"> zapraszać na swoje posiedzenia pracowników Urzędu, po uprzednim co n</w:t>
      </w:r>
      <w:r w:rsidR="00A1379B" w:rsidRPr="00003147">
        <w:rPr>
          <w:rFonts w:eastAsia="DejaVu Sans" w:cs="Times New Roman"/>
          <w:sz w:val="24"/>
          <w:szCs w:val="24"/>
          <w:lang w:eastAsia="zh-CN" w:bidi="hi-IN"/>
        </w:rPr>
        <w:t>ajmniej 7</w:t>
      </w:r>
      <w:r w:rsidR="005F2E15" w:rsidRPr="00003147">
        <w:rPr>
          <w:rFonts w:eastAsia="DejaVu Sans" w:cs="Times New Roman"/>
          <w:sz w:val="24"/>
          <w:szCs w:val="24"/>
          <w:lang w:eastAsia="zh-CN" w:bidi="hi-IN"/>
        </w:rPr>
        <w:t>-dniowym, zawiadomieniu Burmistrza o tematyce rozpatrywanych spraw</w:t>
      </w:r>
      <w:r w:rsidR="00066B5B" w:rsidRPr="00003147">
        <w:rPr>
          <w:rFonts w:eastAsia="DejaVu Sans" w:cs="Times New Roman"/>
          <w:sz w:val="24"/>
          <w:szCs w:val="24"/>
          <w:lang w:eastAsia="zh-CN" w:bidi="hi-IN"/>
        </w:rPr>
        <w:t>.</w:t>
      </w:r>
    </w:p>
    <w:p w14:paraId="1596BAF5" w14:textId="77777777" w:rsidR="003C28AE" w:rsidRPr="003C28AE" w:rsidRDefault="003C28AE" w:rsidP="003C28AE">
      <w:pPr>
        <w:widowControl w:val="0"/>
        <w:spacing w:after="0" w:line="360" w:lineRule="auto"/>
        <w:jc w:val="both"/>
        <w:rPr>
          <w:rFonts w:eastAsia="DejaVu Sans" w:cs="Times New Roman"/>
          <w:sz w:val="24"/>
          <w:szCs w:val="24"/>
          <w:lang w:eastAsia="zh-CN" w:bidi="hi-IN"/>
        </w:rPr>
      </w:pPr>
    </w:p>
    <w:p w14:paraId="2C709AD9" w14:textId="68789170" w:rsidR="00F142C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5</w:t>
      </w:r>
      <w:r w:rsidR="000214FC">
        <w:rPr>
          <w:rFonts w:eastAsia="DejaVu Sans" w:cs="Times New Roman"/>
          <w:b/>
          <w:sz w:val="24"/>
          <w:szCs w:val="24"/>
          <w:lang w:eastAsia="zh-CN" w:bidi="hi-IN"/>
        </w:rPr>
        <w:t>4</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Posiedzenie komisji jest prawomocne, gdy uczestniczy w nim co najmniej połowa składu komisji.</w:t>
      </w:r>
    </w:p>
    <w:p w14:paraId="76F137F1" w14:textId="77777777" w:rsidR="00F142C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2. Posiedzenie komisji prowadzi jej przewodniczący, a w razie jego nieobecności wiceprzewodniczący. </w:t>
      </w:r>
    </w:p>
    <w:p w14:paraId="1EFC12D6" w14:textId="77777777" w:rsidR="00F142C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lastRenderedPageBreak/>
        <w:t xml:space="preserve">3. Prowadzący posiedzenie komisji czuwa nad sprawnym przebiegiem i zachowaniem porządku posiedzenia. </w:t>
      </w:r>
    </w:p>
    <w:p w14:paraId="476B6000" w14:textId="77777777" w:rsidR="00F142C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4. Przewodniczący komisji uprawniony jest do podejmowania decyzji porządkowych, </w:t>
      </w:r>
      <w:r w:rsidR="00E25470" w:rsidRPr="00003147">
        <w:rPr>
          <w:rFonts w:eastAsia="DejaVu Sans" w:cs="Times New Roman"/>
          <w:sz w:val="24"/>
          <w:szCs w:val="24"/>
          <w:lang w:eastAsia="zh-CN" w:bidi="hi-IN"/>
        </w:rPr>
        <w:br/>
      </w:r>
      <w:r w:rsidRPr="00003147">
        <w:rPr>
          <w:rFonts w:eastAsia="DejaVu Sans" w:cs="Times New Roman"/>
          <w:sz w:val="24"/>
          <w:szCs w:val="24"/>
          <w:lang w:eastAsia="zh-CN" w:bidi="hi-IN"/>
        </w:rPr>
        <w:t xml:space="preserve">w szczególności dotyczących odebrania głosu osobie, która zabrała głos „nie na temat” lub jej zachowanie jest niewłaściwe. </w:t>
      </w:r>
    </w:p>
    <w:p w14:paraId="7D4ECC0B" w14:textId="77777777" w:rsidR="00F142C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5. Prowadzący posiedzenie udziela głosu radnym i osobom zaproszonym na posiedzenie. Prowadzący może udzielić głosu również innym osobom przebywającym w sali posiedzeń.</w:t>
      </w:r>
    </w:p>
    <w:p w14:paraId="52F6BF5A" w14:textId="77777777" w:rsidR="00F142C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6. Komisja wyraża swoje stanowisko w formie opinii, wniosku lub zalecenia w drodze głosowania.</w:t>
      </w:r>
    </w:p>
    <w:p w14:paraId="5F17B530" w14:textId="77777777" w:rsidR="00F142C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7. Głosowanie komisji odbywa się zwykłą większością głosów w obecności co najmniej połowy składu komisji, w głosowaniu jawnym. </w:t>
      </w:r>
    </w:p>
    <w:p w14:paraId="2B8ED5F2" w14:textId="77777777" w:rsidR="0042768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8. Jeżeli w wyniku dyskusji do projektu stanowiska komisji zgłoszone zostały poprawki, najpierw poddaje się je pod głosowanie, według kolejności ich zgłoszenia, a następnie pod głosowanie poddany zostaje sam projekt. </w:t>
      </w:r>
    </w:p>
    <w:p w14:paraId="21B260C9" w14:textId="77777777" w:rsidR="00F142C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9. W punkcie wolne wnioski członkowie komisji oraz osoby uczestniczące w posiedzeniu mają prawo wystosowywać zapytania dotyczą</w:t>
      </w:r>
      <w:r w:rsidR="007A2C7A" w:rsidRPr="00003147">
        <w:rPr>
          <w:rFonts w:eastAsia="DejaVu Sans" w:cs="Times New Roman"/>
          <w:sz w:val="24"/>
          <w:szCs w:val="24"/>
          <w:lang w:eastAsia="zh-CN" w:bidi="hi-IN"/>
        </w:rPr>
        <w:t>ce</w:t>
      </w:r>
      <w:r w:rsidRPr="00003147">
        <w:rPr>
          <w:rFonts w:eastAsia="DejaVu Sans" w:cs="Times New Roman"/>
          <w:sz w:val="24"/>
          <w:szCs w:val="24"/>
          <w:lang w:eastAsia="zh-CN" w:bidi="hi-IN"/>
        </w:rPr>
        <w:t xml:space="preserve"> aktualnych problemów Gminy. Pytania kierowane są do Burmistrza. </w:t>
      </w:r>
    </w:p>
    <w:p w14:paraId="5337B784" w14:textId="77777777" w:rsidR="00F142C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10. Odpowiedź powinna być udzielona na piśmie bez zbędnej zwłoki, nie później niż w ciągu </w:t>
      </w:r>
      <w:r w:rsidR="007A2C7A" w:rsidRPr="00003147">
        <w:rPr>
          <w:rFonts w:eastAsia="DejaVu Sans" w:cs="Times New Roman"/>
          <w:sz w:val="24"/>
          <w:szCs w:val="24"/>
          <w:lang w:eastAsia="zh-CN" w:bidi="hi-IN"/>
        </w:rPr>
        <w:t>30</w:t>
      </w:r>
      <w:r w:rsidRPr="00003147">
        <w:rPr>
          <w:rFonts w:eastAsia="DejaVu Sans" w:cs="Times New Roman"/>
          <w:sz w:val="24"/>
          <w:szCs w:val="24"/>
          <w:lang w:eastAsia="zh-CN" w:bidi="hi-IN"/>
        </w:rPr>
        <w:t xml:space="preserve"> dni od zgłoszenia zapytania. </w:t>
      </w:r>
    </w:p>
    <w:p w14:paraId="072C9D51" w14:textId="77777777" w:rsidR="009D74EC" w:rsidRDefault="009D74EC" w:rsidP="009D74EC">
      <w:pPr>
        <w:widowControl w:val="0"/>
        <w:spacing w:after="0" w:line="360" w:lineRule="auto"/>
        <w:jc w:val="both"/>
        <w:rPr>
          <w:rFonts w:eastAsia="DejaVu Sans" w:cs="Times New Roman"/>
          <w:b/>
          <w:sz w:val="24"/>
          <w:szCs w:val="24"/>
          <w:lang w:eastAsia="zh-CN" w:bidi="hi-IN"/>
        </w:rPr>
      </w:pPr>
    </w:p>
    <w:p w14:paraId="1B881B25" w14:textId="17F4AE30" w:rsidR="0042768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5</w:t>
      </w:r>
      <w:r w:rsidR="000214FC">
        <w:rPr>
          <w:rFonts w:eastAsia="DejaVu Sans" w:cs="Times New Roman"/>
          <w:b/>
          <w:sz w:val="24"/>
          <w:szCs w:val="24"/>
          <w:lang w:eastAsia="zh-CN" w:bidi="hi-IN"/>
        </w:rPr>
        <w:t>5</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Z przebiegu każdego posiedzenia komisji sporządza się protokół, który powinien zawierać w szczególności: </w:t>
      </w:r>
    </w:p>
    <w:p w14:paraId="4F862C43" w14:textId="77777777" w:rsidR="00F142CB" w:rsidRPr="00003147" w:rsidRDefault="0042768C" w:rsidP="003E5B43">
      <w:pPr>
        <w:pStyle w:val="Akapitzlist"/>
        <w:widowControl w:val="0"/>
        <w:numPr>
          <w:ilvl w:val="0"/>
          <w:numId w:val="20"/>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numer, datę i miejsce posiedzenia,</w:t>
      </w:r>
    </w:p>
    <w:p w14:paraId="695CEDAA" w14:textId="77777777" w:rsidR="00F142CB" w:rsidRPr="00003147" w:rsidRDefault="0042768C" w:rsidP="003E5B43">
      <w:pPr>
        <w:pStyle w:val="Akapitzlist"/>
        <w:widowControl w:val="0"/>
        <w:numPr>
          <w:ilvl w:val="0"/>
          <w:numId w:val="20"/>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stwierdzenie prawomocności posiedzenia, </w:t>
      </w:r>
    </w:p>
    <w:p w14:paraId="2D167F1B" w14:textId="77777777" w:rsidR="00F142CB" w:rsidRPr="00003147" w:rsidRDefault="0042768C" w:rsidP="003E5B43">
      <w:pPr>
        <w:pStyle w:val="Akapitzlist"/>
        <w:widowControl w:val="0"/>
        <w:numPr>
          <w:ilvl w:val="0"/>
          <w:numId w:val="20"/>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ustalony porządek obrad, </w:t>
      </w:r>
    </w:p>
    <w:p w14:paraId="5316FB4F" w14:textId="77777777" w:rsidR="00F142CB" w:rsidRPr="00003147" w:rsidRDefault="0042768C" w:rsidP="003E5B43">
      <w:pPr>
        <w:pStyle w:val="Akapitzlist"/>
        <w:widowControl w:val="0"/>
        <w:numPr>
          <w:ilvl w:val="0"/>
          <w:numId w:val="20"/>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przebieg obrad, w tym główne tezy wystąpień i dyskusji, teksty zgłoszonych wniosków,</w:t>
      </w:r>
    </w:p>
    <w:p w14:paraId="193144AD" w14:textId="66A966D4" w:rsidR="0042768C" w:rsidRPr="00953126" w:rsidRDefault="0042768C" w:rsidP="003E5B43">
      <w:pPr>
        <w:pStyle w:val="Akapitzlist"/>
        <w:widowControl w:val="0"/>
        <w:numPr>
          <w:ilvl w:val="0"/>
          <w:numId w:val="20"/>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przebieg głosowania z wyszczególnieniem liczby głosów: „za”, „przeciw” </w:t>
      </w:r>
      <w:r w:rsidRPr="00953126">
        <w:rPr>
          <w:rFonts w:eastAsia="DejaVu Sans" w:cs="Times New Roman"/>
          <w:sz w:val="24"/>
          <w:szCs w:val="24"/>
          <w:lang w:eastAsia="zh-CN" w:bidi="hi-IN"/>
        </w:rPr>
        <w:t xml:space="preserve">i „wstrzymujących”, </w:t>
      </w:r>
    </w:p>
    <w:p w14:paraId="122452C1" w14:textId="77777777" w:rsidR="00F142CB" w:rsidRPr="00003147" w:rsidRDefault="0042768C" w:rsidP="003E5B43">
      <w:pPr>
        <w:pStyle w:val="Akapitzlist"/>
        <w:widowControl w:val="0"/>
        <w:numPr>
          <w:ilvl w:val="0"/>
          <w:numId w:val="20"/>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czas trwania posiedzenia,</w:t>
      </w:r>
    </w:p>
    <w:p w14:paraId="1687688B" w14:textId="77777777" w:rsidR="0042768C" w:rsidRPr="00003147" w:rsidRDefault="0042768C" w:rsidP="003E5B43">
      <w:pPr>
        <w:pStyle w:val="Akapitzlist"/>
        <w:widowControl w:val="0"/>
        <w:numPr>
          <w:ilvl w:val="0"/>
          <w:numId w:val="20"/>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podpis prowadzącego obrady i osoby sporządzającej protokół. </w:t>
      </w:r>
    </w:p>
    <w:p w14:paraId="63C25956" w14:textId="77777777" w:rsidR="00F142C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2. Każdy członek komisji może żądać sprostowania protokołu, zaś w przypadku nieuwzględnienia jego wniosku, zawrzeć pod jego treścią stosowną uwagę.</w:t>
      </w:r>
    </w:p>
    <w:p w14:paraId="47EC6038" w14:textId="528EF4B0" w:rsidR="006C3723" w:rsidRDefault="0042768C" w:rsidP="003C28AE">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lastRenderedPageBreak/>
        <w:t xml:space="preserve">3. W celu sporządzenia protokołu protokolant dokonuje rejestracji posiedzenia komisji na nośnikach elektronicznych, które usuwa się po podpisaniu protokołu przez prowadzącego obrady. </w:t>
      </w:r>
    </w:p>
    <w:p w14:paraId="514DD9CE" w14:textId="77777777" w:rsidR="003C28AE" w:rsidRPr="003C28AE" w:rsidRDefault="003C28AE" w:rsidP="003C28AE">
      <w:pPr>
        <w:widowControl w:val="0"/>
        <w:spacing w:after="0" w:line="360" w:lineRule="auto"/>
        <w:jc w:val="both"/>
        <w:rPr>
          <w:rFonts w:eastAsia="DejaVu Sans" w:cs="Times New Roman"/>
          <w:sz w:val="24"/>
          <w:szCs w:val="24"/>
          <w:lang w:eastAsia="zh-CN" w:bidi="hi-IN"/>
        </w:rPr>
      </w:pPr>
    </w:p>
    <w:p w14:paraId="7E98E0B5" w14:textId="29F41EC5" w:rsidR="00F142C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5</w:t>
      </w:r>
      <w:r w:rsidR="000214FC">
        <w:rPr>
          <w:rFonts w:eastAsia="DejaVu Sans" w:cs="Times New Roman"/>
          <w:b/>
          <w:sz w:val="24"/>
          <w:szCs w:val="24"/>
          <w:lang w:eastAsia="zh-CN" w:bidi="hi-IN"/>
        </w:rPr>
        <w:t>6</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Komisja może podejmować współpracę i odbywać wspólne posiedzenia z innymi komisjami, podejmując wspólne opinie, wnioski, dezyderaty, w szczególności w zakresie realizacji zadań należących do ich właściwości.</w:t>
      </w:r>
    </w:p>
    <w:p w14:paraId="49F17CCF" w14:textId="77777777" w:rsidR="00F142C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2. Komisja może inicjować i podejmować współpracę z komisjami innych rad, a także </w:t>
      </w:r>
      <w:r w:rsidR="006E6A87" w:rsidRPr="00003147">
        <w:rPr>
          <w:rFonts w:eastAsia="DejaVu Sans" w:cs="Times New Roman"/>
          <w:sz w:val="24"/>
          <w:szCs w:val="24"/>
          <w:lang w:eastAsia="zh-CN" w:bidi="hi-IN"/>
        </w:rPr>
        <w:br/>
      </w:r>
      <w:r w:rsidRPr="00003147">
        <w:rPr>
          <w:rFonts w:eastAsia="DejaVu Sans" w:cs="Times New Roman"/>
          <w:sz w:val="24"/>
          <w:szCs w:val="24"/>
          <w:lang w:eastAsia="zh-CN" w:bidi="hi-IN"/>
        </w:rPr>
        <w:t>z organizacjami społecznymi, zawodowymi i samorządem mieszkańców.</w:t>
      </w:r>
    </w:p>
    <w:p w14:paraId="0778D038" w14:textId="58A032DB" w:rsidR="006C3723" w:rsidRDefault="0042768C" w:rsidP="002B4D39">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3. Na wniosek komisji</w:t>
      </w:r>
      <w:r w:rsidR="00F76644" w:rsidRPr="00003147">
        <w:rPr>
          <w:rFonts w:eastAsia="DejaVu Sans" w:cs="Times New Roman"/>
          <w:sz w:val="24"/>
          <w:szCs w:val="24"/>
          <w:lang w:eastAsia="zh-CN" w:bidi="hi-IN"/>
        </w:rPr>
        <w:t>, złożony z co najmniej 7</w:t>
      </w:r>
      <w:r w:rsidR="00066B5B" w:rsidRPr="00003147">
        <w:rPr>
          <w:rFonts w:eastAsia="DejaVu Sans" w:cs="Times New Roman"/>
          <w:sz w:val="24"/>
          <w:szCs w:val="24"/>
          <w:lang w:eastAsia="zh-CN" w:bidi="hi-IN"/>
        </w:rPr>
        <w:t>-dniowym wyprzedzeniem</w:t>
      </w:r>
      <w:r w:rsidRPr="00003147">
        <w:rPr>
          <w:rFonts w:eastAsia="DejaVu Sans" w:cs="Times New Roman"/>
          <w:sz w:val="24"/>
          <w:szCs w:val="24"/>
          <w:lang w:eastAsia="zh-CN" w:bidi="hi-IN"/>
        </w:rPr>
        <w:t xml:space="preserve"> Burmistrz zapewnia niezbędne materiały</w:t>
      </w:r>
      <w:r w:rsidR="00066B5B" w:rsidRPr="00003147">
        <w:rPr>
          <w:rFonts w:eastAsia="DejaVu Sans" w:cs="Times New Roman"/>
          <w:sz w:val="24"/>
          <w:szCs w:val="24"/>
          <w:lang w:eastAsia="zh-CN" w:bidi="hi-IN"/>
        </w:rPr>
        <w:t xml:space="preserve"> w analizowanej przez Komisje s</w:t>
      </w:r>
      <w:r w:rsidR="002B4D39">
        <w:rPr>
          <w:rFonts w:eastAsia="DejaVu Sans" w:cs="Times New Roman"/>
          <w:sz w:val="24"/>
          <w:szCs w:val="24"/>
          <w:lang w:eastAsia="zh-CN" w:bidi="hi-IN"/>
        </w:rPr>
        <w:t>prawie.</w:t>
      </w:r>
    </w:p>
    <w:p w14:paraId="14CBDE18" w14:textId="77777777" w:rsidR="002B4D39" w:rsidRPr="002B4D39" w:rsidRDefault="002B4D39" w:rsidP="002B4D39">
      <w:pPr>
        <w:widowControl w:val="0"/>
        <w:spacing w:after="0" w:line="360" w:lineRule="auto"/>
        <w:jc w:val="both"/>
        <w:rPr>
          <w:rFonts w:eastAsia="DejaVu Sans" w:cs="Times New Roman"/>
          <w:sz w:val="24"/>
          <w:szCs w:val="24"/>
          <w:lang w:eastAsia="zh-CN" w:bidi="hi-IN"/>
        </w:rPr>
      </w:pPr>
    </w:p>
    <w:p w14:paraId="592A65B3" w14:textId="4CC9225B" w:rsidR="00F142C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5</w:t>
      </w:r>
      <w:r w:rsidR="000214FC">
        <w:rPr>
          <w:rFonts w:eastAsia="DejaVu Sans" w:cs="Times New Roman"/>
          <w:b/>
          <w:sz w:val="24"/>
          <w:szCs w:val="24"/>
          <w:lang w:eastAsia="zh-CN" w:bidi="hi-IN"/>
        </w:rPr>
        <w:t>7</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Komisja może korzystać z porad, opinii i ekspertyz osób posiadających wiedzę fachową w zakresie związanym z przedmiotem działania komisji.</w:t>
      </w:r>
    </w:p>
    <w:p w14:paraId="1D8030DD" w14:textId="32A993D2" w:rsidR="006C3723" w:rsidRDefault="0042768C" w:rsidP="003C28AE">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2. W przypadku, gdy skorzystanie z wyżej wskazanych środków wymaga zawarcia odrębnej umowy i dokonania wypłaty wynagrodzenia ze środków gminnych, przewodniczący komisji przedstawia sprawę Przewodniczącemu Rady, celem podjęcia decyzji zobowiązującej osoby zarządzające mieniem gminnym do zawarcia stosownej umowy w imieniu Gminy.</w:t>
      </w:r>
    </w:p>
    <w:p w14:paraId="2E98ACEB" w14:textId="77777777" w:rsidR="003C28AE" w:rsidRPr="003C28AE" w:rsidRDefault="003C28AE" w:rsidP="003C28AE">
      <w:pPr>
        <w:widowControl w:val="0"/>
        <w:spacing w:after="0" w:line="360" w:lineRule="auto"/>
        <w:jc w:val="both"/>
        <w:rPr>
          <w:rFonts w:eastAsia="DejaVu Sans" w:cs="Times New Roman"/>
          <w:sz w:val="24"/>
          <w:szCs w:val="24"/>
          <w:lang w:eastAsia="zh-CN" w:bidi="hi-IN"/>
        </w:rPr>
      </w:pPr>
    </w:p>
    <w:p w14:paraId="0702536D" w14:textId="070B54F0" w:rsidR="00F142CB" w:rsidRPr="00003147" w:rsidRDefault="0042768C" w:rsidP="009D74EC">
      <w:pPr>
        <w:widowControl w:val="0"/>
        <w:spacing w:after="283"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5</w:t>
      </w:r>
      <w:r w:rsidR="000214FC">
        <w:rPr>
          <w:rFonts w:eastAsia="DejaVu Sans" w:cs="Times New Roman"/>
          <w:b/>
          <w:sz w:val="24"/>
          <w:szCs w:val="24"/>
          <w:lang w:eastAsia="zh-CN" w:bidi="hi-IN"/>
        </w:rPr>
        <w:t>8</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Najpóźniej </w:t>
      </w:r>
      <w:r w:rsidR="00DD7DA7" w:rsidRPr="00003147">
        <w:rPr>
          <w:rFonts w:eastAsia="DejaVu Sans" w:cs="Times New Roman"/>
          <w:sz w:val="24"/>
          <w:szCs w:val="24"/>
          <w:lang w:eastAsia="zh-CN" w:bidi="hi-IN"/>
        </w:rPr>
        <w:t>na pierwszej sesji danego roku</w:t>
      </w:r>
      <w:r w:rsidR="008C0E68" w:rsidRPr="00003147">
        <w:rPr>
          <w:rFonts w:eastAsia="DejaVu Sans" w:cs="Times New Roman"/>
          <w:sz w:val="24"/>
          <w:szCs w:val="24"/>
          <w:lang w:eastAsia="zh-CN" w:bidi="hi-IN"/>
        </w:rPr>
        <w:t xml:space="preserve"> </w:t>
      </w:r>
      <w:r w:rsidR="00215C95" w:rsidRPr="00003147">
        <w:rPr>
          <w:rFonts w:eastAsia="DejaVu Sans" w:cs="Times New Roman"/>
          <w:sz w:val="24"/>
          <w:szCs w:val="24"/>
          <w:lang w:eastAsia="zh-CN" w:bidi="hi-IN"/>
        </w:rPr>
        <w:t>każda</w:t>
      </w:r>
      <w:r w:rsidRPr="00003147">
        <w:rPr>
          <w:rFonts w:eastAsia="DejaVu Sans" w:cs="Times New Roman"/>
          <w:sz w:val="24"/>
          <w:szCs w:val="24"/>
          <w:lang w:eastAsia="zh-CN" w:bidi="hi-IN"/>
        </w:rPr>
        <w:t xml:space="preserve"> komisja przedstawia Radzie roczny plan pracy</w:t>
      </w:r>
      <w:r w:rsidR="00215C95" w:rsidRPr="00003147">
        <w:rPr>
          <w:rFonts w:eastAsia="DejaVu Sans" w:cs="Times New Roman"/>
          <w:sz w:val="24"/>
          <w:szCs w:val="24"/>
          <w:lang w:eastAsia="zh-CN" w:bidi="hi-IN"/>
        </w:rPr>
        <w:t xml:space="preserve"> </w:t>
      </w:r>
      <w:r w:rsidRPr="00003147">
        <w:rPr>
          <w:rFonts w:eastAsia="DejaVu Sans" w:cs="Times New Roman"/>
          <w:sz w:val="24"/>
          <w:szCs w:val="24"/>
          <w:lang w:eastAsia="zh-CN" w:bidi="hi-IN"/>
        </w:rPr>
        <w:t>na rok następny. Za zgodą Rady termin ten może być przedłużony.</w:t>
      </w:r>
    </w:p>
    <w:p w14:paraId="7F47341E" w14:textId="4820E899" w:rsidR="00F142C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5</w:t>
      </w:r>
      <w:r w:rsidR="000214FC">
        <w:rPr>
          <w:rFonts w:eastAsia="DejaVu Sans" w:cs="Times New Roman"/>
          <w:b/>
          <w:sz w:val="24"/>
          <w:szCs w:val="24"/>
          <w:lang w:eastAsia="zh-CN" w:bidi="hi-IN"/>
        </w:rPr>
        <w:t>9</w:t>
      </w:r>
      <w:r w:rsidR="00602B64"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Przewodniczący komisji o </w:t>
      </w:r>
      <w:r w:rsidR="006B3613" w:rsidRPr="00003147">
        <w:rPr>
          <w:rFonts w:eastAsia="DejaVu Sans" w:cs="Times New Roman"/>
          <w:sz w:val="24"/>
          <w:szCs w:val="24"/>
          <w:lang w:eastAsia="zh-CN" w:bidi="hi-IN"/>
        </w:rPr>
        <w:t>pracach</w:t>
      </w:r>
      <w:r w:rsidRPr="00003147">
        <w:rPr>
          <w:rFonts w:eastAsia="DejaVu Sans" w:cs="Times New Roman"/>
          <w:sz w:val="24"/>
          <w:szCs w:val="24"/>
          <w:lang w:eastAsia="zh-CN" w:bidi="hi-IN"/>
        </w:rPr>
        <w:t xml:space="preserve"> swojej komisji informuje na bieżąco Przewodniczącego Rady. </w:t>
      </w:r>
    </w:p>
    <w:p w14:paraId="69A75397" w14:textId="77777777" w:rsidR="00F142C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2. Korespondencja komisji kierowana do organów Gminy (w tym również innych komisji</w:t>
      </w:r>
      <w:r w:rsidR="006E6A87" w:rsidRPr="00003147">
        <w:rPr>
          <w:rFonts w:eastAsia="DejaVu Sans" w:cs="Times New Roman"/>
          <w:sz w:val="24"/>
          <w:szCs w:val="24"/>
          <w:lang w:eastAsia="zh-CN" w:bidi="hi-IN"/>
        </w:rPr>
        <w:br/>
      </w:r>
      <w:r w:rsidRPr="00003147">
        <w:rPr>
          <w:rFonts w:eastAsia="DejaVu Sans" w:cs="Times New Roman"/>
          <w:sz w:val="24"/>
          <w:szCs w:val="24"/>
          <w:lang w:eastAsia="zh-CN" w:bidi="hi-IN"/>
        </w:rPr>
        <w:t xml:space="preserve"> i zespołów Rady) oraz do Urzędu odbywa się z powiadomieniem Przewodniczącego Rady,</w:t>
      </w:r>
      <w:r w:rsidR="006E6A87" w:rsidRPr="00003147">
        <w:rPr>
          <w:rFonts w:eastAsia="DejaVu Sans" w:cs="Times New Roman"/>
          <w:sz w:val="24"/>
          <w:szCs w:val="24"/>
          <w:lang w:eastAsia="zh-CN" w:bidi="hi-IN"/>
        </w:rPr>
        <w:br/>
      </w:r>
      <w:r w:rsidRPr="00003147">
        <w:rPr>
          <w:rFonts w:eastAsia="DejaVu Sans" w:cs="Times New Roman"/>
          <w:sz w:val="24"/>
          <w:szCs w:val="24"/>
          <w:lang w:eastAsia="zh-CN" w:bidi="hi-IN"/>
        </w:rPr>
        <w:t xml:space="preserve"> a pozostała za jego pośrednictwem.</w:t>
      </w:r>
    </w:p>
    <w:p w14:paraId="32315AD2" w14:textId="77777777" w:rsidR="004546C9"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3. </w:t>
      </w:r>
      <w:r w:rsidR="006B3613" w:rsidRPr="00003147">
        <w:rPr>
          <w:rFonts w:eastAsia="DejaVu Sans" w:cs="Times New Roman"/>
          <w:sz w:val="24"/>
          <w:szCs w:val="24"/>
          <w:lang w:eastAsia="zh-CN" w:bidi="hi-IN"/>
        </w:rPr>
        <w:t>P</w:t>
      </w:r>
      <w:r w:rsidRPr="00003147">
        <w:rPr>
          <w:rFonts w:eastAsia="DejaVu Sans" w:cs="Times New Roman"/>
          <w:sz w:val="24"/>
          <w:szCs w:val="24"/>
          <w:lang w:eastAsia="zh-CN" w:bidi="hi-IN"/>
        </w:rPr>
        <w:t xml:space="preserve">rzewodniczący komisji lub członek komisji przez niego wskazany składa sprawozdanie </w:t>
      </w:r>
      <w:r w:rsidR="006E6A87" w:rsidRPr="00003147">
        <w:rPr>
          <w:rFonts w:eastAsia="DejaVu Sans" w:cs="Times New Roman"/>
          <w:sz w:val="24"/>
          <w:szCs w:val="24"/>
          <w:lang w:eastAsia="zh-CN" w:bidi="hi-IN"/>
        </w:rPr>
        <w:br/>
      </w:r>
      <w:r w:rsidRPr="00003147">
        <w:rPr>
          <w:rFonts w:eastAsia="DejaVu Sans" w:cs="Times New Roman"/>
          <w:sz w:val="24"/>
          <w:szCs w:val="24"/>
          <w:lang w:eastAsia="zh-CN" w:bidi="hi-IN"/>
        </w:rPr>
        <w:t>z działalności komisji</w:t>
      </w:r>
      <w:r w:rsidR="00215C95" w:rsidRPr="00003147">
        <w:rPr>
          <w:rFonts w:eastAsia="DejaVu Sans" w:cs="Times New Roman"/>
          <w:sz w:val="24"/>
          <w:szCs w:val="24"/>
          <w:lang w:eastAsia="zh-CN" w:bidi="hi-IN"/>
        </w:rPr>
        <w:t xml:space="preserve"> w okresie między</w:t>
      </w:r>
      <w:r w:rsidR="006B3613" w:rsidRPr="00003147">
        <w:rPr>
          <w:rFonts w:eastAsia="DejaVu Sans" w:cs="Times New Roman"/>
          <w:sz w:val="24"/>
          <w:szCs w:val="24"/>
          <w:lang w:eastAsia="zh-CN" w:bidi="hi-IN"/>
        </w:rPr>
        <w:t>sesyjnym</w:t>
      </w:r>
      <w:r w:rsidRPr="00003147">
        <w:rPr>
          <w:rFonts w:eastAsia="DejaVu Sans" w:cs="Times New Roman"/>
          <w:sz w:val="24"/>
          <w:szCs w:val="24"/>
          <w:lang w:eastAsia="zh-CN" w:bidi="hi-IN"/>
        </w:rPr>
        <w:t xml:space="preserve">. </w:t>
      </w:r>
    </w:p>
    <w:p w14:paraId="7A48D56D" w14:textId="77777777" w:rsidR="00E51C5E" w:rsidRDefault="00E51C5E" w:rsidP="00E51C5E">
      <w:pPr>
        <w:widowControl w:val="0"/>
        <w:spacing w:after="0" w:line="240" w:lineRule="auto"/>
        <w:jc w:val="center"/>
        <w:rPr>
          <w:rFonts w:eastAsia="DejaVu Sans" w:cs="Times New Roman"/>
          <w:b/>
          <w:sz w:val="24"/>
          <w:szCs w:val="24"/>
          <w:lang w:eastAsia="zh-CN" w:bidi="hi-IN"/>
        </w:rPr>
      </w:pPr>
    </w:p>
    <w:p w14:paraId="0D38D14D" w14:textId="6B7DFCD1" w:rsidR="00E51C5E" w:rsidRPr="003C28AE" w:rsidRDefault="00B05FA7" w:rsidP="00E51C5E">
      <w:pPr>
        <w:widowControl w:val="0"/>
        <w:spacing w:after="0" w:line="240" w:lineRule="auto"/>
        <w:jc w:val="center"/>
        <w:rPr>
          <w:rFonts w:eastAsia="DejaVu Sans" w:cs="Times New Roman"/>
          <w:b/>
          <w:sz w:val="28"/>
          <w:szCs w:val="28"/>
          <w:lang w:eastAsia="zh-CN" w:bidi="hi-IN"/>
        </w:rPr>
      </w:pPr>
      <w:r w:rsidRPr="003C28AE">
        <w:rPr>
          <w:rFonts w:eastAsia="DejaVu Sans" w:cs="Times New Roman"/>
          <w:b/>
          <w:sz w:val="28"/>
          <w:szCs w:val="28"/>
          <w:lang w:eastAsia="zh-CN" w:bidi="hi-IN"/>
        </w:rPr>
        <w:t>Rozdział 5</w:t>
      </w:r>
    </w:p>
    <w:p w14:paraId="25E1EEEC" w14:textId="57C22B1F" w:rsidR="0042768C" w:rsidRPr="003C28AE" w:rsidRDefault="0042768C" w:rsidP="00E51C5E">
      <w:pPr>
        <w:widowControl w:val="0"/>
        <w:spacing w:after="0" w:line="240" w:lineRule="auto"/>
        <w:jc w:val="center"/>
        <w:rPr>
          <w:rFonts w:eastAsia="DejaVu Sans" w:cs="Times New Roman"/>
          <w:b/>
          <w:sz w:val="28"/>
          <w:szCs w:val="28"/>
          <w:lang w:eastAsia="zh-CN" w:bidi="hi-IN"/>
        </w:rPr>
      </w:pPr>
      <w:r w:rsidRPr="003C28AE">
        <w:rPr>
          <w:rFonts w:eastAsia="DejaVu Sans" w:cs="Times New Roman"/>
          <w:b/>
          <w:sz w:val="28"/>
          <w:szCs w:val="28"/>
          <w:lang w:eastAsia="zh-CN" w:bidi="hi-IN"/>
        </w:rPr>
        <w:t>Komisja Rewizyjna</w:t>
      </w:r>
    </w:p>
    <w:p w14:paraId="5B58D74F" w14:textId="77777777" w:rsidR="00E51C5E" w:rsidRPr="00003147" w:rsidRDefault="00E51C5E" w:rsidP="00E51C5E">
      <w:pPr>
        <w:widowControl w:val="0"/>
        <w:spacing w:after="0" w:line="240" w:lineRule="auto"/>
        <w:jc w:val="center"/>
        <w:rPr>
          <w:rFonts w:eastAsia="DejaVu Sans" w:cs="Times New Roman"/>
          <w:b/>
          <w:sz w:val="24"/>
          <w:szCs w:val="24"/>
          <w:lang w:eastAsia="zh-CN" w:bidi="hi-IN"/>
        </w:rPr>
      </w:pPr>
    </w:p>
    <w:p w14:paraId="6797A122" w14:textId="69C85455" w:rsidR="00F142CB" w:rsidRPr="00003147" w:rsidRDefault="000214FC" w:rsidP="009D74EC">
      <w:pPr>
        <w:widowControl w:val="0"/>
        <w:spacing w:after="0" w:line="360" w:lineRule="auto"/>
        <w:jc w:val="both"/>
        <w:rPr>
          <w:rFonts w:eastAsia="DejaVu Sans" w:cs="Times New Roman"/>
          <w:sz w:val="24"/>
          <w:szCs w:val="24"/>
          <w:lang w:eastAsia="zh-CN" w:bidi="hi-IN"/>
        </w:rPr>
      </w:pPr>
      <w:r>
        <w:rPr>
          <w:rFonts w:eastAsia="DejaVu Sans" w:cs="Times New Roman"/>
          <w:b/>
          <w:sz w:val="24"/>
          <w:szCs w:val="24"/>
          <w:lang w:eastAsia="zh-CN" w:bidi="hi-IN"/>
        </w:rPr>
        <w:lastRenderedPageBreak/>
        <w:t>§ 60</w:t>
      </w:r>
      <w:r w:rsidR="0042768C" w:rsidRPr="00003147">
        <w:rPr>
          <w:rFonts w:eastAsia="DejaVu Sans" w:cs="Times New Roman"/>
          <w:b/>
          <w:sz w:val="24"/>
          <w:szCs w:val="24"/>
          <w:lang w:eastAsia="zh-CN" w:bidi="hi-IN"/>
        </w:rPr>
        <w:t>.</w:t>
      </w:r>
      <w:r w:rsidR="0042768C" w:rsidRPr="00003147">
        <w:rPr>
          <w:rFonts w:eastAsia="DejaVu Sans" w:cs="Times New Roman"/>
          <w:sz w:val="24"/>
          <w:szCs w:val="24"/>
          <w:lang w:eastAsia="zh-CN" w:bidi="hi-IN"/>
        </w:rPr>
        <w:t xml:space="preserve"> 1. Rada kontroluje działalność Burmistrza, gminnych jednostek organizacyjnych oraz jednostek pomocniczych Gminy</w:t>
      </w:r>
      <w:r w:rsidR="00F76644" w:rsidRPr="00003147">
        <w:rPr>
          <w:rFonts w:eastAsia="DejaVu Sans" w:cs="Times New Roman"/>
          <w:sz w:val="24"/>
          <w:szCs w:val="24"/>
          <w:lang w:eastAsia="zh-CN" w:bidi="hi-IN"/>
        </w:rPr>
        <w:t xml:space="preserve"> </w:t>
      </w:r>
      <w:r w:rsidR="00F76644" w:rsidRPr="00003147">
        <w:rPr>
          <w:rFonts w:cs="Arial"/>
          <w:sz w:val="24"/>
          <w:szCs w:val="24"/>
        </w:rPr>
        <w:t>w oparciu o kryteria legalności, celowości, rzetelności i gospodarności w zakresie zarządzania mieniem i wykonywania budżetu gminy</w:t>
      </w:r>
      <w:r w:rsidR="0042768C" w:rsidRPr="00003147">
        <w:rPr>
          <w:rFonts w:eastAsia="DejaVu Sans" w:cs="Times New Roman"/>
          <w:sz w:val="24"/>
          <w:szCs w:val="24"/>
          <w:lang w:eastAsia="zh-CN" w:bidi="hi-IN"/>
        </w:rPr>
        <w:t>. W tym celu powołuje Komisję Rewizyjną.</w:t>
      </w:r>
    </w:p>
    <w:p w14:paraId="3F0D878B" w14:textId="5334502E" w:rsidR="00F142C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2. W skład Komisji Rewizyjnej wchodzą radni, w tym przedstawiciele wszystkich Klubów Radnych z</w:t>
      </w:r>
      <w:r w:rsidR="00AE0C4A" w:rsidRPr="00003147">
        <w:rPr>
          <w:rFonts w:eastAsia="DejaVu Sans" w:cs="Times New Roman"/>
          <w:sz w:val="24"/>
          <w:szCs w:val="24"/>
          <w:lang w:eastAsia="zh-CN" w:bidi="hi-IN"/>
        </w:rPr>
        <w:t xml:space="preserve"> </w:t>
      </w:r>
      <w:r w:rsidRPr="00003147">
        <w:rPr>
          <w:rFonts w:eastAsia="DejaVu Sans" w:cs="Times New Roman"/>
          <w:sz w:val="24"/>
          <w:szCs w:val="24"/>
          <w:lang w:eastAsia="zh-CN" w:bidi="hi-IN"/>
        </w:rPr>
        <w:t>wyjątkiem radnych pełniącyc</w:t>
      </w:r>
      <w:r w:rsidR="006F4C10" w:rsidRPr="00003147">
        <w:rPr>
          <w:rFonts w:eastAsia="DejaVu Sans" w:cs="Times New Roman"/>
          <w:sz w:val="24"/>
          <w:szCs w:val="24"/>
          <w:lang w:eastAsia="zh-CN" w:bidi="hi-IN"/>
        </w:rPr>
        <w:t>h</w:t>
      </w:r>
      <w:r w:rsidR="00F76644" w:rsidRPr="00003147">
        <w:rPr>
          <w:rFonts w:eastAsia="DejaVu Sans" w:cs="Times New Roman"/>
          <w:sz w:val="24"/>
          <w:szCs w:val="24"/>
          <w:lang w:eastAsia="zh-CN" w:bidi="hi-IN"/>
        </w:rPr>
        <w:t xml:space="preserve"> funkcje Przewodniczącego Rady </w:t>
      </w:r>
      <w:r w:rsidRPr="00003147">
        <w:rPr>
          <w:rFonts w:eastAsia="DejaVu Sans" w:cs="Times New Roman"/>
          <w:sz w:val="24"/>
          <w:szCs w:val="24"/>
          <w:lang w:eastAsia="zh-CN" w:bidi="hi-IN"/>
        </w:rPr>
        <w:t xml:space="preserve">i Wiceprzewodniczących Rady. </w:t>
      </w:r>
    </w:p>
    <w:p w14:paraId="0515B272" w14:textId="77777777" w:rsidR="00657D20" w:rsidRPr="00003147" w:rsidRDefault="00657D20"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3. Komisj</w:t>
      </w:r>
      <w:r w:rsidR="00116DFF" w:rsidRPr="00003147">
        <w:rPr>
          <w:rFonts w:eastAsia="DejaVu Sans" w:cs="Times New Roman"/>
          <w:sz w:val="24"/>
          <w:szCs w:val="24"/>
          <w:lang w:eastAsia="zh-CN" w:bidi="hi-IN"/>
        </w:rPr>
        <w:t xml:space="preserve">a Rewizyjna składa się </w:t>
      </w:r>
      <w:r w:rsidRPr="00003147">
        <w:rPr>
          <w:rFonts w:eastAsia="DejaVu Sans" w:cs="Times New Roman"/>
          <w:sz w:val="24"/>
          <w:szCs w:val="24"/>
          <w:lang w:eastAsia="zh-CN" w:bidi="hi-IN"/>
        </w:rPr>
        <w:t xml:space="preserve"> </w:t>
      </w:r>
      <w:r w:rsidR="00116DFF" w:rsidRPr="00003147">
        <w:rPr>
          <w:rFonts w:eastAsia="DejaVu Sans" w:cs="Times New Roman"/>
          <w:sz w:val="24"/>
          <w:szCs w:val="24"/>
          <w:lang w:eastAsia="zh-CN" w:bidi="hi-IN"/>
        </w:rPr>
        <w:t>z</w:t>
      </w:r>
      <w:r w:rsidRPr="00003147">
        <w:rPr>
          <w:rFonts w:eastAsia="DejaVu Sans" w:cs="Times New Roman"/>
          <w:sz w:val="24"/>
          <w:szCs w:val="24"/>
          <w:lang w:eastAsia="zh-CN" w:bidi="hi-IN"/>
        </w:rPr>
        <w:t xml:space="preserve"> 5 </w:t>
      </w:r>
      <w:r w:rsidR="00116DFF" w:rsidRPr="00003147">
        <w:rPr>
          <w:rFonts w:eastAsia="DejaVu Sans" w:cs="Times New Roman"/>
          <w:sz w:val="24"/>
          <w:szCs w:val="24"/>
          <w:lang w:eastAsia="zh-CN" w:bidi="hi-IN"/>
        </w:rPr>
        <w:t xml:space="preserve">członków </w:t>
      </w:r>
      <w:r w:rsidRPr="00003147">
        <w:rPr>
          <w:rFonts w:eastAsia="DejaVu Sans" w:cs="Times New Roman"/>
          <w:sz w:val="24"/>
          <w:szCs w:val="24"/>
          <w:lang w:eastAsia="zh-CN" w:bidi="hi-IN"/>
        </w:rPr>
        <w:t>wybiera</w:t>
      </w:r>
      <w:r w:rsidR="00116DFF" w:rsidRPr="00003147">
        <w:rPr>
          <w:rFonts w:eastAsia="DejaVu Sans" w:cs="Times New Roman"/>
          <w:sz w:val="24"/>
          <w:szCs w:val="24"/>
          <w:lang w:eastAsia="zh-CN" w:bidi="hi-IN"/>
        </w:rPr>
        <w:t>nych przez Radę spośród radnych.</w:t>
      </w:r>
    </w:p>
    <w:p w14:paraId="2C6B75D0" w14:textId="77777777" w:rsidR="0042768C" w:rsidRPr="00003147" w:rsidRDefault="00FB21FB"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4</w:t>
      </w:r>
      <w:r w:rsidR="0042768C" w:rsidRPr="00003147">
        <w:rPr>
          <w:rFonts w:eastAsia="DejaVu Sans" w:cs="Times New Roman"/>
          <w:sz w:val="24"/>
          <w:szCs w:val="24"/>
          <w:lang w:eastAsia="zh-CN" w:bidi="hi-IN"/>
        </w:rPr>
        <w:t xml:space="preserve">. Komisja Rewizyjna opiniuje w szczególności: </w:t>
      </w:r>
    </w:p>
    <w:p w14:paraId="31938175" w14:textId="77777777" w:rsidR="0042768C" w:rsidRPr="00003147" w:rsidRDefault="0042768C" w:rsidP="003E5B43">
      <w:pPr>
        <w:pStyle w:val="Akapitzlist"/>
        <w:widowControl w:val="0"/>
        <w:numPr>
          <w:ilvl w:val="0"/>
          <w:numId w:val="7"/>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wykonanie budżetu Gminy i występuje z wnioskiem do Rady w sprawie udzielenia lub nieudzielenia absolutorium Burmistrzowi; wniosek w sprawie absolutorium podlega zaopiniowaniu przez Regionalną Izbę Obrachunkową w Szczecinie, </w:t>
      </w:r>
    </w:p>
    <w:p w14:paraId="02DA37A1" w14:textId="77777777" w:rsidR="002B2958" w:rsidRPr="00003147" w:rsidRDefault="0042768C" w:rsidP="003E5B43">
      <w:pPr>
        <w:pStyle w:val="Akapitzlist"/>
        <w:widowControl w:val="0"/>
        <w:numPr>
          <w:ilvl w:val="0"/>
          <w:numId w:val="7"/>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wniosek o podjęcie uchwały o przeprowadzenie referendum</w:t>
      </w:r>
      <w:r w:rsidR="00215C95" w:rsidRPr="00003147">
        <w:rPr>
          <w:rFonts w:eastAsia="DejaVu Sans" w:cs="Times New Roman"/>
          <w:sz w:val="24"/>
          <w:szCs w:val="24"/>
          <w:lang w:eastAsia="zh-CN" w:bidi="hi-IN"/>
        </w:rPr>
        <w:t xml:space="preserve"> w sprawie odwołania Burmistrza</w:t>
      </w:r>
      <w:r w:rsidRPr="00003147">
        <w:rPr>
          <w:rFonts w:eastAsia="DejaVu Sans" w:cs="Times New Roman"/>
          <w:sz w:val="24"/>
          <w:szCs w:val="24"/>
          <w:lang w:eastAsia="zh-CN" w:bidi="hi-IN"/>
        </w:rPr>
        <w:t xml:space="preserve">. </w:t>
      </w:r>
    </w:p>
    <w:p w14:paraId="0894D1F7" w14:textId="77777777" w:rsidR="008042D9" w:rsidRPr="00003147" w:rsidRDefault="008042D9"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5. Komisja Rewizyjna przedkłada Radzie do zatwierdzenia </w:t>
      </w:r>
      <w:r w:rsidR="006F4C10" w:rsidRPr="00003147">
        <w:rPr>
          <w:rFonts w:eastAsia="DejaVu Sans" w:cs="Times New Roman"/>
          <w:sz w:val="24"/>
          <w:szCs w:val="24"/>
          <w:lang w:eastAsia="zh-CN" w:bidi="hi-IN"/>
        </w:rPr>
        <w:t xml:space="preserve">roczny </w:t>
      </w:r>
      <w:r w:rsidRPr="00003147">
        <w:rPr>
          <w:rFonts w:eastAsia="DejaVu Sans" w:cs="Times New Roman"/>
          <w:sz w:val="24"/>
          <w:szCs w:val="24"/>
          <w:lang w:eastAsia="zh-CN" w:bidi="hi-IN"/>
        </w:rPr>
        <w:t>plan pracy</w:t>
      </w:r>
      <w:r w:rsidR="0085311E" w:rsidRPr="00003147">
        <w:rPr>
          <w:rFonts w:eastAsia="DejaVu Sans" w:cs="Times New Roman"/>
          <w:sz w:val="24"/>
          <w:szCs w:val="24"/>
          <w:lang w:eastAsia="zh-CN" w:bidi="hi-IN"/>
        </w:rPr>
        <w:t xml:space="preserve">  i kontroli </w:t>
      </w:r>
      <w:r w:rsidRPr="00003147">
        <w:rPr>
          <w:rFonts w:eastAsia="DejaVu Sans" w:cs="Times New Roman"/>
          <w:sz w:val="24"/>
          <w:szCs w:val="24"/>
          <w:lang w:eastAsia="zh-CN" w:bidi="hi-IN"/>
        </w:rPr>
        <w:t>na pierwszej sesji danego roku.</w:t>
      </w:r>
      <w:r w:rsidR="006F4C10" w:rsidRPr="00003147">
        <w:rPr>
          <w:rFonts w:eastAsia="DejaVu Sans" w:cs="Times New Roman"/>
          <w:sz w:val="24"/>
          <w:szCs w:val="24"/>
          <w:lang w:eastAsia="zh-CN" w:bidi="hi-IN"/>
        </w:rPr>
        <w:t xml:space="preserve"> Roczny plan kontroli zostaje przyjęty przez Radę w formie uchwały</w:t>
      </w:r>
      <w:r w:rsidR="006F4C10" w:rsidRPr="00003147">
        <w:rPr>
          <w:rFonts w:eastAsia="DejaVu Sans" w:cs="Times New Roman"/>
          <w:b/>
          <w:sz w:val="24"/>
          <w:szCs w:val="24"/>
          <w:lang w:eastAsia="zh-CN" w:bidi="hi-IN"/>
        </w:rPr>
        <w:t>.</w:t>
      </w:r>
    </w:p>
    <w:p w14:paraId="13530A67" w14:textId="4504FACE" w:rsidR="006C3723" w:rsidRDefault="00FB21FB" w:rsidP="003C28AE">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6</w:t>
      </w:r>
      <w:r w:rsidR="0042768C" w:rsidRPr="00003147">
        <w:rPr>
          <w:rFonts w:eastAsia="DejaVu Sans" w:cs="Times New Roman"/>
          <w:sz w:val="24"/>
          <w:szCs w:val="24"/>
          <w:lang w:eastAsia="zh-CN" w:bidi="hi-IN"/>
        </w:rPr>
        <w:t>. Poza planem kontroli Komisja Rewizyjna przeprowadza kontrole</w:t>
      </w:r>
      <w:r w:rsidR="006B3613" w:rsidRPr="00003147">
        <w:rPr>
          <w:rFonts w:eastAsia="DejaVu Sans" w:cs="Times New Roman"/>
          <w:sz w:val="24"/>
          <w:szCs w:val="24"/>
          <w:lang w:eastAsia="zh-CN" w:bidi="hi-IN"/>
        </w:rPr>
        <w:t>,</w:t>
      </w:r>
      <w:r w:rsidR="0042768C" w:rsidRPr="00003147">
        <w:rPr>
          <w:rFonts w:eastAsia="DejaVu Sans" w:cs="Times New Roman"/>
          <w:sz w:val="24"/>
          <w:szCs w:val="24"/>
          <w:lang w:eastAsia="zh-CN" w:bidi="hi-IN"/>
        </w:rPr>
        <w:t xml:space="preserve"> tylko na zlecenie Rady. Uprawnienie to nie narusza uprawnień kontrolnych innych komisji, powoływanych przez Radę. </w:t>
      </w:r>
    </w:p>
    <w:p w14:paraId="6B16934A" w14:textId="77777777" w:rsidR="003C28AE" w:rsidRPr="003C28AE" w:rsidRDefault="003C28AE" w:rsidP="003C28AE">
      <w:pPr>
        <w:widowControl w:val="0"/>
        <w:spacing w:after="0" w:line="360" w:lineRule="auto"/>
        <w:jc w:val="both"/>
        <w:rPr>
          <w:rFonts w:eastAsia="DejaVu Sans" w:cs="Times New Roman"/>
          <w:sz w:val="24"/>
          <w:szCs w:val="24"/>
          <w:lang w:eastAsia="zh-CN" w:bidi="hi-IN"/>
        </w:rPr>
      </w:pPr>
    </w:p>
    <w:p w14:paraId="67C10A6D" w14:textId="62F9D480" w:rsidR="00F142C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xml:space="preserve">§ </w:t>
      </w:r>
      <w:r w:rsidR="000214FC">
        <w:rPr>
          <w:rFonts w:eastAsia="DejaVu Sans" w:cs="Times New Roman"/>
          <w:b/>
          <w:sz w:val="24"/>
          <w:szCs w:val="24"/>
          <w:lang w:eastAsia="zh-CN" w:bidi="hi-IN"/>
        </w:rPr>
        <w:t>61</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Pracą Komisji Rewizyjnej kieruje jej przewodniczący, a w razie jego nieobecności wiceprzewodniczący.</w:t>
      </w:r>
    </w:p>
    <w:p w14:paraId="3D3F695B" w14:textId="40A13312" w:rsidR="00F142CB" w:rsidRPr="00003147" w:rsidRDefault="006F4C10"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2</w:t>
      </w:r>
      <w:r w:rsidR="0042768C" w:rsidRPr="00003147">
        <w:rPr>
          <w:rFonts w:eastAsia="DejaVu Sans" w:cs="Times New Roman"/>
          <w:sz w:val="24"/>
          <w:szCs w:val="24"/>
          <w:lang w:eastAsia="zh-CN" w:bidi="hi-IN"/>
        </w:rPr>
        <w:t>. Przed przystąpieniem do kontroli Przewodniczący Rady wystawia imienne upoważnienia dla osób wchodzących w skład zespołu kontrolnego, składającego się</w:t>
      </w:r>
      <w:r w:rsidR="00C155CF" w:rsidRPr="00003147">
        <w:rPr>
          <w:rFonts w:eastAsia="DejaVu Sans" w:cs="Times New Roman"/>
          <w:sz w:val="24"/>
          <w:szCs w:val="24"/>
          <w:lang w:eastAsia="zh-CN" w:bidi="hi-IN"/>
        </w:rPr>
        <w:t xml:space="preserve"> </w:t>
      </w:r>
      <w:r w:rsidR="0042768C" w:rsidRPr="00003147">
        <w:rPr>
          <w:rFonts w:eastAsia="DejaVu Sans" w:cs="Times New Roman"/>
          <w:sz w:val="24"/>
          <w:szCs w:val="24"/>
          <w:lang w:eastAsia="zh-CN" w:bidi="hi-IN"/>
        </w:rPr>
        <w:t>minimum z 3 osób.</w:t>
      </w:r>
      <w:r w:rsidR="00B12B2E" w:rsidRPr="00003147">
        <w:rPr>
          <w:rFonts w:eastAsia="DejaVu Sans" w:cs="Times New Roman"/>
          <w:sz w:val="24"/>
          <w:szCs w:val="24"/>
          <w:lang w:eastAsia="zh-CN" w:bidi="hi-IN"/>
        </w:rPr>
        <w:t xml:space="preserve"> </w:t>
      </w:r>
    </w:p>
    <w:p w14:paraId="44B9A498" w14:textId="0EA42C30" w:rsidR="00F142CB" w:rsidRPr="00003147" w:rsidRDefault="00F76644"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3</w:t>
      </w:r>
      <w:r w:rsidR="0042768C" w:rsidRPr="00003147">
        <w:rPr>
          <w:rFonts w:eastAsia="DejaVu Sans" w:cs="Times New Roman"/>
          <w:sz w:val="24"/>
          <w:szCs w:val="24"/>
          <w:lang w:eastAsia="zh-CN" w:bidi="hi-IN"/>
        </w:rPr>
        <w:t>. O zamierzonej kontroli przewodniczący Komisji Rewizyjnej zawiadamia kierownika kontrolowanej</w:t>
      </w:r>
      <w:r w:rsidR="00D4698A" w:rsidRPr="00003147">
        <w:rPr>
          <w:sz w:val="24"/>
          <w:szCs w:val="24"/>
        </w:rPr>
        <w:t xml:space="preserve"> </w:t>
      </w:r>
      <w:r w:rsidR="00D4698A" w:rsidRPr="00003147">
        <w:rPr>
          <w:rFonts w:eastAsia="DejaVu Sans" w:cs="Times New Roman"/>
          <w:sz w:val="24"/>
          <w:szCs w:val="24"/>
          <w:lang w:eastAsia="zh-CN" w:bidi="hi-IN"/>
        </w:rPr>
        <w:t>jednostki organizacyjnej co n</w:t>
      </w:r>
      <w:r w:rsidR="006F4C10" w:rsidRPr="00003147">
        <w:rPr>
          <w:rFonts w:eastAsia="DejaVu Sans" w:cs="Times New Roman"/>
          <w:sz w:val="24"/>
          <w:szCs w:val="24"/>
          <w:lang w:eastAsia="zh-CN" w:bidi="hi-IN"/>
        </w:rPr>
        <w:t>ajmniej na 7 dni przed terminem</w:t>
      </w:r>
      <w:r w:rsidR="0042768C" w:rsidRPr="00003147">
        <w:rPr>
          <w:rFonts w:eastAsia="DejaVu Sans" w:cs="Times New Roman"/>
          <w:sz w:val="24"/>
          <w:szCs w:val="24"/>
          <w:lang w:eastAsia="zh-CN" w:bidi="hi-IN"/>
        </w:rPr>
        <w:t xml:space="preserve"> jej przeprowadzenia, podając przedmiot kontroli.</w:t>
      </w:r>
    </w:p>
    <w:p w14:paraId="20EC4193" w14:textId="500875B2" w:rsidR="00946C09" w:rsidRPr="00003147" w:rsidRDefault="006C3723" w:rsidP="009D74EC">
      <w:pPr>
        <w:widowControl w:val="0"/>
        <w:spacing w:after="0" w:line="360" w:lineRule="auto"/>
        <w:jc w:val="both"/>
        <w:rPr>
          <w:rFonts w:eastAsia="DejaVu Sans" w:cs="Times New Roman"/>
          <w:sz w:val="24"/>
          <w:szCs w:val="24"/>
          <w:lang w:eastAsia="zh-CN" w:bidi="hi-IN"/>
        </w:rPr>
      </w:pPr>
      <w:r>
        <w:rPr>
          <w:rFonts w:eastAsia="DejaVu Sans" w:cs="Times New Roman"/>
          <w:sz w:val="24"/>
          <w:szCs w:val="24"/>
          <w:lang w:eastAsia="zh-CN" w:bidi="hi-IN"/>
        </w:rPr>
        <w:t>4</w:t>
      </w:r>
      <w:r w:rsidR="0042768C" w:rsidRPr="00003147">
        <w:rPr>
          <w:rFonts w:eastAsia="DejaVu Sans" w:cs="Times New Roman"/>
          <w:sz w:val="24"/>
          <w:szCs w:val="24"/>
          <w:lang w:eastAsia="zh-CN" w:bidi="hi-IN"/>
        </w:rPr>
        <w:t xml:space="preserve">. Przewodniczący zespołu kontrolnego, przed przystąpieniem do czynności kontrolnych jest obowiązany okazać kierownikowi jednostki kontrolowanej upoważnienie, o którym mowa </w:t>
      </w:r>
      <w:r w:rsidR="006E6A87" w:rsidRPr="00003147">
        <w:rPr>
          <w:rFonts w:eastAsia="DejaVu Sans" w:cs="Times New Roman"/>
          <w:sz w:val="24"/>
          <w:szCs w:val="24"/>
          <w:lang w:eastAsia="zh-CN" w:bidi="hi-IN"/>
        </w:rPr>
        <w:br/>
      </w:r>
      <w:r w:rsidR="0042768C" w:rsidRPr="00003147">
        <w:rPr>
          <w:rFonts w:eastAsia="DejaVu Sans" w:cs="Times New Roman"/>
          <w:sz w:val="24"/>
          <w:szCs w:val="24"/>
          <w:lang w:eastAsia="zh-CN" w:bidi="hi-IN"/>
        </w:rPr>
        <w:t>w ust. 4.</w:t>
      </w:r>
    </w:p>
    <w:p w14:paraId="559BECA3" w14:textId="77777777" w:rsidR="009D74EC" w:rsidRDefault="009D74EC" w:rsidP="009D74EC">
      <w:pPr>
        <w:widowControl w:val="0"/>
        <w:spacing w:after="0" w:line="360" w:lineRule="auto"/>
        <w:jc w:val="both"/>
        <w:rPr>
          <w:rFonts w:eastAsia="DejaVu Sans" w:cs="Times New Roman"/>
          <w:b/>
          <w:sz w:val="24"/>
          <w:szCs w:val="24"/>
          <w:lang w:eastAsia="zh-CN" w:bidi="hi-IN"/>
        </w:rPr>
      </w:pPr>
    </w:p>
    <w:p w14:paraId="229C5C87" w14:textId="0ED3E686" w:rsidR="00F142C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6</w:t>
      </w:r>
      <w:r w:rsidR="000214FC">
        <w:rPr>
          <w:rFonts w:eastAsia="DejaVu Sans" w:cs="Times New Roman"/>
          <w:b/>
          <w:sz w:val="24"/>
          <w:szCs w:val="24"/>
          <w:lang w:eastAsia="zh-CN" w:bidi="hi-IN"/>
        </w:rPr>
        <w:t>2</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Członek Komisji Rewizyjnej podlega wyłączeniu od udziału w kontroli, jeżeli przedmiot </w:t>
      </w:r>
      <w:r w:rsidRPr="00003147">
        <w:rPr>
          <w:rFonts w:eastAsia="DejaVu Sans" w:cs="Times New Roman"/>
          <w:sz w:val="24"/>
          <w:szCs w:val="24"/>
          <w:lang w:eastAsia="zh-CN" w:bidi="hi-IN"/>
        </w:rPr>
        <w:lastRenderedPageBreak/>
        <w:t>kontroli może dotyczyć jego praw i obowiązków albo jego małżonka, krewnych lub powinowatych.</w:t>
      </w:r>
    </w:p>
    <w:p w14:paraId="63965C64" w14:textId="77777777" w:rsidR="00F142C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2. Członek Komisji Rewizyjnej może być wyłączony od udziału w kontroli również wtedy, gdy zachodzą okoliczności, które mogą wywołać wątpliwość co do jego bezstronności.</w:t>
      </w:r>
    </w:p>
    <w:p w14:paraId="1A634EC2" w14:textId="77777777" w:rsidR="00F142C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3. O wyłączeniu członka Komisji Rewizyjnej od udziału w kontroli rozstrzygają pozostali członkowie Komisji Rewizyjnej zwykłą większością głosów.</w:t>
      </w:r>
    </w:p>
    <w:p w14:paraId="5C0D92E5" w14:textId="709DB934" w:rsidR="009D74EC" w:rsidRDefault="0042768C" w:rsidP="003C28AE">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4. Członkowie Komisji Rewizyjnej są obowiązani przestrzegać przepisów bezpieczeństwa</w:t>
      </w:r>
      <w:r w:rsidR="006E6A87" w:rsidRPr="00003147">
        <w:rPr>
          <w:rFonts w:eastAsia="DejaVu Sans" w:cs="Times New Roman"/>
          <w:sz w:val="24"/>
          <w:szCs w:val="24"/>
          <w:lang w:eastAsia="zh-CN" w:bidi="hi-IN"/>
        </w:rPr>
        <w:br/>
      </w:r>
      <w:r w:rsidRPr="00003147">
        <w:rPr>
          <w:rFonts w:eastAsia="DejaVu Sans" w:cs="Times New Roman"/>
          <w:sz w:val="24"/>
          <w:szCs w:val="24"/>
          <w:lang w:eastAsia="zh-CN" w:bidi="hi-IN"/>
        </w:rPr>
        <w:t xml:space="preserve"> i higieny pracy, sanitarnych oraz dotyczących ochrony tajemnicy państwowej i służbowej, obowiązując</w:t>
      </w:r>
      <w:r w:rsidR="003C28AE">
        <w:rPr>
          <w:rFonts w:eastAsia="DejaVu Sans" w:cs="Times New Roman"/>
          <w:sz w:val="24"/>
          <w:szCs w:val="24"/>
          <w:lang w:eastAsia="zh-CN" w:bidi="hi-IN"/>
        </w:rPr>
        <w:t xml:space="preserve">ych w kontrolowanej jednostce. </w:t>
      </w:r>
    </w:p>
    <w:p w14:paraId="6DD7002A" w14:textId="77777777" w:rsidR="003C28AE" w:rsidRPr="003C28AE" w:rsidRDefault="003C28AE" w:rsidP="003C28AE">
      <w:pPr>
        <w:widowControl w:val="0"/>
        <w:spacing w:after="0" w:line="360" w:lineRule="auto"/>
        <w:jc w:val="both"/>
        <w:rPr>
          <w:rFonts w:eastAsia="DejaVu Sans" w:cs="Times New Roman"/>
          <w:sz w:val="24"/>
          <w:szCs w:val="24"/>
          <w:lang w:eastAsia="zh-CN" w:bidi="hi-IN"/>
        </w:rPr>
      </w:pPr>
    </w:p>
    <w:p w14:paraId="68E7BD44" w14:textId="68D72001" w:rsidR="002B2958"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6</w:t>
      </w:r>
      <w:r w:rsidR="00B52A4E">
        <w:rPr>
          <w:rFonts w:eastAsia="DejaVu Sans" w:cs="Times New Roman"/>
          <w:b/>
          <w:sz w:val="24"/>
          <w:szCs w:val="24"/>
          <w:lang w:eastAsia="zh-CN" w:bidi="hi-IN"/>
        </w:rPr>
        <w:t>3</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Kierownicy kontrolowanych jednostek są obowiązani do zapewnienia właściwych warunków do przeprowadzenia kontroli, w szczególności w miarę możliwości odrębnego pomieszczenia oraz dostępu do urządzeń technicznych.</w:t>
      </w:r>
    </w:p>
    <w:p w14:paraId="1D54C095" w14:textId="77777777" w:rsidR="00F142CB" w:rsidRPr="00003147" w:rsidRDefault="00382F9F"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2</w:t>
      </w:r>
      <w:r w:rsidR="0042768C" w:rsidRPr="00003147">
        <w:rPr>
          <w:rFonts w:eastAsia="DejaVu Sans" w:cs="Times New Roman"/>
          <w:sz w:val="24"/>
          <w:szCs w:val="24"/>
          <w:lang w:eastAsia="zh-CN" w:bidi="hi-IN"/>
        </w:rPr>
        <w:t>. Zespół kontrolny wykonuje czynności kontrolne w dniach i godzinach pracy kontrolowanej jednostki.</w:t>
      </w:r>
    </w:p>
    <w:p w14:paraId="576CD6AA" w14:textId="77777777" w:rsidR="00F142CB"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3. Zespół kontrolny nie może naruszać porządku pracy obowiązującego w jednostce.</w:t>
      </w:r>
    </w:p>
    <w:p w14:paraId="05741CFD" w14:textId="77777777" w:rsidR="0042768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4. Zespół kontrolujący ma prawo: </w:t>
      </w:r>
    </w:p>
    <w:p w14:paraId="5288D898" w14:textId="77777777" w:rsidR="00897717" w:rsidRPr="00003147" w:rsidRDefault="0042768C" w:rsidP="003E5B43">
      <w:pPr>
        <w:pStyle w:val="Akapitzlist"/>
        <w:widowControl w:val="0"/>
        <w:numPr>
          <w:ilvl w:val="0"/>
          <w:numId w:val="21"/>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wstępu do pomieszczeń kontrolowanej jednostki,</w:t>
      </w:r>
    </w:p>
    <w:p w14:paraId="66EA3262" w14:textId="77777777" w:rsidR="00897717" w:rsidRPr="00003147" w:rsidRDefault="0042768C" w:rsidP="003E5B43">
      <w:pPr>
        <w:pStyle w:val="Akapitzlist"/>
        <w:widowControl w:val="0"/>
        <w:numPr>
          <w:ilvl w:val="0"/>
          <w:numId w:val="21"/>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wglądu w dokumenty dotyczące przedmiotu kontroli,</w:t>
      </w:r>
      <w:r w:rsidR="00021F06" w:rsidRPr="00003147">
        <w:rPr>
          <w:rFonts w:eastAsia="DejaVu Sans" w:cs="Times New Roman"/>
          <w:sz w:val="24"/>
          <w:szCs w:val="24"/>
          <w:lang w:eastAsia="zh-CN" w:bidi="hi-IN"/>
        </w:rPr>
        <w:t xml:space="preserve"> w granicach dopuszczalnych, odrębnych przepisów, </w:t>
      </w:r>
    </w:p>
    <w:p w14:paraId="419BBA69" w14:textId="77777777" w:rsidR="0042768C" w:rsidRPr="00003147" w:rsidRDefault="0042768C" w:rsidP="003E5B43">
      <w:pPr>
        <w:pStyle w:val="Akapitzlist"/>
        <w:widowControl w:val="0"/>
        <w:numPr>
          <w:ilvl w:val="0"/>
          <w:numId w:val="21"/>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sporządzania odpisów i kopii dokumentów związanych z przedmiotem kontroli </w:t>
      </w:r>
      <w:r w:rsidR="00021F06" w:rsidRPr="00003147">
        <w:rPr>
          <w:rFonts w:eastAsia="DejaVu Sans" w:cs="Times New Roman"/>
          <w:sz w:val="24"/>
          <w:szCs w:val="24"/>
          <w:lang w:eastAsia="zh-CN" w:bidi="hi-IN"/>
        </w:rPr>
        <w:br/>
      </w:r>
      <w:r w:rsidRPr="00003147">
        <w:rPr>
          <w:rFonts w:eastAsia="DejaVu Sans" w:cs="Times New Roman"/>
          <w:sz w:val="24"/>
          <w:szCs w:val="24"/>
          <w:lang w:eastAsia="zh-CN" w:bidi="hi-IN"/>
        </w:rPr>
        <w:t xml:space="preserve">i żądania potwierdzenia ich zgodności z oryginałem, </w:t>
      </w:r>
    </w:p>
    <w:p w14:paraId="0E4B1BB3" w14:textId="77777777" w:rsidR="00897717" w:rsidRPr="00003147" w:rsidRDefault="0042768C" w:rsidP="003E5B43">
      <w:pPr>
        <w:pStyle w:val="Akapitzlist"/>
        <w:widowControl w:val="0"/>
        <w:numPr>
          <w:ilvl w:val="0"/>
          <w:numId w:val="21"/>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wezwania do złożenia wyjaśnień w formie ustnej </w:t>
      </w:r>
      <w:r w:rsidR="006E6A87" w:rsidRPr="00003147">
        <w:rPr>
          <w:rFonts w:eastAsia="DejaVu Sans" w:cs="Times New Roman"/>
          <w:sz w:val="24"/>
          <w:szCs w:val="24"/>
          <w:lang w:eastAsia="zh-CN" w:bidi="hi-IN"/>
        </w:rPr>
        <w:t xml:space="preserve">lub pisemnej przez kierownika. </w:t>
      </w:r>
    </w:p>
    <w:p w14:paraId="7272556D" w14:textId="77777777" w:rsidR="00897717"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5. Zespół kontrolny w terminie 7 dni od zakończenia kontroli sporządza protokół zawierający: </w:t>
      </w:r>
    </w:p>
    <w:p w14:paraId="7CB28257" w14:textId="155DE954" w:rsidR="0042768C" w:rsidRPr="00AC76A9" w:rsidRDefault="0042768C" w:rsidP="00AC76A9">
      <w:pPr>
        <w:pStyle w:val="Akapitzlist"/>
        <w:widowControl w:val="0"/>
        <w:numPr>
          <w:ilvl w:val="0"/>
          <w:numId w:val="22"/>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nazwę i adres kontrolowanej jednostki oraz imiona i nazwiska osób, których kontrola </w:t>
      </w:r>
      <w:r w:rsidRPr="00AC76A9">
        <w:rPr>
          <w:rFonts w:eastAsia="DejaVu Sans" w:cs="Times New Roman"/>
          <w:sz w:val="24"/>
          <w:szCs w:val="24"/>
          <w:lang w:eastAsia="zh-CN" w:bidi="hi-IN"/>
        </w:rPr>
        <w:t xml:space="preserve">dotyczy, </w:t>
      </w:r>
    </w:p>
    <w:p w14:paraId="673F3EC9" w14:textId="77777777" w:rsidR="00897717" w:rsidRPr="00003147" w:rsidRDefault="0042768C" w:rsidP="003E5B43">
      <w:pPr>
        <w:pStyle w:val="Akapitzlist"/>
        <w:widowControl w:val="0"/>
        <w:numPr>
          <w:ilvl w:val="0"/>
          <w:numId w:val="22"/>
        </w:numPr>
        <w:spacing w:after="0" w:line="360" w:lineRule="auto"/>
        <w:rPr>
          <w:rFonts w:eastAsia="DejaVu Sans" w:cs="Times New Roman"/>
          <w:sz w:val="24"/>
          <w:szCs w:val="24"/>
          <w:lang w:eastAsia="zh-CN" w:bidi="hi-IN"/>
        </w:rPr>
      </w:pPr>
      <w:r w:rsidRPr="00003147">
        <w:rPr>
          <w:rFonts w:eastAsia="DejaVu Sans" w:cs="Times New Roman"/>
          <w:sz w:val="24"/>
          <w:szCs w:val="24"/>
          <w:lang w:eastAsia="zh-CN" w:bidi="hi-IN"/>
        </w:rPr>
        <w:t>skład zespołu kontrolnego,</w:t>
      </w:r>
    </w:p>
    <w:p w14:paraId="0058968A" w14:textId="77777777" w:rsidR="00897717" w:rsidRPr="00003147" w:rsidRDefault="0042768C" w:rsidP="003E5B43">
      <w:pPr>
        <w:pStyle w:val="Akapitzlist"/>
        <w:widowControl w:val="0"/>
        <w:numPr>
          <w:ilvl w:val="0"/>
          <w:numId w:val="22"/>
        </w:numPr>
        <w:spacing w:after="0" w:line="360" w:lineRule="auto"/>
        <w:rPr>
          <w:rFonts w:eastAsia="DejaVu Sans" w:cs="Times New Roman"/>
          <w:sz w:val="24"/>
          <w:szCs w:val="24"/>
          <w:lang w:eastAsia="zh-CN" w:bidi="hi-IN"/>
        </w:rPr>
      </w:pPr>
      <w:r w:rsidRPr="00003147">
        <w:rPr>
          <w:rFonts w:eastAsia="DejaVu Sans" w:cs="Times New Roman"/>
          <w:sz w:val="24"/>
          <w:szCs w:val="24"/>
          <w:lang w:eastAsia="zh-CN" w:bidi="hi-IN"/>
        </w:rPr>
        <w:t xml:space="preserve">termin i miejsce przeprowadzenia kontroli, </w:t>
      </w:r>
    </w:p>
    <w:p w14:paraId="6193E6BA" w14:textId="77777777" w:rsidR="00897717" w:rsidRPr="00003147" w:rsidRDefault="0042768C" w:rsidP="003E5B43">
      <w:pPr>
        <w:pStyle w:val="Akapitzlist"/>
        <w:widowControl w:val="0"/>
        <w:numPr>
          <w:ilvl w:val="0"/>
          <w:numId w:val="22"/>
        </w:numPr>
        <w:spacing w:after="0" w:line="360" w:lineRule="auto"/>
        <w:rPr>
          <w:rFonts w:eastAsia="DejaVu Sans" w:cs="Times New Roman"/>
          <w:sz w:val="24"/>
          <w:szCs w:val="24"/>
          <w:lang w:eastAsia="zh-CN" w:bidi="hi-IN"/>
        </w:rPr>
      </w:pPr>
      <w:r w:rsidRPr="00003147">
        <w:rPr>
          <w:rFonts w:eastAsia="DejaVu Sans" w:cs="Times New Roman"/>
          <w:sz w:val="24"/>
          <w:szCs w:val="24"/>
          <w:lang w:eastAsia="zh-CN" w:bidi="hi-IN"/>
        </w:rPr>
        <w:t>przedmiot kontroli,</w:t>
      </w:r>
    </w:p>
    <w:p w14:paraId="02074910" w14:textId="77777777" w:rsidR="0042768C" w:rsidRPr="00003147" w:rsidRDefault="0042768C" w:rsidP="003E5B43">
      <w:pPr>
        <w:pStyle w:val="Akapitzlist"/>
        <w:widowControl w:val="0"/>
        <w:numPr>
          <w:ilvl w:val="0"/>
          <w:numId w:val="22"/>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opis stanu faktycznego stwierdzonego w tym ustalonych nieprawidłowości </w:t>
      </w:r>
      <w:r w:rsidR="00E25470" w:rsidRPr="00003147">
        <w:rPr>
          <w:rFonts w:eastAsia="DejaVu Sans" w:cs="Times New Roman"/>
          <w:sz w:val="24"/>
          <w:szCs w:val="24"/>
          <w:lang w:eastAsia="zh-CN" w:bidi="hi-IN"/>
        </w:rPr>
        <w:br/>
      </w:r>
      <w:r w:rsidRPr="00003147">
        <w:rPr>
          <w:rFonts w:eastAsia="DejaVu Sans" w:cs="Times New Roman"/>
          <w:sz w:val="24"/>
          <w:szCs w:val="24"/>
          <w:lang w:eastAsia="zh-CN" w:bidi="hi-IN"/>
        </w:rPr>
        <w:t xml:space="preserve">z uwzględnieniem przyczyn ich powstania, zakresu i skutków tych nieprawidłowości oraz osób za nie odpowiedzialnych, </w:t>
      </w:r>
    </w:p>
    <w:p w14:paraId="6C8AA45B" w14:textId="77777777" w:rsidR="00D206F1" w:rsidRPr="00003147" w:rsidRDefault="0042768C" w:rsidP="003E5B43">
      <w:pPr>
        <w:pStyle w:val="Akapitzlist"/>
        <w:widowControl w:val="0"/>
        <w:numPr>
          <w:ilvl w:val="0"/>
          <w:numId w:val="22"/>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lastRenderedPageBreak/>
        <w:t xml:space="preserve">spis załączników stanowiących integralną część protokołu, </w:t>
      </w:r>
    </w:p>
    <w:p w14:paraId="1DD02416" w14:textId="77777777" w:rsidR="0042768C" w:rsidRPr="00003147" w:rsidRDefault="0042768C" w:rsidP="003E5B43">
      <w:pPr>
        <w:pStyle w:val="Akapitzlist"/>
        <w:widowControl w:val="0"/>
        <w:numPr>
          <w:ilvl w:val="0"/>
          <w:numId w:val="22"/>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pouczenie kierownika jednostki o przysługującym mu prawie wniesienia zastrzeżeń, </w:t>
      </w:r>
      <w:r w:rsidR="008A6400" w:rsidRPr="00003147">
        <w:rPr>
          <w:rFonts w:eastAsia="DejaVu Sans" w:cs="Times New Roman"/>
          <w:sz w:val="24"/>
          <w:szCs w:val="24"/>
          <w:lang w:eastAsia="zh-CN" w:bidi="hi-IN"/>
        </w:rPr>
        <w:br/>
      </w:r>
      <w:r w:rsidRPr="00003147">
        <w:rPr>
          <w:rFonts w:eastAsia="DejaVu Sans" w:cs="Times New Roman"/>
          <w:sz w:val="24"/>
          <w:szCs w:val="24"/>
          <w:lang w:eastAsia="zh-CN" w:bidi="hi-IN"/>
        </w:rPr>
        <w:t xml:space="preserve">co do ustaleń zawartych w treści protokołu z jednoczesnym wskazaniem stosownych dowodów, podpisy członków zespołu oraz kierownika jednostki kontrolowanej. </w:t>
      </w:r>
    </w:p>
    <w:p w14:paraId="00E7CE17" w14:textId="4ECD023F" w:rsidR="009D74EC" w:rsidRDefault="0042768C" w:rsidP="003C28AE">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6. Zespół kontrolny, w terminie 7 dni od dnia zakończenia kontroli, sporządza protokół kontroli w dwóch jednobrzmiących egzemplarzach, z których jeden pozostaje w jednostce kontrolowanej, a drugi przechowywany jest w aktach Komisji Rewizyjnej. Uwierzytelnione przez przewodniczącego zespołu kontrolneg</w:t>
      </w:r>
      <w:r w:rsidR="009D74EC">
        <w:rPr>
          <w:rFonts w:eastAsia="DejaVu Sans" w:cs="Times New Roman"/>
          <w:sz w:val="24"/>
          <w:szCs w:val="24"/>
          <w:lang w:eastAsia="zh-CN" w:bidi="hi-IN"/>
        </w:rPr>
        <w:t xml:space="preserve">o odpisy protokołu przekazywane </w:t>
      </w:r>
      <w:r w:rsidR="00AC76A9">
        <w:rPr>
          <w:rFonts w:eastAsia="DejaVu Sans" w:cs="Times New Roman"/>
          <w:sz w:val="24"/>
          <w:szCs w:val="24"/>
          <w:lang w:eastAsia="zh-CN" w:bidi="hi-IN"/>
        </w:rPr>
        <w:br/>
      </w:r>
      <w:r w:rsidRPr="00003147">
        <w:rPr>
          <w:rFonts w:eastAsia="DejaVu Sans" w:cs="Times New Roman"/>
          <w:sz w:val="24"/>
          <w:szCs w:val="24"/>
          <w:lang w:eastAsia="zh-CN" w:bidi="hi-IN"/>
        </w:rPr>
        <w:t xml:space="preserve">są Przewodniczącemu Rady oraz Burmistrzowi. </w:t>
      </w:r>
    </w:p>
    <w:p w14:paraId="46E3C1AF" w14:textId="77777777" w:rsidR="003C28AE" w:rsidRPr="003C28AE" w:rsidRDefault="003C28AE" w:rsidP="003C28AE">
      <w:pPr>
        <w:widowControl w:val="0"/>
        <w:spacing w:after="0" w:line="360" w:lineRule="auto"/>
        <w:jc w:val="both"/>
        <w:rPr>
          <w:rFonts w:eastAsia="DejaVu Sans" w:cs="Times New Roman"/>
          <w:sz w:val="24"/>
          <w:szCs w:val="24"/>
          <w:lang w:eastAsia="zh-CN" w:bidi="hi-IN"/>
        </w:rPr>
      </w:pPr>
    </w:p>
    <w:p w14:paraId="3E21FBC4" w14:textId="66299971" w:rsidR="002B2958"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6</w:t>
      </w:r>
      <w:r w:rsidR="00B52A4E">
        <w:rPr>
          <w:rFonts w:eastAsia="DejaVu Sans" w:cs="Times New Roman"/>
          <w:b/>
          <w:sz w:val="24"/>
          <w:szCs w:val="24"/>
          <w:lang w:eastAsia="zh-CN" w:bidi="hi-IN"/>
        </w:rPr>
        <w:t>4</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Zespół niezwłocznie przedstawia podpisany protokół Komisji Rewizyjnej.</w:t>
      </w:r>
    </w:p>
    <w:p w14:paraId="38C4706F" w14:textId="77777777" w:rsidR="002B2729"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2. Komisja Rewizyjna, na podstawie protokołu kontroli, sporządza i kieruje do kierownika jednostki kontrolowanej oraz do Burmistrza wystąpienie pokontrolne zawierające zalecenia usunięcia stwierdzonych nieprawidłowości.</w:t>
      </w:r>
    </w:p>
    <w:p w14:paraId="631A312E" w14:textId="77777777" w:rsidR="008A1B7E"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3. Kierownik jednostki kontrolowanej, do której zostało skierowane wystąpienie pokontrolne, jest obowiązany w terminie </w:t>
      </w:r>
      <w:r w:rsidR="00021F06" w:rsidRPr="00003147">
        <w:rPr>
          <w:rFonts w:eastAsia="DejaVu Sans" w:cs="Times New Roman"/>
          <w:sz w:val="24"/>
          <w:szCs w:val="24"/>
          <w:lang w:eastAsia="zh-CN" w:bidi="hi-IN"/>
        </w:rPr>
        <w:t>30</w:t>
      </w:r>
      <w:r w:rsidRPr="00003147">
        <w:rPr>
          <w:rFonts w:eastAsia="DejaVu Sans" w:cs="Times New Roman"/>
          <w:sz w:val="24"/>
          <w:szCs w:val="24"/>
          <w:lang w:eastAsia="zh-CN" w:bidi="hi-IN"/>
        </w:rPr>
        <w:t xml:space="preserve"> dni od dnia otrzymania wystąpienia</w:t>
      </w:r>
      <w:r w:rsidR="00021F06" w:rsidRPr="00003147">
        <w:rPr>
          <w:rFonts w:eastAsia="DejaVu Sans" w:cs="Times New Roman"/>
          <w:sz w:val="24"/>
          <w:szCs w:val="24"/>
          <w:lang w:eastAsia="zh-CN" w:bidi="hi-IN"/>
        </w:rPr>
        <w:t>,</w:t>
      </w:r>
      <w:r w:rsidRPr="00003147">
        <w:rPr>
          <w:rFonts w:eastAsia="DejaVu Sans" w:cs="Times New Roman"/>
          <w:sz w:val="24"/>
          <w:szCs w:val="24"/>
          <w:lang w:eastAsia="zh-CN" w:bidi="hi-IN"/>
        </w:rPr>
        <w:t xml:space="preserve"> zawiadomić Komisję Rewizyjną o sposobie realizacji zaleceń lub o przyczynach ic</w:t>
      </w:r>
      <w:r w:rsidR="00021F06" w:rsidRPr="00003147">
        <w:rPr>
          <w:rFonts w:eastAsia="DejaVu Sans" w:cs="Times New Roman"/>
          <w:sz w:val="24"/>
          <w:szCs w:val="24"/>
          <w:lang w:eastAsia="zh-CN" w:bidi="hi-IN"/>
        </w:rPr>
        <w:t>h niewykonania.</w:t>
      </w:r>
    </w:p>
    <w:p w14:paraId="4038C513" w14:textId="2A8A2C38" w:rsidR="009D74EC" w:rsidRDefault="0042768C" w:rsidP="003C28AE">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4. Kierownik kontrolowanej jednostki, w terminie 7 dni od dnia otrzymania wystąpienia pokontrolnego, może odwołać się do Rady. Rozstrzygnięcie Rady jest ostateczne.</w:t>
      </w:r>
    </w:p>
    <w:p w14:paraId="11CF2B6D" w14:textId="77777777" w:rsidR="003C28AE" w:rsidRPr="003C28AE" w:rsidRDefault="003C28AE" w:rsidP="003C28AE">
      <w:pPr>
        <w:widowControl w:val="0"/>
        <w:spacing w:after="0" w:line="360" w:lineRule="auto"/>
        <w:jc w:val="both"/>
        <w:rPr>
          <w:rFonts w:eastAsia="DejaVu Sans" w:cs="Times New Roman"/>
          <w:sz w:val="24"/>
          <w:szCs w:val="24"/>
          <w:lang w:eastAsia="zh-CN" w:bidi="hi-IN"/>
        </w:rPr>
      </w:pPr>
    </w:p>
    <w:p w14:paraId="19BFF287" w14:textId="7474CF11" w:rsidR="00897717"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6</w:t>
      </w:r>
      <w:r w:rsidR="00B52A4E">
        <w:rPr>
          <w:rFonts w:eastAsia="DejaVu Sans" w:cs="Times New Roman"/>
          <w:b/>
          <w:sz w:val="24"/>
          <w:szCs w:val="24"/>
          <w:lang w:eastAsia="zh-CN" w:bidi="hi-IN"/>
        </w:rPr>
        <w:t>5</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W przypadku zaistnienia na dowolnym etapie procedury kontrolnej podejrzenia popełnienia przestępstwa, zespół kontrolny zawiadamia Radę</w:t>
      </w:r>
      <w:r w:rsidR="00946C09" w:rsidRPr="00003147">
        <w:rPr>
          <w:rFonts w:eastAsia="DejaVu Sans" w:cs="Times New Roman"/>
          <w:sz w:val="24"/>
          <w:szCs w:val="24"/>
          <w:lang w:eastAsia="zh-CN" w:bidi="hi-IN"/>
        </w:rPr>
        <w:t xml:space="preserve"> i Burmistrza</w:t>
      </w:r>
      <w:r w:rsidRPr="00003147">
        <w:rPr>
          <w:rFonts w:eastAsia="DejaVu Sans" w:cs="Times New Roman"/>
          <w:sz w:val="24"/>
          <w:szCs w:val="24"/>
          <w:lang w:eastAsia="zh-CN" w:bidi="hi-IN"/>
        </w:rPr>
        <w:t xml:space="preserve"> przedstawiając jednocześnie dowody wskazujące na prawdopodobieństwo jego popełnienia. </w:t>
      </w:r>
    </w:p>
    <w:p w14:paraId="73C7E601" w14:textId="77777777" w:rsidR="00897717"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2. W sprawach nieuregulowanych w niniejszym rozdziale, tryb pracy Komisji Rewizyjnej określają odpowiednio stosowane przepisy Statutu dotyczące trybu pracy innych komisji.</w:t>
      </w:r>
    </w:p>
    <w:p w14:paraId="56CFA0B5" w14:textId="77777777" w:rsidR="0042768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3. Komisja Rewizyjna może korzystać z porad, opinii, ekspertyz osób posiadających wiedzę fachową w zakresie prowadzonych działań lub kontroli. </w:t>
      </w:r>
    </w:p>
    <w:p w14:paraId="5ADDE220" w14:textId="77777777" w:rsidR="00E51C5E" w:rsidRDefault="00E51C5E" w:rsidP="00E51C5E">
      <w:pPr>
        <w:widowControl w:val="0"/>
        <w:spacing w:after="0" w:line="240" w:lineRule="auto"/>
        <w:jc w:val="center"/>
        <w:rPr>
          <w:rFonts w:eastAsia="DejaVu Sans" w:cs="Times New Roman"/>
          <w:b/>
          <w:sz w:val="24"/>
          <w:szCs w:val="24"/>
          <w:lang w:eastAsia="zh-CN" w:bidi="hi-IN"/>
        </w:rPr>
      </w:pPr>
    </w:p>
    <w:p w14:paraId="402EF96A" w14:textId="77777777" w:rsidR="00E51C5E" w:rsidRDefault="000214FC" w:rsidP="00E51C5E">
      <w:pPr>
        <w:widowControl w:val="0"/>
        <w:spacing w:after="0" w:line="240" w:lineRule="auto"/>
        <w:jc w:val="center"/>
        <w:rPr>
          <w:rFonts w:eastAsia="DejaVu Sans" w:cs="Times New Roman"/>
          <w:b/>
          <w:sz w:val="24"/>
          <w:szCs w:val="24"/>
          <w:lang w:eastAsia="zh-CN" w:bidi="hi-IN"/>
        </w:rPr>
      </w:pPr>
      <w:r>
        <w:rPr>
          <w:rFonts w:eastAsia="DejaVu Sans" w:cs="Times New Roman"/>
          <w:b/>
          <w:sz w:val="24"/>
          <w:szCs w:val="24"/>
          <w:lang w:eastAsia="zh-CN" w:bidi="hi-IN"/>
        </w:rPr>
        <w:t>Rozdział 6</w:t>
      </w:r>
      <w:r>
        <w:rPr>
          <w:rFonts w:eastAsia="DejaVu Sans" w:cs="Times New Roman"/>
          <w:b/>
          <w:sz w:val="24"/>
          <w:szCs w:val="24"/>
          <w:lang w:eastAsia="zh-CN" w:bidi="hi-IN"/>
        </w:rPr>
        <w:tab/>
      </w:r>
    </w:p>
    <w:p w14:paraId="3D898270" w14:textId="65231F24" w:rsidR="0042768C" w:rsidRDefault="0042768C" w:rsidP="00E51C5E">
      <w:pPr>
        <w:widowControl w:val="0"/>
        <w:spacing w:after="0" w:line="240" w:lineRule="auto"/>
        <w:jc w:val="center"/>
        <w:rPr>
          <w:rFonts w:eastAsia="DejaVu Sans" w:cs="Times New Roman"/>
          <w:b/>
          <w:sz w:val="24"/>
          <w:szCs w:val="24"/>
          <w:lang w:eastAsia="zh-CN" w:bidi="hi-IN"/>
        </w:rPr>
      </w:pPr>
      <w:r w:rsidRPr="00003147">
        <w:rPr>
          <w:rFonts w:eastAsia="DejaVu Sans" w:cs="Times New Roman"/>
          <w:b/>
          <w:sz w:val="24"/>
          <w:szCs w:val="24"/>
          <w:lang w:eastAsia="zh-CN" w:bidi="hi-IN"/>
        </w:rPr>
        <w:t>Komisja Skarg, Wniosków i Petycji</w:t>
      </w:r>
    </w:p>
    <w:p w14:paraId="243686CB" w14:textId="77777777" w:rsidR="00E51C5E" w:rsidRPr="00003147" w:rsidRDefault="00E51C5E" w:rsidP="00E51C5E">
      <w:pPr>
        <w:widowControl w:val="0"/>
        <w:spacing w:after="0" w:line="240" w:lineRule="auto"/>
        <w:jc w:val="center"/>
        <w:rPr>
          <w:rFonts w:eastAsia="DejaVu Sans" w:cs="Times New Roman"/>
          <w:b/>
          <w:sz w:val="24"/>
          <w:szCs w:val="24"/>
          <w:lang w:eastAsia="zh-CN" w:bidi="hi-IN"/>
        </w:rPr>
      </w:pPr>
    </w:p>
    <w:p w14:paraId="5F5DD8A1" w14:textId="3A3719BD" w:rsidR="000F39B7"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6</w:t>
      </w:r>
      <w:r w:rsidR="00B52A4E">
        <w:rPr>
          <w:rFonts w:eastAsia="DejaVu Sans" w:cs="Times New Roman"/>
          <w:b/>
          <w:sz w:val="24"/>
          <w:szCs w:val="24"/>
          <w:lang w:eastAsia="zh-CN" w:bidi="hi-IN"/>
        </w:rPr>
        <w:t>6</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Rada rozpatruje skargi na działania Burmistrza i gminnych jednostek organizacyjnych oraz wnioski oraz petycje składane przez obywateli. W tym celu powołuje Komisję Skarg, </w:t>
      </w:r>
      <w:r w:rsidRPr="00003147">
        <w:rPr>
          <w:rFonts w:eastAsia="DejaVu Sans" w:cs="Times New Roman"/>
          <w:sz w:val="24"/>
          <w:szCs w:val="24"/>
          <w:lang w:eastAsia="zh-CN" w:bidi="hi-IN"/>
        </w:rPr>
        <w:lastRenderedPageBreak/>
        <w:t>Wniosków i Petycji.</w:t>
      </w:r>
    </w:p>
    <w:p w14:paraId="2E4C7F71" w14:textId="77777777" w:rsidR="009D7213" w:rsidRPr="00003147" w:rsidRDefault="009D7213" w:rsidP="009D74EC">
      <w:pPr>
        <w:widowControl w:val="0"/>
        <w:spacing w:after="0" w:line="360" w:lineRule="auto"/>
        <w:jc w:val="both"/>
        <w:rPr>
          <w:rFonts w:eastAsia="DejaVu Sans" w:cs="Times New Roman"/>
          <w:sz w:val="24"/>
          <w:szCs w:val="24"/>
          <w:lang w:eastAsia="zh-CN" w:bidi="hi-IN"/>
        </w:rPr>
      </w:pPr>
      <w:r w:rsidRPr="00003147">
        <w:rPr>
          <w:sz w:val="24"/>
          <w:szCs w:val="24"/>
        </w:rPr>
        <w:t>2.</w:t>
      </w:r>
      <w:r w:rsidR="00382F9F" w:rsidRPr="00003147">
        <w:rPr>
          <w:sz w:val="24"/>
          <w:szCs w:val="24"/>
        </w:rPr>
        <w:t xml:space="preserve"> </w:t>
      </w:r>
      <w:r w:rsidRPr="00003147">
        <w:rPr>
          <w:rFonts w:eastAsia="DejaVu Sans" w:cs="Times New Roman"/>
          <w:sz w:val="24"/>
          <w:szCs w:val="24"/>
          <w:lang w:eastAsia="zh-CN" w:bidi="hi-IN"/>
        </w:rPr>
        <w:t>W skład komisji wchodzą radni w liczbie nie mnie</w:t>
      </w:r>
      <w:r w:rsidR="009803D0" w:rsidRPr="00003147">
        <w:rPr>
          <w:rFonts w:eastAsia="DejaVu Sans" w:cs="Times New Roman"/>
          <w:sz w:val="24"/>
          <w:szCs w:val="24"/>
          <w:lang w:eastAsia="zh-CN" w:bidi="hi-IN"/>
        </w:rPr>
        <w:t>jszej niż 3 i nie większej niż 5</w:t>
      </w:r>
      <w:r w:rsidRPr="00003147">
        <w:rPr>
          <w:rFonts w:eastAsia="DejaVu Sans" w:cs="Times New Roman"/>
          <w:sz w:val="24"/>
          <w:szCs w:val="24"/>
          <w:lang w:eastAsia="zh-CN" w:bidi="hi-IN"/>
        </w:rPr>
        <w:t>.</w:t>
      </w:r>
    </w:p>
    <w:p w14:paraId="47C1DB8E" w14:textId="77777777" w:rsidR="009D7213" w:rsidRPr="00003147" w:rsidRDefault="009D7213"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3.</w:t>
      </w:r>
      <w:r w:rsidR="00382F9F" w:rsidRPr="00003147">
        <w:rPr>
          <w:rFonts w:eastAsia="DejaVu Sans" w:cs="Times New Roman"/>
          <w:sz w:val="24"/>
          <w:szCs w:val="24"/>
          <w:lang w:eastAsia="zh-CN" w:bidi="hi-IN"/>
        </w:rPr>
        <w:t xml:space="preserve"> </w:t>
      </w:r>
      <w:r w:rsidRPr="00003147">
        <w:rPr>
          <w:rFonts w:eastAsia="DejaVu Sans" w:cs="Times New Roman"/>
          <w:sz w:val="24"/>
          <w:szCs w:val="24"/>
          <w:lang w:eastAsia="zh-CN" w:bidi="hi-IN"/>
        </w:rPr>
        <w:t xml:space="preserve">Komisja Skarg, Wniosków i Petycji </w:t>
      </w:r>
      <w:r w:rsidR="008C0E68" w:rsidRPr="00003147">
        <w:rPr>
          <w:rFonts w:eastAsia="DejaVu Sans" w:cs="Times New Roman"/>
          <w:sz w:val="24"/>
          <w:szCs w:val="24"/>
          <w:lang w:eastAsia="zh-CN" w:bidi="hi-IN"/>
        </w:rPr>
        <w:t xml:space="preserve">na pierwszej sesji danego roku </w:t>
      </w:r>
      <w:r w:rsidRPr="00003147">
        <w:rPr>
          <w:rFonts w:eastAsia="DejaVu Sans" w:cs="Times New Roman"/>
          <w:sz w:val="24"/>
          <w:szCs w:val="24"/>
          <w:lang w:eastAsia="zh-CN" w:bidi="hi-IN"/>
        </w:rPr>
        <w:t>przedstawia Radzie projekt rocznego planu pracy</w:t>
      </w:r>
      <w:r w:rsidR="008C0E68" w:rsidRPr="00003147">
        <w:rPr>
          <w:rFonts w:eastAsia="DejaVu Sans" w:cs="Times New Roman"/>
          <w:sz w:val="24"/>
          <w:szCs w:val="24"/>
          <w:lang w:eastAsia="zh-CN" w:bidi="hi-IN"/>
        </w:rPr>
        <w:t>.</w:t>
      </w:r>
      <w:r w:rsidRPr="00003147">
        <w:rPr>
          <w:rFonts w:eastAsia="DejaVu Sans" w:cs="Times New Roman"/>
          <w:sz w:val="24"/>
          <w:szCs w:val="24"/>
          <w:lang w:eastAsia="zh-CN" w:bidi="hi-IN"/>
        </w:rPr>
        <w:t xml:space="preserve"> </w:t>
      </w:r>
    </w:p>
    <w:p w14:paraId="625927F3" w14:textId="53C1A839" w:rsidR="009D74EC" w:rsidRDefault="009803D0" w:rsidP="003C28AE">
      <w:pPr>
        <w:widowControl w:val="0"/>
        <w:spacing w:after="0" w:line="360" w:lineRule="auto"/>
        <w:jc w:val="both"/>
        <w:rPr>
          <w:rFonts w:eastAsia="DejaVu Sans" w:cs="Times New Roman"/>
          <w:sz w:val="24"/>
          <w:szCs w:val="24"/>
          <w:lang w:eastAsia="zh-CN" w:bidi="hi-IN"/>
        </w:rPr>
      </w:pPr>
      <w:r w:rsidRPr="00003147">
        <w:rPr>
          <w:sz w:val="24"/>
          <w:szCs w:val="24"/>
        </w:rPr>
        <w:t>4</w:t>
      </w:r>
      <w:r w:rsidR="0042768C" w:rsidRPr="00003147">
        <w:rPr>
          <w:rFonts w:eastAsia="DejaVu Sans" w:cs="Times New Roman"/>
          <w:sz w:val="24"/>
          <w:szCs w:val="24"/>
          <w:lang w:eastAsia="zh-CN" w:bidi="hi-IN"/>
        </w:rPr>
        <w:t>. W skład Komisji Skarg, Wniosków i Petycji wchodzą radni, w tym przedstawiciele wszystkich Klubów Radnych, z wyjątkiem radnych pełniących funkcje Przewodniczącego Rady oraz Wiceprzewodniczących Rady.</w:t>
      </w:r>
    </w:p>
    <w:p w14:paraId="475F7251" w14:textId="77777777" w:rsidR="003C28AE" w:rsidRPr="003C28AE" w:rsidRDefault="003C28AE" w:rsidP="003C28AE">
      <w:pPr>
        <w:widowControl w:val="0"/>
        <w:spacing w:after="0" w:line="360" w:lineRule="auto"/>
        <w:jc w:val="both"/>
        <w:rPr>
          <w:rFonts w:eastAsia="DejaVu Sans" w:cs="Times New Roman"/>
          <w:sz w:val="24"/>
          <w:szCs w:val="24"/>
          <w:lang w:eastAsia="zh-CN" w:bidi="hi-IN"/>
        </w:rPr>
      </w:pPr>
    </w:p>
    <w:p w14:paraId="6363EAB9" w14:textId="1EB0C48C" w:rsidR="00897717" w:rsidRPr="00003147" w:rsidRDefault="0042768C" w:rsidP="009D74EC">
      <w:pPr>
        <w:widowControl w:val="0"/>
        <w:spacing w:after="283"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6</w:t>
      </w:r>
      <w:r w:rsidR="00B52A4E">
        <w:rPr>
          <w:rFonts w:eastAsia="DejaVu Sans" w:cs="Times New Roman"/>
          <w:b/>
          <w:sz w:val="24"/>
          <w:szCs w:val="24"/>
          <w:lang w:eastAsia="zh-CN" w:bidi="hi-IN"/>
        </w:rPr>
        <w:t>7</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Skarga niepodlegająca rozpatrzeniu przez Komisję Skarg, Wniosków i Petycji przekazywana jest organowi właściwemu do jej rozpatrzenia nie później niż w terminie 7 dni od daty jej złożenia.</w:t>
      </w:r>
    </w:p>
    <w:p w14:paraId="0B30AAEE" w14:textId="4C4E876A" w:rsidR="002B2958"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6</w:t>
      </w:r>
      <w:r w:rsidR="00B52A4E">
        <w:rPr>
          <w:rFonts w:eastAsia="DejaVu Sans" w:cs="Times New Roman"/>
          <w:b/>
          <w:sz w:val="24"/>
          <w:szCs w:val="24"/>
          <w:lang w:eastAsia="zh-CN" w:bidi="hi-IN"/>
        </w:rPr>
        <w:t>8</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Skarga, której rozpatrzenie należy do właściwości Komisji Skarg, Wniosków i Petycji rozpatrywana jest w sposób umożliwiający przedstawienie skargi, wraz z projektem uchwały Rady, na sesji wypadającej w okresie jednego miesiąca od dnia złożenia skargi.</w:t>
      </w:r>
    </w:p>
    <w:p w14:paraId="4A021A19" w14:textId="33B15E93" w:rsidR="009D74EC" w:rsidRDefault="0042768C" w:rsidP="003C28AE">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2. O każdym przypadku niezałatwienia sprawy w terminie określonym w ust. 1 Komisja Skarg, Wniosków i Petycji jest zobowiązana zawiadomić strony, podając przyczyny zwłoki, wskazując nowy termin załatwienia sprawy oraz pouczając o prawie do wniesienia ponaglenia.</w:t>
      </w:r>
    </w:p>
    <w:p w14:paraId="3685FC61" w14:textId="77777777" w:rsidR="003C28AE" w:rsidRPr="003C28AE" w:rsidRDefault="003C28AE" w:rsidP="003C28AE">
      <w:pPr>
        <w:widowControl w:val="0"/>
        <w:spacing w:after="0" w:line="360" w:lineRule="auto"/>
        <w:jc w:val="both"/>
        <w:rPr>
          <w:rFonts w:eastAsia="DejaVu Sans" w:cs="Times New Roman"/>
          <w:sz w:val="24"/>
          <w:szCs w:val="24"/>
          <w:lang w:eastAsia="zh-CN" w:bidi="hi-IN"/>
        </w:rPr>
      </w:pPr>
    </w:p>
    <w:p w14:paraId="3548375F" w14:textId="5361030A" w:rsidR="0042768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6</w:t>
      </w:r>
      <w:r w:rsidR="00B52A4E">
        <w:rPr>
          <w:rFonts w:eastAsia="DejaVu Sans" w:cs="Times New Roman"/>
          <w:b/>
          <w:sz w:val="24"/>
          <w:szCs w:val="24"/>
          <w:lang w:eastAsia="zh-CN" w:bidi="hi-IN"/>
        </w:rPr>
        <w:t>9</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Komisja Skarg, Wniosków i Petycji rozpatrująca skargę może: </w:t>
      </w:r>
    </w:p>
    <w:p w14:paraId="2E81000B" w14:textId="77777777" w:rsidR="0042768C" w:rsidRPr="00003147" w:rsidRDefault="0042768C" w:rsidP="003E5B43">
      <w:pPr>
        <w:pStyle w:val="Akapitzlist"/>
        <w:widowControl w:val="0"/>
        <w:numPr>
          <w:ilvl w:val="1"/>
          <w:numId w:val="6"/>
        </w:numPr>
        <w:spacing w:after="0" w:line="360" w:lineRule="auto"/>
        <w:ind w:left="851" w:hanging="425"/>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wystąpić do Burmistrza bądź kierownika gminnej jednostki organizacyjnej o złożenie dodatkowych wyjaśnień w zakresie zarzutów stanowiących przedmiot skargi oraz </w:t>
      </w:r>
      <w:r w:rsidR="00382F9F" w:rsidRPr="00003147">
        <w:rPr>
          <w:rFonts w:eastAsia="DejaVu Sans" w:cs="Times New Roman"/>
          <w:sz w:val="24"/>
          <w:szCs w:val="24"/>
          <w:lang w:eastAsia="zh-CN" w:bidi="hi-IN"/>
        </w:rPr>
        <w:br/>
      </w:r>
      <w:r w:rsidRPr="00003147">
        <w:rPr>
          <w:rFonts w:eastAsia="DejaVu Sans" w:cs="Times New Roman"/>
          <w:sz w:val="24"/>
          <w:szCs w:val="24"/>
          <w:lang w:eastAsia="zh-CN" w:bidi="hi-IN"/>
        </w:rPr>
        <w:t xml:space="preserve">o udostępnienie dokumentacji źródłowej w danej sprawie; </w:t>
      </w:r>
    </w:p>
    <w:p w14:paraId="25EB793E" w14:textId="77777777" w:rsidR="0042768C" w:rsidRPr="00003147" w:rsidRDefault="0042768C" w:rsidP="003E5B43">
      <w:pPr>
        <w:pStyle w:val="Akapitzlist"/>
        <w:widowControl w:val="0"/>
        <w:numPr>
          <w:ilvl w:val="1"/>
          <w:numId w:val="6"/>
        </w:numPr>
        <w:spacing w:after="0" w:line="360" w:lineRule="auto"/>
        <w:ind w:left="851" w:hanging="425"/>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wystąpić do Rady z wnioskiem o zlecenie przeprowadzenia kompleksowej kontroli </w:t>
      </w:r>
      <w:r w:rsidR="00382F9F" w:rsidRPr="00003147">
        <w:rPr>
          <w:rFonts w:eastAsia="DejaVu Sans" w:cs="Times New Roman"/>
          <w:sz w:val="24"/>
          <w:szCs w:val="24"/>
          <w:lang w:eastAsia="zh-CN" w:bidi="hi-IN"/>
        </w:rPr>
        <w:br/>
      </w:r>
      <w:r w:rsidRPr="00003147">
        <w:rPr>
          <w:rFonts w:eastAsia="DejaVu Sans" w:cs="Times New Roman"/>
          <w:sz w:val="24"/>
          <w:szCs w:val="24"/>
          <w:lang w:eastAsia="zh-CN" w:bidi="hi-IN"/>
        </w:rPr>
        <w:t xml:space="preserve">w zakresie przedmiotu skargi przez Komisję </w:t>
      </w:r>
      <w:r w:rsidR="000F39B7" w:rsidRPr="00003147">
        <w:rPr>
          <w:rFonts w:eastAsia="DejaVu Sans" w:cs="Times New Roman"/>
          <w:sz w:val="24"/>
          <w:szCs w:val="24"/>
          <w:lang w:eastAsia="zh-CN" w:bidi="hi-IN"/>
        </w:rPr>
        <w:t>Rewizyjną</w:t>
      </w:r>
      <w:r w:rsidRPr="00003147">
        <w:rPr>
          <w:rFonts w:eastAsia="DejaVu Sans" w:cs="Times New Roman"/>
          <w:sz w:val="24"/>
          <w:szCs w:val="24"/>
          <w:lang w:eastAsia="zh-CN" w:bidi="hi-IN"/>
        </w:rPr>
        <w:t xml:space="preserve"> bądź inną komisję</w:t>
      </w:r>
      <w:r w:rsidR="008A1B7E" w:rsidRPr="00003147">
        <w:rPr>
          <w:rFonts w:eastAsia="DejaVu Sans" w:cs="Times New Roman"/>
          <w:sz w:val="24"/>
          <w:szCs w:val="24"/>
          <w:lang w:eastAsia="zh-CN" w:bidi="hi-IN"/>
        </w:rPr>
        <w:t xml:space="preserve"> stosownie do kompetencji</w:t>
      </w:r>
      <w:r w:rsidRPr="00003147">
        <w:rPr>
          <w:rFonts w:eastAsia="DejaVu Sans" w:cs="Times New Roman"/>
          <w:sz w:val="24"/>
          <w:szCs w:val="24"/>
          <w:lang w:eastAsia="zh-CN" w:bidi="hi-IN"/>
        </w:rPr>
        <w:t xml:space="preserve">. </w:t>
      </w:r>
    </w:p>
    <w:p w14:paraId="4F048F50" w14:textId="3FC90868" w:rsidR="009D74EC" w:rsidRDefault="0042768C" w:rsidP="003C28AE">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2. W razie nieotrzymania wyjaśnień we wskazanym przez Komisję Skarg, Wniosków i Petycji terminie skarga zostanie rozpatrzona na podstawie materiał</w:t>
      </w:r>
      <w:r w:rsidR="003C28AE">
        <w:rPr>
          <w:rFonts w:eastAsia="DejaVu Sans" w:cs="Times New Roman"/>
          <w:sz w:val="24"/>
          <w:szCs w:val="24"/>
          <w:lang w:eastAsia="zh-CN" w:bidi="hi-IN"/>
        </w:rPr>
        <w:t xml:space="preserve">ów złożonych przez skarżącego. </w:t>
      </w:r>
    </w:p>
    <w:p w14:paraId="1E54626A" w14:textId="77777777" w:rsidR="003C28AE" w:rsidRPr="003C28AE" w:rsidRDefault="003C28AE" w:rsidP="003C28AE">
      <w:pPr>
        <w:widowControl w:val="0"/>
        <w:spacing w:after="0" w:line="360" w:lineRule="auto"/>
        <w:jc w:val="both"/>
        <w:rPr>
          <w:rFonts w:eastAsia="DejaVu Sans" w:cs="Times New Roman"/>
          <w:sz w:val="24"/>
          <w:szCs w:val="24"/>
          <w:lang w:eastAsia="zh-CN" w:bidi="hi-IN"/>
        </w:rPr>
      </w:pPr>
    </w:p>
    <w:p w14:paraId="1F928385" w14:textId="1AAD5F63" w:rsidR="000F39B7" w:rsidRPr="00003147" w:rsidRDefault="00B52A4E" w:rsidP="009D74EC">
      <w:pPr>
        <w:widowControl w:val="0"/>
        <w:spacing w:after="283" w:line="360" w:lineRule="auto"/>
        <w:jc w:val="both"/>
        <w:rPr>
          <w:rFonts w:eastAsia="DejaVu Sans" w:cs="Times New Roman"/>
          <w:sz w:val="24"/>
          <w:szCs w:val="24"/>
          <w:lang w:eastAsia="zh-CN" w:bidi="hi-IN"/>
        </w:rPr>
      </w:pPr>
      <w:r>
        <w:rPr>
          <w:rFonts w:eastAsia="DejaVu Sans" w:cs="Times New Roman"/>
          <w:b/>
          <w:sz w:val="24"/>
          <w:szCs w:val="24"/>
          <w:lang w:eastAsia="zh-CN" w:bidi="hi-IN"/>
        </w:rPr>
        <w:t>§ 70</w:t>
      </w:r>
      <w:r w:rsidR="0042768C" w:rsidRPr="00003147">
        <w:rPr>
          <w:rFonts w:eastAsia="DejaVu Sans" w:cs="Times New Roman"/>
          <w:b/>
          <w:sz w:val="24"/>
          <w:szCs w:val="24"/>
          <w:lang w:eastAsia="zh-CN" w:bidi="hi-IN"/>
        </w:rPr>
        <w:t>.</w:t>
      </w:r>
      <w:r w:rsidR="0042768C" w:rsidRPr="00003147">
        <w:rPr>
          <w:rFonts w:eastAsia="DejaVu Sans" w:cs="Times New Roman"/>
          <w:sz w:val="24"/>
          <w:szCs w:val="24"/>
          <w:lang w:eastAsia="zh-CN" w:bidi="hi-IN"/>
        </w:rPr>
        <w:t xml:space="preserve"> Komisja Skarg, Wniosków i Petycji rozpatrując skargę przygotowuje projekt uchwały </w:t>
      </w:r>
      <w:r w:rsidR="00E25470" w:rsidRPr="00003147">
        <w:rPr>
          <w:rFonts w:eastAsia="DejaVu Sans" w:cs="Times New Roman"/>
          <w:sz w:val="24"/>
          <w:szCs w:val="24"/>
          <w:lang w:eastAsia="zh-CN" w:bidi="hi-IN"/>
        </w:rPr>
        <w:br/>
      </w:r>
      <w:r w:rsidR="0042768C" w:rsidRPr="00003147">
        <w:rPr>
          <w:rFonts w:eastAsia="DejaVu Sans" w:cs="Times New Roman"/>
          <w:sz w:val="24"/>
          <w:szCs w:val="24"/>
          <w:lang w:eastAsia="zh-CN" w:bidi="hi-IN"/>
        </w:rPr>
        <w:t xml:space="preserve">w sprawie rozpatrzenia skargi wraz z uzasadnieniem. </w:t>
      </w:r>
    </w:p>
    <w:p w14:paraId="52CC58F0" w14:textId="5E356B85" w:rsidR="00946C09" w:rsidRPr="00003147" w:rsidRDefault="0042768C" w:rsidP="009D74EC">
      <w:pPr>
        <w:widowControl w:val="0"/>
        <w:spacing w:after="283"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lastRenderedPageBreak/>
        <w:t xml:space="preserve">§ </w:t>
      </w:r>
      <w:r w:rsidR="00B52A4E">
        <w:rPr>
          <w:rFonts w:eastAsia="DejaVu Sans" w:cs="Times New Roman"/>
          <w:b/>
          <w:sz w:val="24"/>
          <w:szCs w:val="24"/>
          <w:lang w:eastAsia="zh-CN" w:bidi="hi-IN"/>
        </w:rPr>
        <w:t>71</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W sprawach nieuregulowanych w niniejszym rozdziale, tryb pracy Komisji Skarg, Wniosków i Petycji określają odpowiednio stosowane przepisy Statutu dotyczące trybu pracy innych komisji. </w:t>
      </w:r>
    </w:p>
    <w:p w14:paraId="047CBDF1" w14:textId="7A7596F0" w:rsidR="0042768C" w:rsidRPr="009D74EC" w:rsidRDefault="0042768C" w:rsidP="00E51C5E">
      <w:pPr>
        <w:widowControl w:val="0"/>
        <w:spacing w:after="0" w:line="240" w:lineRule="auto"/>
        <w:jc w:val="center"/>
        <w:rPr>
          <w:rFonts w:eastAsia="DejaVu Sans" w:cs="Times New Roman"/>
          <w:b/>
          <w:sz w:val="28"/>
          <w:szCs w:val="28"/>
          <w:lang w:eastAsia="zh-CN" w:bidi="hi-IN"/>
        </w:rPr>
      </w:pPr>
      <w:r w:rsidRPr="009D74EC">
        <w:rPr>
          <w:rFonts w:eastAsia="DejaVu Sans" w:cs="Times New Roman"/>
          <w:b/>
          <w:sz w:val="28"/>
          <w:szCs w:val="28"/>
          <w:lang w:eastAsia="zh-CN" w:bidi="hi-IN"/>
        </w:rPr>
        <w:t>DZIAŁ V</w:t>
      </w:r>
      <w:r w:rsidR="00003147" w:rsidRPr="009D74EC">
        <w:rPr>
          <w:rFonts w:eastAsia="DejaVu Sans" w:cs="Times New Roman"/>
          <w:b/>
          <w:sz w:val="28"/>
          <w:szCs w:val="28"/>
          <w:lang w:eastAsia="zh-CN" w:bidi="hi-IN"/>
        </w:rPr>
        <w:t>II</w:t>
      </w:r>
    </w:p>
    <w:p w14:paraId="0790F957" w14:textId="02A7BDC2" w:rsidR="00A1379B" w:rsidRDefault="00A1379B" w:rsidP="00E51C5E">
      <w:pPr>
        <w:widowControl w:val="0"/>
        <w:spacing w:after="0" w:line="240" w:lineRule="auto"/>
        <w:jc w:val="center"/>
        <w:rPr>
          <w:rFonts w:eastAsia="DejaVu Sans" w:cs="Times New Roman"/>
          <w:b/>
          <w:sz w:val="28"/>
          <w:szCs w:val="28"/>
          <w:lang w:eastAsia="zh-CN" w:bidi="hi-IN"/>
        </w:rPr>
      </w:pPr>
      <w:r w:rsidRPr="009D74EC">
        <w:rPr>
          <w:rFonts w:eastAsia="DejaVu Sans" w:cs="Times New Roman"/>
          <w:b/>
          <w:sz w:val="28"/>
          <w:szCs w:val="28"/>
          <w:lang w:eastAsia="zh-CN" w:bidi="hi-IN"/>
        </w:rPr>
        <w:t>Burmistrz</w:t>
      </w:r>
    </w:p>
    <w:p w14:paraId="00290199" w14:textId="77777777" w:rsidR="00E51C5E" w:rsidRDefault="00E51C5E" w:rsidP="009D74EC">
      <w:pPr>
        <w:widowControl w:val="0"/>
        <w:spacing w:after="0" w:line="360" w:lineRule="auto"/>
        <w:rPr>
          <w:rFonts w:eastAsia="DejaVu Sans" w:cs="Times New Roman"/>
          <w:b/>
          <w:sz w:val="24"/>
          <w:szCs w:val="24"/>
          <w:lang w:eastAsia="zh-CN" w:bidi="hi-IN"/>
        </w:rPr>
      </w:pPr>
    </w:p>
    <w:p w14:paraId="5FBA2198" w14:textId="14A36CC7" w:rsidR="00A1379B" w:rsidRPr="00003147" w:rsidRDefault="00B52A4E" w:rsidP="009D74EC">
      <w:pPr>
        <w:widowControl w:val="0"/>
        <w:spacing w:after="0" w:line="360" w:lineRule="auto"/>
        <w:rPr>
          <w:rFonts w:eastAsia="DejaVu Sans" w:cs="Times New Roman"/>
          <w:sz w:val="24"/>
          <w:szCs w:val="24"/>
          <w:lang w:eastAsia="zh-CN" w:bidi="hi-IN"/>
        </w:rPr>
      </w:pPr>
      <w:r>
        <w:rPr>
          <w:rFonts w:eastAsia="DejaVu Sans" w:cs="Times New Roman"/>
          <w:b/>
          <w:sz w:val="24"/>
          <w:szCs w:val="24"/>
          <w:lang w:eastAsia="zh-CN" w:bidi="hi-IN"/>
        </w:rPr>
        <w:t>§ 72</w:t>
      </w:r>
      <w:r w:rsidR="00A1379B" w:rsidRPr="00003147">
        <w:rPr>
          <w:rFonts w:eastAsia="DejaVu Sans" w:cs="Times New Roman"/>
          <w:b/>
          <w:sz w:val="24"/>
          <w:szCs w:val="24"/>
          <w:lang w:eastAsia="zh-CN" w:bidi="hi-IN"/>
        </w:rPr>
        <w:t xml:space="preserve">. </w:t>
      </w:r>
      <w:r w:rsidR="00A1379B" w:rsidRPr="00003147">
        <w:rPr>
          <w:rFonts w:eastAsia="DejaVu Sans" w:cs="Times New Roman"/>
          <w:sz w:val="24"/>
          <w:szCs w:val="24"/>
          <w:lang w:eastAsia="zh-CN" w:bidi="hi-IN"/>
        </w:rPr>
        <w:t>1. Burmistrz jest organem wykonawczym Gminy.</w:t>
      </w:r>
    </w:p>
    <w:p w14:paraId="350779E7" w14:textId="75ACB27E" w:rsidR="00A1379B" w:rsidRPr="00003147" w:rsidRDefault="00A1379B" w:rsidP="00AC76A9">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2. Do właściwości Burmistrza należy wykonywanie uchwał Rady i realizacja zadań Gminy określonych przepisami prawa.</w:t>
      </w:r>
    </w:p>
    <w:p w14:paraId="5A1C0579" w14:textId="6C13ECB9" w:rsidR="009D74EC" w:rsidRDefault="00A1379B" w:rsidP="00AC76A9">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3. Burmistrz wykonuje swoje zadania przy pomocy Urzędu Miejskiego oraz gminnych jednostek organizacy</w:t>
      </w:r>
      <w:r w:rsidR="0053611D" w:rsidRPr="00003147">
        <w:rPr>
          <w:rFonts w:eastAsia="DejaVu Sans" w:cs="Times New Roman"/>
          <w:sz w:val="24"/>
          <w:szCs w:val="24"/>
          <w:lang w:eastAsia="zh-CN" w:bidi="hi-IN"/>
        </w:rPr>
        <w:t>jnych i jednostek pomocniczych.</w:t>
      </w:r>
    </w:p>
    <w:p w14:paraId="536D6347" w14:textId="77777777" w:rsidR="002B4D39" w:rsidRPr="002B4D39" w:rsidRDefault="002B4D39" w:rsidP="002B4D39">
      <w:pPr>
        <w:widowControl w:val="0"/>
        <w:spacing w:after="0" w:line="360" w:lineRule="auto"/>
        <w:rPr>
          <w:rFonts w:eastAsia="DejaVu Sans" w:cs="Times New Roman"/>
          <w:sz w:val="24"/>
          <w:szCs w:val="24"/>
          <w:lang w:eastAsia="zh-CN" w:bidi="hi-IN"/>
        </w:rPr>
      </w:pPr>
    </w:p>
    <w:p w14:paraId="7ADC6F74" w14:textId="3AD6382D" w:rsidR="00A1379B" w:rsidRPr="00003147" w:rsidRDefault="00A1379B" w:rsidP="009D74EC">
      <w:pPr>
        <w:widowControl w:val="0"/>
        <w:spacing w:after="283" w:line="360" w:lineRule="auto"/>
        <w:rPr>
          <w:rFonts w:eastAsia="DejaVu Sans" w:cs="Times New Roman"/>
          <w:sz w:val="24"/>
          <w:szCs w:val="24"/>
          <w:lang w:eastAsia="zh-CN" w:bidi="hi-IN"/>
        </w:rPr>
      </w:pPr>
      <w:r w:rsidRPr="00003147">
        <w:rPr>
          <w:rFonts w:eastAsia="DejaVu Sans" w:cs="Times New Roman"/>
          <w:b/>
          <w:sz w:val="24"/>
          <w:szCs w:val="24"/>
          <w:lang w:eastAsia="zh-CN" w:bidi="hi-IN"/>
        </w:rPr>
        <w:t xml:space="preserve">§ </w:t>
      </w:r>
      <w:r w:rsidR="00B52A4E">
        <w:rPr>
          <w:rFonts w:eastAsia="DejaVu Sans" w:cs="Times New Roman"/>
          <w:b/>
          <w:sz w:val="24"/>
          <w:szCs w:val="24"/>
          <w:lang w:eastAsia="zh-CN" w:bidi="hi-IN"/>
        </w:rPr>
        <w:t>73</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w:t>
      </w:r>
      <w:r w:rsidR="0053611D" w:rsidRPr="00003147">
        <w:rPr>
          <w:rFonts w:eastAsia="DejaVu Sans" w:cs="Times New Roman"/>
          <w:sz w:val="24"/>
          <w:szCs w:val="24"/>
          <w:lang w:eastAsia="zh-CN" w:bidi="hi-IN"/>
        </w:rPr>
        <w:t>Burmistrz uczestniczy w sesjach Rady.</w:t>
      </w:r>
    </w:p>
    <w:p w14:paraId="2F676E72" w14:textId="7971E872" w:rsidR="0053611D" w:rsidRPr="00003147" w:rsidRDefault="00B52A4E" w:rsidP="009D74EC">
      <w:pPr>
        <w:widowControl w:val="0"/>
        <w:spacing w:after="283" w:line="360" w:lineRule="auto"/>
        <w:jc w:val="both"/>
        <w:rPr>
          <w:rFonts w:eastAsia="DejaVu Sans" w:cs="Times New Roman"/>
          <w:sz w:val="24"/>
          <w:szCs w:val="24"/>
          <w:lang w:eastAsia="zh-CN" w:bidi="hi-IN"/>
        </w:rPr>
      </w:pPr>
      <w:r>
        <w:rPr>
          <w:rFonts w:eastAsia="DejaVu Sans" w:cs="Times New Roman"/>
          <w:b/>
          <w:sz w:val="24"/>
          <w:szCs w:val="24"/>
          <w:lang w:eastAsia="zh-CN" w:bidi="hi-IN"/>
        </w:rPr>
        <w:t>§ 74</w:t>
      </w:r>
      <w:r w:rsidR="0053611D" w:rsidRPr="00003147">
        <w:rPr>
          <w:rFonts w:eastAsia="DejaVu Sans" w:cs="Times New Roman"/>
          <w:b/>
          <w:sz w:val="24"/>
          <w:szCs w:val="24"/>
          <w:lang w:eastAsia="zh-CN" w:bidi="hi-IN"/>
        </w:rPr>
        <w:t xml:space="preserve">. </w:t>
      </w:r>
      <w:r w:rsidR="0053611D" w:rsidRPr="00003147">
        <w:rPr>
          <w:rFonts w:eastAsia="DejaVu Sans" w:cs="Times New Roman"/>
          <w:sz w:val="24"/>
          <w:szCs w:val="24"/>
          <w:lang w:eastAsia="zh-CN" w:bidi="hi-IN"/>
        </w:rPr>
        <w:t>Zastępca Burmistrza, Sekretarz i Skarbnik uczestniczą w kierowaniu Gminą w zakresie określonym w ustawach, przepisach wykonawczych, niniejszym Statucie, Regulaminie Organizacyjnym Urzędu i w upoważnieniach Burmistrza.</w:t>
      </w:r>
    </w:p>
    <w:p w14:paraId="3C3DED8F" w14:textId="0C2C6163" w:rsidR="003335F9" w:rsidRPr="009D74EC" w:rsidRDefault="0042768C" w:rsidP="009D74EC">
      <w:pPr>
        <w:widowControl w:val="0"/>
        <w:spacing w:after="0" w:line="240" w:lineRule="auto"/>
        <w:jc w:val="center"/>
        <w:rPr>
          <w:rFonts w:eastAsia="DejaVu Sans" w:cs="Times New Roman"/>
          <w:b/>
          <w:sz w:val="28"/>
          <w:szCs w:val="28"/>
          <w:lang w:eastAsia="zh-CN" w:bidi="hi-IN"/>
        </w:rPr>
      </w:pPr>
      <w:r w:rsidRPr="009D74EC">
        <w:rPr>
          <w:rFonts w:eastAsia="DejaVu Sans" w:cs="Times New Roman"/>
          <w:b/>
          <w:sz w:val="28"/>
          <w:szCs w:val="28"/>
          <w:lang w:eastAsia="zh-CN" w:bidi="hi-IN"/>
        </w:rPr>
        <w:t>DZIAŁ V</w:t>
      </w:r>
      <w:r w:rsidR="000319F5" w:rsidRPr="009D74EC">
        <w:rPr>
          <w:rFonts w:eastAsia="DejaVu Sans" w:cs="Times New Roman"/>
          <w:b/>
          <w:sz w:val="28"/>
          <w:szCs w:val="28"/>
          <w:lang w:eastAsia="zh-CN" w:bidi="hi-IN"/>
        </w:rPr>
        <w:t>I</w:t>
      </w:r>
      <w:r w:rsidR="00003147" w:rsidRPr="009D74EC">
        <w:rPr>
          <w:rFonts w:eastAsia="DejaVu Sans" w:cs="Times New Roman"/>
          <w:b/>
          <w:sz w:val="28"/>
          <w:szCs w:val="28"/>
          <w:lang w:eastAsia="zh-CN" w:bidi="hi-IN"/>
        </w:rPr>
        <w:t>II</w:t>
      </w:r>
      <w:r w:rsidR="003335F9" w:rsidRPr="009D74EC">
        <w:rPr>
          <w:rFonts w:eastAsia="DejaVu Sans" w:cs="Times New Roman"/>
          <w:b/>
          <w:sz w:val="28"/>
          <w:szCs w:val="28"/>
          <w:lang w:eastAsia="zh-CN" w:bidi="hi-IN"/>
        </w:rPr>
        <w:t xml:space="preserve"> </w:t>
      </w:r>
    </w:p>
    <w:p w14:paraId="2ECF4AD6" w14:textId="77777777" w:rsidR="0042768C" w:rsidRDefault="0042768C" w:rsidP="009D74EC">
      <w:pPr>
        <w:widowControl w:val="0"/>
        <w:spacing w:after="0" w:line="240" w:lineRule="auto"/>
        <w:jc w:val="center"/>
        <w:rPr>
          <w:rFonts w:eastAsia="DejaVu Sans" w:cs="Times New Roman"/>
          <w:b/>
          <w:sz w:val="28"/>
          <w:szCs w:val="28"/>
          <w:lang w:eastAsia="zh-CN" w:bidi="hi-IN"/>
        </w:rPr>
      </w:pPr>
      <w:r w:rsidRPr="009D74EC">
        <w:rPr>
          <w:rFonts w:eastAsia="DejaVu Sans" w:cs="Times New Roman"/>
          <w:b/>
          <w:sz w:val="28"/>
          <w:szCs w:val="28"/>
          <w:lang w:eastAsia="zh-CN" w:bidi="hi-IN"/>
        </w:rPr>
        <w:t>Jawność działania organów</w:t>
      </w:r>
    </w:p>
    <w:p w14:paraId="6B4B16E3" w14:textId="77777777" w:rsidR="009D74EC" w:rsidRPr="009D74EC" w:rsidRDefault="009D74EC" w:rsidP="009D74EC">
      <w:pPr>
        <w:widowControl w:val="0"/>
        <w:spacing w:after="0" w:line="240" w:lineRule="auto"/>
        <w:jc w:val="center"/>
        <w:rPr>
          <w:rFonts w:eastAsia="DejaVu Sans" w:cs="Times New Roman"/>
          <w:b/>
          <w:sz w:val="28"/>
          <w:szCs w:val="28"/>
          <w:lang w:eastAsia="zh-CN" w:bidi="hi-IN"/>
        </w:rPr>
      </w:pPr>
    </w:p>
    <w:p w14:paraId="6176BCF2" w14:textId="7540BB14" w:rsidR="0042768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7</w:t>
      </w:r>
      <w:r w:rsidR="00B52A4E">
        <w:rPr>
          <w:rFonts w:eastAsia="DejaVu Sans" w:cs="Times New Roman"/>
          <w:b/>
          <w:sz w:val="24"/>
          <w:szCs w:val="24"/>
          <w:lang w:eastAsia="zh-CN" w:bidi="hi-IN"/>
        </w:rPr>
        <w:t>5</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1. Powszechność dostępu do informacji publicznej w Urzędzie realizowana jest poprzez: </w:t>
      </w:r>
    </w:p>
    <w:p w14:paraId="233B7B83" w14:textId="77777777" w:rsidR="003335F9" w:rsidRPr="00003147" w:rsidRDefault="0042768C" w:rsidP="003E5B43">
      <w:pPr>
        <w:pStyle w:val="Akapitzlist"/>
        <w:widowControl w:val="0"/>
        <w:numPr>
          <w:ilvl w:val="0"/>
          <w:numId w:val="23"/>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zamieszczanie informacji na Urzędowej stronie Biuletynu Informacji Publicznej;</w:t>
      </w:r>
    </w:p>
    <w:p w14:paraId="3BFE2423" w14:textId="77777777" w:rsidR="003335F9" w:rsidRPr="00003147" w:rsidRDefault="000E6F92" w:rsidP="003E5B43">
      <w:pPr>
        <w:pStyle w:val="Akapitzlist"/>
        <w:widowControl w:val="0"/>
        <w:numPr>
          <w:ilvl w:val="0"/>
          <w:numId w:val="23"/>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możliwość </w:t>
      </w:r>
      <w:r w:rsidR="0042768C" w:rsidRPr="00003147">
        <w:rPr>
          <w:rFonts w:eastAsia="DejaVu Sans" w:cs="Times New Roman"/>
          <w:sz w:val="24"/>
          <w:szCs w:val="24"/>
          <w:lang w:eastAsia="zh-CN" w:bidi="hi-IN"/>
        </w:rPr>
        <w:t>wgląd</w:t>
      </w:r>
      <w:r w:rsidRPr="00003147">
        <w:rPr>
          <w:rFonts w:eastAsia="DejaVu Sans" w:cs="Times New Roman"/>
          <w:sz w:val="24"/>
          <w:szCs w:val="24"/>
          <w:lang w:eastAsia="zh-CN" w:bidi="hi-IN"/>
        </w:rPr>
        <w:t>u</w:t>
      </w:r>
      <w:r w:rsidR="0042768C" w:rsidRPr="00003147">
        <w:rPr>
          <w:rFonts w:eastAsia="DejaVu Sans" w:cs="Times New Roman"/>
          <w:sz w:val="24"/>
          <w:szCs w:val="24"/>
          <w:lang w:eastAsia="zh-CN" w:bidi="hi-IN"/>
        </w:rPr>
        <w:t xml:space="preserve"> do dokumentów wynikających z wykonywania zadań publicznych; </w:t>
      </w:r>
    </w:p>
    <w:p w14:paraId="1FBD1A80" w14:textId="77777777" w:rsidR="003335F9" w:rsidRPr="00003147" w:rsidRDefault="0042768C" w:rsidP="003E5B43">
      <w:pPr>
        <w:pStyle w:val="Akapitzlist"/>
        <w:widowControl w:val="0"/>
        <w:numPr>
          <w:ilvl w:val="0"/>
          <w:numId w:val="23"/>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zamieszczanie informacji na Urzędowych tablicach informacyjnych; </w:t>
      </w:r>
    </w:p>
    <w:p w14:paraId="34AE546D" w14:textId="77777777" w:rsidR="0042768C" w:rsidRPr="00003147" w:rsidRDefault="0042768C" w:rsidP="003E5B43">
      <w:pPr>
        <w:pStyle w:val="Akapitzlist"/>
        <w:widowControl w:val="0"/>
        <w:numPr>
          <w:ilvl w:val="0"/>
          <w:numId w:val="23"/>
        </w:numPr>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dostęp do posiedzeń Rady i jej komisji. </w:t>
      </w:r>
    </w:p>
    <w:p w14:paraId="1EE9AEB8" w14:textId="77777777" w:rsidR="00897717"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2. Informacja publiczna, która nie została udostępniona w Biuletynie Informacji Publicznej, jest udostępniana na wniosek.</w:t>
      </w:r>
    </w:p>
    <w:p w14:paraId="05E08983" w14:textId="77777777" w:rsidR="00897717"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3. Dokumenty z zakresu działania Rady i komisji udostępnia się w B</w:t>
      </w:r>
      <w:r w:rsidR="009746F8" w:rsidRPr="00003147">
        <w:rPr>
          <w:rFonts w:eastAsia="DejaVu Sans" w:cs="Times New Roman"/>
          <w:sz w:val="24"/>
          <w:szCs w:val="24"/>
          <w:lang w:eastAsia="zh-CN" w:bidi="hi-IN"/>
        </w:rPr>
        <w:t>RM</w:t>
      </w:r>
      <w:r w:rsidRPr="00003147">
        <w:rPr>
          <w:rFonts w:eastAsia="DejaVu Sans" w:cs="Times New Roman"/>
          <w:sz w:val="24"/>
          <w:szCs w:val="24"/>
          <w:lang w:eastAsia="zh-CN" w:bidi="hi-IN"/>
        </w:rPr>
        <w:t>, w dniach i godzinach pracy Urzędu.</w:t>
      </w:r>
    </w:p>
    <w:p w14:paraId="120810B4" w14:textId="77777777" w:rsidR="00897717"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t xml:space="preserve">4. Dokumenty z zakresu wykonywania przez Burmistrza uchwał Rady, zarządzeń Burmistrza </w:t>
      </w:r>
      <w:r w:rsidR="00382F9F" w:rsidRPr="00003147">
        <w:rPr>
          <w:rFonts w:eastAsia="DejaVu Sans" w:cs="Times New Roman"/>
          <w:sz w:val="24"/>
          <w:szCs w:val="24"/>
          <w:lang w:eastAsia="zh-CN" w:bidi="hi-IN"/>
        </w:rPr>
        <w:br/>
      </w:r>
      <w:r w:rsidRPr="00003147">
        <w:rPr>
          <w:rFonts w:eastAsia="DejaVu Sans" w:cs="Times New Roman"/>
          <w:sz w:val="24"/>
          <w:szCs w:val="24"/>
          <w:lang w:eastAsia="zh-CN" w:bidi="hi-IN"/>
        </w:rPr>
        <w:t xml:space="preserve">i informacje o sprawach publicznych udostępniane są </w:t>
      </w:r>
      <w:r w:rsidR="00A43AED" w:rsidRPr="00003147">
        <w:rPr>
          <w:rFonts w:eastAsia="DejaVu Sans" w:cs="Times New Roman"/>
          <w:sz w:val="24"/>
          <w:szCs w:val="24"/>
          <w:lang w:eastAsia="zh-CN" w:bidi="hi-IN"/>
        </w:rPr>
        <w:t>Urzędzie lub w innych właściwych jednostkach organizacyjnych</w:t>
      </w:r>
      <w:r w:rsidRPr="00003147">
        <w:rPr>
          <w:rFonts w:eastAsia="DejaVu Sans" w:cs="Times New Roman"/>
          <w:sz w:val="24"/>
          <w:szCs w:val="24"/>
          <w:lang w:eastAsia="zh-CN" w:bidi="hi-IN"/>
        </w:rPr>
        <w:t xml:space="preserve">, w dniach </w:t>
      </w:r>
      <w:r w:rsidR="00A43AED" w:rsidRPr="00003147">
        <w:rPr>
          <w:rFonts w:eastAsia="DejaVu Sans" w:cs="Times New Roman"/>
          <w:sz w:val="24"/>
          <w:szCs w:val="24"/>
          <w:lang w:eastAsia="zh-CN" w:bidi="hi-IN"/>
        </w:rPr>
        <w:t>i godzinach ich pracy</w:t>
      </w:r>
      <w:r w:rsidRPr="00003147">
        <w:rPr>
          <w:rFonts w:eastAsia="DejaVu Sans" w:cs="Times New Roman"/>
          <w:sz w:val="24"/>
          <w:szCs w:val="24"/>
          <w:lang w:eastAsia="zh-CN" w:bidi="hi-IN"/>
        </w:rPr>
        <w:t>.</w:t>
      </w:r>
    </w:p>
    <w:p w14:paraId="5A758003" w14:textId="77777777" w:rsidR="0042768C" w:rsidRPr="00003147" w:rsidRDefault="0042768C" w:rsidP="009D74EC">
      <w:pPr>
        <w:widowControl w:val="0"/>
        <w:spacing w:after="0" w:line="360" w:lineRule="auto"/>
        <w:jc w:val="both"/>
        <w:rPr>
          <w:rFonts w:eastAsia="DejaVu Sans" w:cs="Times New Roman"/>
          <w:sz w:val="24"/>
          <w:szCs w:val="24"/>
          <w:lang w:eastAsia="zh-CN" w:bidi="hi-IN"/>
        </w:rPr>
      </w:pPr>
      <w:r w:rsidRPr="00003147">
        <w:rPr>
          <w:rFonts w:eastAsia="DejaVu Sans" w:cs="Times New Roman"/>
          <w:sz w:val="24"/>
          <w:szCs w:val="24"/>
          <w:lang w:eastAsia="zh-CN" w:bidi="hi-IN"/>
        </w:rPr>
        <w:lastRenderedPageBreak/>
        <w:t xml:space="preserve">5. Prawo do informacji publicznej podlega ograniczeniu w zakresie i na zasadach określonych w obowiązujących przepisach prawa. </w:t>
      </w:r>
    </w:p>
    <w:p w14:paraId="15FF2A93" w14:textId="77777777" w:rsidR="009D74EC" w:rsidRDefault="009D74EC" w:rsidP="009D74EC">
      <w:pPr>
        <w:widowControl w:val="0"/>
        <w:spacing w:after="283" w:line="360" w:lineRule="auto"/>
        <w:jc w:val="center"/>
        <w:rPr>
          <w:rFonts w:eastAsia="DejaVu Sans" w:cs="Times New Roman"/>
          <w:b/>
          <w:sz w:val="24"/>
          <w:szCs w:val="24"/>
          <w:lang w:eastAsia="zh-CN" w:bidi="hi-IN"/>
        </w:rPr>
      </w:pPr>
    </w:p>
    <w:p w14:paraId="68BCDCE3" w14:textId="4F96006A" w:rsidR="0042768C" w:rsidRPr="009D74EC" w:rsidRDefault="00003147" w:rsidP="009D74EC">
      <w:pPr>
        <w:widowControl w:val="0"/>
        <w:spacing w:after="0" w:line="240" w:lineRule="auto"/>
        <w:jc w:val="center"/>
        <w:rPr>
          <w:rFonts w:eastAsia="DejaVu Sans" w:cs="Times New Roman"/>
          <w:b/>
          <w:sz w:val="28"/>
          <w:szCs w:val="28"/>
          <w:lang w:eastAsia="zh-CN" w:bidi="hi-IN"/>
        </w:rPr>
      </w:pPr>
      <w:r w:rsidRPr="009D74EC">
        <w:rPr>
          <w:rFonts w:eastAsia="DejaVu Sans" w:cs="Times New Roman"/>
          <w:b/>
          <w:sz w:val="28"/>
          <w:szCs w:val="28"/>
          <w:lang w:eastAsia="zh-CN" w:bidi="hi-IN"/>
        </w:rPr>
        <w:t>DZIAŁ IX</w:t>
      </w:r>
    </w:p>
    <w:p w14:paraId="3072DC96" w14:textId="77777777" w:rsidR="0042768C" w:rsidRPr="009D74EC" w:rsidRDefault="0042768C" w:rsidP="009D74EC">
      <w:pPr>
        <w:widowControl w:val="0"/>
        <w:spacing w:after="0" w:line="240" w:lineRule="auto"/>
        <w:jc w:val="center"/>
        <w:rPr>
          <w:rFonts w:eastAsia="DejaVu Sans" w:cs="Times New Roman"/>
          <w:b/>
          <w:sz w:val="28"/>
          <w:szCs w:val="28"/>
          <w:lang w:eastAsia="zh-CN" w:bidi="hi-IN"/>
        </w:rPr>
      </w:pPr>
      <w:r w:rsidRPr="009D74EC">
        <w:rPr>
          <w:rFonts w:eastAsia="DejaVu Sans" w:cs="Times New Roman"/>
          <w:b/>
          <w:sz w:val="28"/>
          <w:szCs w:val="28"/>
          <w:lang w:eastAsia="zh-CN" w:bidi="hi-IN"/>
        </w:rPr>
        <w:t>Postanowienia końcowe</w:t>
      </w:r>
    </w:p>
    <w:p w14:paraId="675EAF05" w14:textId="77777777" w:rsidR="009D74EC" w:rsidRPr="00003147" w:rsidRDefault="009D74EC" w:rsidP="009D74EC">
      <w:pPr>
        <w:widowControl w:val="0"/>
        <w:spacing w:after="0" w:line="240" w:lineRule="auto"/>
        <w:jc w:val="center"/>
        <w:rPr>
          <w:rFonts w:eastAsia="DejaVu Sans" w:cs="Times New Roman"/>
          <w:b/>
          <w:sz w:val="24"/>
          <w:szCs w:val="24"/>
          <w:lang w:eastAsia="zh-CN" w:bidi="hi-IN"/>
        </w:rPr>
      </w:pPr>
    </w:p>
    <w:p w14:paraId="41854474" w14:textId="2D657208" w:rsidR="0042768C" w:rsidRPr="00003147" w:rsidRDefault="0042768C" w:rsidP="009D74EC">
      <w:pPr>
        <w:widowControl w:val="0"/>
        <w:spacing w:after="283" w:line="360" w:lineRule="auto"/>
        <w:jc w:val="both"/>
        <w:rPr>
          <w:rFonts w:eastAsia="DejaVu Sans" w:cs="Times New Roman"/>
          <w:sz w:val="24"/>
          <w:szCs w:val="24"/>
          <w:lang w:eastAsia="zh-CN" w:bidi="hi-IN"/>
        </w:rPr>
      </w:pPr>
      <w:r w:rsidRPr="00003147">
        <w:rPr>
          <w:rFonts w:eastAsia="DejaVu Sans" w:cs="Times New Roman"/>
          <w:b/>
          <w:sz w:val="24"/>
          <w:szCs w:val="24"/>
          <w:lang w:eastAsia="zh-CN" w:bidi="hi-IN"/>
        </w:rPr>
        <w:t>§ 7</w:t>
      </w:r>
      <w:r w:rsidR="00B52A4E">
        <w:rPr>
          <w:rFonts w:eastAsia="DejaVu Sans" w:cs="Times New Roman"/>
          <w:b/>
          <w:sz w:val="24"/>
          <w:szCs w:val="24"/>
          <w:lang w:eastAsia="zh-CN" w:bidi="hi-IN"/>
        </w:rPr>
        <w:t>6</w:t>
      </w:r>
      <w:r w:rsidRPr="00003147">
        <w:rPr>
          <w:rFonts w:eastAsia="DejaVu Sans" w:cs="Times New Roman"/>
          <w:b/>
          <w:sz w:val="24"/>
          <w:szCs w:val="24"/>
          <w:lang w:eastAsia="zh-CN" w:bidi="hi-IN"/>
        </w:rPr>
        <w:t>.</w:t>
      </w:r>
      <w:r w:rsidRPr="00003147">
        <w:rPr>
          <w:rFonts w:eastAsia="DejaVu Sans" w:cs="Times New Roman"/>
          <w:sz w:val="24"/>
          <w:szCs w:val="24"/>
          <w:lang w:eastAsia="zh-CN" w:bidi="hi-IN"/>
        </w:rPr>
        <w:t xml:space="preserve"> W zakresie nieuregulowanym Statutem stosuje się przepisy ustawy o</w:t>
      </w:r>
      <w:r w:rsidR="009746F8" w:rsidRPr="00003147">
        <w:rPr>
          <w:rFonts w:eastAsia="DejaVu Sans" w:cs="Times New Roman"/>
          <w:sz w:val="24"/>
          <w:szCs w:val="24"/>
          <w:lang w:eastAsia="zh-CN" w:bidi="hi-IN"/>
        </w:rPr>
        <w:t xml:space="preserve"> samorządzie gminnym</w:t>
      </w:r>
      <w:r w:rsidRPr="00003147">
        <w:rPr>
          <w:rFonts w:eastAsia="DejaVu Sans" w:cs="Times New Roman"/>
          <w:sz w:val="24"/>
          <w:szCs w:val="24"/>
          <w:lang w:eastAsia="zh-CN" w:bidi="hi-IN"/>
        </w:rPr>
        <w:t>, ustawy o pracownikach samorządowych, ustawy o finansach publicznych oraz inne przepisy powsz</w:t>
      </w:r>
      <w:bookmarkStart w:id="0" w:name="_GoBack"/>
      <w:bookmarkEnd w:id="0"/>
      <w:r w:rsidRPr="00003147">
        <w:rPr>
          <w:rFonts w:eastAsia="DejaVu Sans" w:cs="Times New Roman"/>
          <w:sz w:val="24"/>
          <w:szCs w:val="24"/>
          <w:lang w:eastAsia="zh-CN" w:bidi="hi-IN"/>
        </w:rPr>
        <w:t xml:space="preserve">echnie obowiązujące. </w:t>
      </w:r>
    </w:p>
    <w:p w14:paraId="59D21C9A" w14:textId="77777777" w:rsidR="009D74EC" w:rsidRDefault="009D74EC" w:rsidP="009D74EC">
      <w:pPr>
        <w:widowControl w:val="0"/>
        <w:spacing w:after="0" w:line="360" w:lineRule="auto"/>
        <w:rPr>
          <w:rFonts w:eastAsia="DejaVu Sans" w:cs="Times New Roman"/>
          <w:sz w:val="24"/>
          <w:szCs w:val="24"/>
          <w:lang w:eastAsia="zh-CN" w:bidi="hi-IN"/>
        </w:rPr>
      </w:pPr>
    </w:p>
    <w:p w14:paraId="6CA035A8" w14:textId="59375595" w:rsidR="009D74EC" w:rsidRPr="009D74EC" w:rsidRDefault="009D74EC" w:rsidP="009D74EC">
      <w:pPr>
        <w:widowControl w:val="0"/>
        <w:spacing w:after="0" w:line="360" w:lineRule="auto"/>
        <w:rPr>
          <w:rFonts w:eastAsia="DejaVu Sans" w:cs="Times New Roman"/>
          <w:b/>
          <w:sz w:val="28"/>
          <w:szCs w:val="28"/>
          <w:lang w:eastAsia="zh-CN" w:bidi="hi-IN"/>
        </w:rPr>
      </w:pPr>
      <w:r w:rsidRPr="009D74EC">
        <w:rPr>
          <w:rFonts w:eastAsia="DejaVu Sans" w:cs="Times New Roman"/>
          <w:b/>
          <w:sz w:val="28"/>
          <w:szCs w:val="28"/>
          <w:lang w:eastAsia="zh-CN" w:bidi="hi-IN"/>
        </w:rPr>
        <w:t>Załączniki:</w:t>
      </w:r>
    </w:p>
    <w:p w14:paraId="309FE770" w14:textId="29DC16B6" w:rsidR="0042768C" w:rsidRPr="00003147" w:rsidRDefault="0042768C" w:rsidP="009D74EC">
      <w:pPr>
        <w:widowControl w:val="0"/>
        <w:spacing w:after="0" w:line="360" w:lineRule="auto"/>
        <w:rPr>
          <w:rFonts w:eastAsia="DejaVu Sans" w:cs="Times New Roman"/>
          <w:sz w:val="24"/>
          <w:szCs w:val="24"/>
          <w:lang w:eastAsia="zh-CN" w:bidi="hi-IN"/>
        </w:rPr>
      </w:pPr>
      <w:r w:rsidRPr="00003147">
        <w:rPr>
          <w:rFonts w:eastAsia="DejaVu Sans" w:cs="Times New Roman"/>
          <w:sz w:val="24"/>
          <w:szCs w:val="24"/>
          <w:lang w:eastAsia="zh-CN" w:bidi="hi-IN"/>
        </w:rPr>
        <w:t xml:space="preserve">Załącznik Nr 1 do Statutu Gminy </w:t>
      </w:r>
      <w:r w:rsidR="00897717" w:rsidRPr="00003147">
        <w:rPr>
          <w:rFonts w:eastAsia="DejaVu Sans" w:cs="Times New Roman"/>
          <w:sz w:val="24"/>
          <w:szCs w:val="24"/>
          <w:lang w:eastAsia="zh-CN" w:bidi="hi-IN"/>
        </w:rPr>
        <w:t>Biały Bór</w:t>
      </w:r>
      <w:r w:rsidRPr="00003147">
        <w:rPr>
          <w:rFonts w:eastAsia="DejaVu Sans" w:cs="Times New Roman"/>
          <w:sz w:val="24"/>
          <w:szCs w:val="24"/>
          <w:lang w:eastAsia="zh-CN" w:bidi="hi-IN"/>
        </w:rPr>
        <w:t xml:space="preserve"> </w:t>
      </w:r>
      <w:r w:rsidR="003B6BD3" w:rsidRPr="00003147">
        <w:rPr>
          <w:rFonts w:eastAsia="DejaVu Sans" w:cs="Times New Roman"/>
          <w:sz w:val="24"/>
          <w:szCs w:val="24"/>
          <w:lang w:eastAsia="zh-CN" w:bidi="hi-IN"/>
        </w:rPr>
        <w:t xml:space="preserve">– </w:t>
      </w:r>
      <w:r w:rsidR="00AB6AB1" w:rsidRPr="00003147">
        <w:rPr>
          <w:rFonts w:eastAsia="DejaVu Sans" w:cs="Times New Roman"/>
          <w:sz w:val="24"/>
          <w:szCs w:val="24"/>
          <w:lang w:eastAsia="zh-CN" w:bidi="hi-IN"/>
        </w:rPr>
        <w:t xml:space="preserve">wykaz miejscowości </w:t>
      </w:r>
      <w:r w:rsidR="003B6BD3" w:rsidRPr="00003147">
        <w:rPr>
          <w:rFonts w:eastAsia="DejaVu Sans" w:cs="Times New Roman"/>
          <w:sz w:val="24"/>
          <w:szCs w:val="24"/>
          <w:lang w:eastAsia="zh-CN" w:bidi="hi-IN"/>
        </w:rPr>
        <w:t>gminy Biały Bór</w:t>
      </w:r>
      <w:r w:rsidR="00AC76A9">
        <w:rPr>
          <w:rFonts w:eastAsia="DejaVu Sans" w:cs="Times New Roman"/>
          <w:sz w:val="24"/>
          <w:szCs w:val="24"/>
          <w:lang w:eastAsia="zh-CN" w:bidi="hi-IN"/>
        </w:rPr>
        <w:t>;</w:t>
      </w:r>
    </w:p>
    <w:p w14:paraId="017E909A" w14:textId="77777777" w:rsidR="0042768C" w:rsidRPr="00003147" w:rsidRDefault="0042768C" w:rsidP="009D74EC">
      <w:pPr>
        <w:widowControl w:val="0"/>
        <w:spacing w:after="0" w:line="360" w:lineRule="auto"/>
        <w:jc w:val="both"/>
        <w:rPr>
          <w:rFonts w:eastAsia="DejaVu Sans" w:cs="Times New Roman"/>
          <w:b/>
          <w:sz w:val="24"/>
          <w:szCs w:val="24"/>
          <w:lang w:eastAsia="zh-CN" w:bidi="hi-IN"/>
        </w:rPr>
      </w:pPr>
      <w:r w:rsidRPr="00003147">
        <w:rPr>
          <w:rFonts w:eastAsia="DejaVu Sans" w:cs="Times New Roman"/>
          <w:sz w:val="24"/>
          <w:szCs w:val="24"/>
          <w:lang w:eastAsia="zh-CN" w:bidi="hi-IN"/>
        </w:rPr>
        <w:t xml:space="preserve">Załącznik Nr 2 do Statutu Gminy </w:t>
      </w:r>
      <w:r w:rsidR="00897717" w:rsidRPr="00003147">
        <w:rPr>
          <w:rFonts w:eastAsia="DejaVu Sans" w:cs="Times New Roman"/>
          <w:sz w:val="24"/>
          <w:szCs w:val="24"/>
          <w:lang w:eastAsia="zh-CN" w:bidi="hi-IN"/>
        </w:rPr>
        <w:t>Biały Bór</w:t>
      </w:r>
      <w:r w:rsidRPr="00003147">
        <w:rPr>
          <w:rFonts w:eastAsia="DejaVu Sans" w:cs="Times New Roman"/>
          <w:sz w:val="24"/>
          <w:szCs w:val="24"/>
          <w:lang w:eastAsia="zh-CN" w:bidi="hi-IN"/>
        </w:rPr>
        <w:t xml:space="preserve"> </w:t>
      </w:r>
      <w:r w:rsidR="003B6BD3" w:rsidRPr="00003147">
        <w:rPr>
          <w:rFonts w:eastAsia="DejaVu Sans" w:cs="Times New Roman"/>
          <w:b/>
          <w:sz w:val="24"/>
          <w:szCs w:val="24"/>
          <w:lang w:eastAsia="zh-CN" w:bidi="hi-IN"/>
        </w:rPr>
        <w:t xml:space="preserve">– </w:t>
      </w:r>
      <w:r w:rsidR="005B7D3E" w:rsidRPr="00003147">
        <w:rPr>
          <w:rFonts w:eastAsia="DejaVu Sans" w:cs="Times New Roman"/>
          <w:sz w:val="24"/>
          <w:szCs w:val="24"/>
          <w:lang w:eastAsia="zh-CN" w:bidi="hi-IN"/>
        </w:rPr>
        <w:t>granice gminy zaznaczone są na mapie</w:t>
      </w:r>
      <w:r w:rsidR="00280720" w:rsidRPr="00003147">
        <w:rPr>
          <w:rFonts w:eastAsia="DejaVu Sans" w:cs="Times New Roman"/>
          <w:sz w:val="24"/>
          <w:szCs w:val="24"/>
          <w:lang w:eastAsia="zh-CN" w:bidi="hi-IN"/>
        </w:rPr>
        <w:t xml:space="preserve"> </w:t>
      </w:r>
      <w:r w:rsidR="005B7D3E" w:rsidRPr="00003147">
        <w:rPr>
          <w:rFonts w:eastAsia="DejaVu Sans" w:cs="Times New Roman"/>
          <w:sz w:val="24"/>
          <w:szCs w:val="24"/>
          <w:lang w:eastAsia="zh-CN" w:bidi="hi-IN"/>
        </w:rPr>
        <w:t>poglądowej.</w:t>
      </w:r>
    </w:p>
    <w:sectPr w:rsidR="0042768C" w:rsidRPr="00003147" w:rsidSect="00DF7ABA">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4C295B" w14:textId="77777777" w:rsidR="002E7830" w:rsidRDefault="002E7830" w:rsidP="00C83CF8">
      <w:pPr>
        <w:spacing w:after="0" w:line="240" w:lineRule="auto"/>
      </w:pPr>
      <w:r>
        <w:separator/>
      </w:r>
    </w:p>
  </w:endnote>
  <w:endnote w:type="continuationSeparator" w:id="0">
    <w:p w14:paraId="4E38FB70" w14:textId="77777777" w:rsidR="002E7830" w:rsidRDefault="002E7830" w:rsidP="00C83C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4002EFF" w:usb1="C000E47F" w:usb2="00000009" w:usb3="00000000" w:csb0="000001FF" w:csb1="00000000"/>
  </w:font>
  <w:font w:name="DejaVu Sans">
    <w:altName w:val="Times New Roman"/>
    <w:panose1 w:val="00000000000000000000"/>
    <w:charset w:val="00"/>
    <w:family w:val="roman"/>
    <w:notTrueType/>
    <w:pitch w:val="default"/>
  </w:font>
  <w:font w:name="Arial">
    <w:panose1 w:val="020B0604020202020204"/>
    <w:charset w:val="EE"/>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A04051" w14:textId="77777777" w:rsidR="002E7830" w:rsidRDefault="002E7830" w:rsidP="00C83CF8">
      <w:pPr>
        <w:spacing w:after="0" w:line="240" w:lineRule="auto"/>
      </w:pPr>
      <w:r>
        <w:separator/>
      </w:r>
    </w:p>
  </w:footnote>
  <w:footnote w:type="continuationSeparator" w:id="0">
    <w:p w14:paraId="1B396B86" w14:textId="77777777" w:rsidR="002E7830" w:rsidRDefault="002E7830" w:rsidP="00C83C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4312CB" w14:textId="77777777" w:rsidR="00936D62" w:rsidRDefault="00936D62" w:rsidP="002B2729">
    <w:pPr>
      <w:pStyle w:val="Nagwek"/>
      <w:tabs>
        <w:tab w:val="clear" w:pos="4536"/>
        <w:tab w:val="clear" w:pos="9072"/>
        <w:tab w:val="left" w:pos="108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127FC"/>
    <w:multiLevelType w:val="hybridMultilevel"/>
    <w:tmpl w:val="737032D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253B1B"/>
    <w:multiLevelType w:val="hybridMultilevel"/>
    <w:tmpl w:val="FE3C008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CE1ECD"/>
    <w:multiLevelType w:val="hybridMultilevel"/>
    <w:tmpl w:val="D01409C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439139E"/>
    <w:multiLevelType w:val="hybridMultilevel"/>
    <w:tmpl w:val="9B76A5D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91E46AC"/>
    <w:multiLevelType w:val="hybridMultilevel"/>
    <w:tmpl w:val="F33E4DD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2D21735"/>
    <w:multiLevelType w:val="hybridMultilevel"/>
    <w:tmpl w:val="2568553C"/>
    <w:lvl w:ilvl="0" w:tplc="04150011">
      <w:start w:val="1"/>
      <w:numFmt w:val="decimal"/>
      <w:lvlText w:val="%1)"/>
      <w:lvlJc w:val="left"/>
      <w:pPr>
        <w:ind w:left="720" w:hanging="360"/>
      </w:pPr>
      <w:rPr>
        <w:rFonts w:hint="default"/>
      </w:rPr>
    </w:lvl>
    <w:lvl w:ilvl="1" w:tplc="3BFA771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697304E"/>
    <w:multiLevelType w:val="hybridMultilevel"/>
    <w:tmpl w:val="C20CC9F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A7C0AA1"/>
    <w:multiLevelType w:val="hybridMultilevel"/>
    <w:tmpl w:val="EF32DC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B2A37A2"/>
    <w:multiLevelType w:val="hybridMultilevel"/>
    <w:tmpl w:val="AA7E30D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C7F446A"/>
    <w:multiLevelType w:val="hybridMultilevel"/>
    <w:tmpl w:val="AB0C6EE4"/>
    <w:lvl w:ilvl="0" w:tplc="04150011">
      <w:start w:val="1"/>
      <w:numFmt w:val="decimal"/>
      <w:lvlText w:val="%1)"/>
      <w:lvlJc w:val="left"/>
      <w:pPr>
        <w:ind w:left="2204" w:hanging="360"/>
      </w:pPr>
    </w:lvl>
    <w:lvl w:ilvl="1" w:tplc="04150019" w:tentative="1">
      <w:start w:val="1"/>
      <w:numFmt w:val="lowerLetter"/>
      <w:lvlText w:val="%2."/>
      <w:lvlJc w:val="left"/>
      <w:pPr>
        <w:ind w:left="2924" w:hanging="360"/>
      </w:pPr>
    </w:lvl>
    <w:lvl w:ilvl="2" w:tplc="0415001B" w:tentative="1">
      <w:start w:val="1"/>
      <w:numFmt w:val="lowerRoman"/>
      <w:lvlText w:val="%3."/>
      <w:lvlJc w:val="right"/>
      <w:pPr>
        <w:ind w:left="3644" w:hanging="180"/>
      </w:pPr>
    </w:lvl>
    <w:lvl w:ilvl="3" w:tplc="0415000F" w:tentative="1">
      <w:start w:val="1"/>
      <w:numFmt w:val="decimal"/>
      <w:lvlText w:val="%4."/>
      <w:lvlJc w:val="left"/>
      <w:pPr>
        <w:ind w:left="4364" w:hanging="360"/>
      </w:pPr>
    </w:lvl>
    <w:lvl w:ilvl="4" w:tplc="04150019" w:tentative="1">
      <w:start w:val="1"/>
      <w:numFmt w:val="lowerLetter"/>
      <w:lvlText w:val="%5."/>
      <w:lvlJc w:val="left"/>
      <w:pPr>
        <w:ind w:left="5084" w:hanging="360"/>
      </w:pPr>
    </w:lvl>
    <w:lvl w:ilvl="5" w:tplc="0415001B" w:tentative="1">
      <w:start w:val="1"/>
      <w:numFmt w:val="lowerRoman"/>
      <w:lvlText w:val="%6."/>
      <w:lvlJc w:val="right"/>
      <w:pPr>
        <w:ind w:left="5804" w:hanging="180"/>
      </w:pPr>
    </w:lvl>
    <w:lvl w:ilvl="6" w:tplc="0415000F" w:tentative="1">
      <w:start w:val="1"/>
      <w:numFmt w:val="decimal"/>
      <w:lvlText w:val="%7."/>
      <w:lvlJc w:val="left"/>
      <w:pPr>
        <w:ind w:left="6524" w:hanging="360"/>
      </w:pPr>
    </w:lvl>
    <w:lvl w:ilvl="7" w:tplc="04150019" w:tentative="1">
      <w:start w:val="1"/>
      <w:numFmt w:val="lowerLetter"/>
      <w:lvlText w:val="%8."/>
      <w:lvlJc w:val="left"/>
      <w:pPr>
        <w:ind w:left="7244" w:hanging="360"/>
      </w:pPr>
    </w:lvl>
    <w:lvl w:ilvl="8" w:tplc="0415001B" w:tentative="1">
      <w:start w:val="1"/>
      <w:numFmt w:val="lowerRoman"/>
      <w:lvlText w:val="%9."/>
      <w:lvlJc w:val="right"/>
      <w:pPr>
        <w:ind w:left="7964" w:hanging="180"/>
      </w:pPr>
    </w:lvl>
  </w:abstractNum>
  <w:abstractNum w:abstractNumId="10" w15:restartNumberingAfterBreak="0">
    <w:nsid w:val="2EEF3107"/>
    <w:multiLevelType w:val="hybridMultilevel"/>
    <w:tmpl w:val="1AE6618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4BE1BD1"/>
    <w:multiLevelType w:val="hybridMultilevel"/>
    <w:tmpl w:val="DE02AD9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C8E470F"/>
    <w:multiLevelType w:val="hybridMultilevel"/>
    <w:tmpl w:val="78DCEEF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CB40A53"/>
    <w:multiLevelType w:val="hybridMultilevel"/>
    <w:tmpl w:val="A14A18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E49382A"/>
    <w:multiLevelType w:val="hybridMultilevel"/>
    <w:tmpl w:val="681A4A8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A696809"/>
    <w:multiLevelType w:val="hybridMultilevel"/>
    <w:tmpl w:val="59269F94"/>
    <w:lvl w:ilvl="0" w:tplc="04150011">
      <w:start w:val="1"/>
      <w:numFmt w:val="decimal"/>
      <w:lvlText w:val="%1)"/>
      <w:lvlJc w:val="left"/>
      <w:pPr>
        <w:ind w:left="786"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4E768B6"/>
    <w:multiLevelType w:val="hybridMultilevel"/>
    <w:tmpl w:val="CE94ACBC"/>
    <w:lvl w:ilvl="0" w:tplc="04150011">
      <w:start w:val="1"/>
      <w:numFmt w:val="decimal"/>
      <w:lvlText w:val="%1)"/>
      <w:lvlJc w:val="left"/>
      <w:pPr>
        <w:ind w:left="720" w:hanging="360"/>
      </w:pPr>
      <w:rPr>
        <w:rFonts w:hint="default"/>
      </w:r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69259FA"/>
    <w:multiLevelType w:val="hybridMultilevel"/>
    <w:tmpl w:val="18AE14A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56F24EA7"/>
    <w:multiLevelType w:val="hybridMultilevel"/>
    <w:tmpl w:val="F6BC54D0"/>
    <w:lvl w:ilvl="0" w:tplc="04150017">
      <w:start w:val="1"/>
      <w:numFmt w:val="lowerLetter"/>
      <w:lvlText w:val="%1)"/>
      <w:lvlJc w:val="left"/>
      <w:pPr>
        <w:ind w:left="720" w:hanging="360"/>
      </w:pPr>
      <w:rPr>
        <w:rFonts w:hint="default"/>
      </w:rPr>
    </w:lvl>
    <w:lvl w:ilvl="1" w:tplc="3BFA771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FAB4733"/>
    <w:multiLevelType w:val="hybridMultilevel"/>
    <w:tmpl w:val="8354A3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45359DB"/>
    <w:multiLevelType w:val="hybridMultilevel"/>
    <w:tmpl w:val="DF6826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E7D648F"/>
    <w:multiLevelType w:val="hybridMultilevel"/>
    <w:tmpl w:val="2B5014C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F646442"/>
    <w:multiLevelType w:val="hybridMultilevel"/>
    <w:tmpl w:val="F2E02D5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num>
  <w:num w:numId="2">
    <w:abstractNumId w:val="8"/>
  </w:num>
  <w:num w:numId="3">
    <w:abstractNumId w:val="11"/>
  </w:num>
  <w:num w:numId="4">
    <w:abstractNumId w:val="14"/>
  </w:num>
  <w:num w:numId="5">
    <w:abstractNumId w:val="7"/>
  </w:num>
  <w:num w:numId="6">
    <w:abstractNumId w:val="18"/>
  </w:num>
  <w:num w:numId="7">
    <w:abstractNumId w:val="1"/>
  </w:num>
  <w:num w:numId="8">
    <w:abstractNumId w:val="9"/>
  </w:num>
  <w:num w:numId="9">
    <w:abstractNumId w:val="13"/>
  </w:num>
  <w:num w:numId="10">
    <w:abstractNumId w:val="16"/>
  </w:num>
  <w:num w:numId="11">
    <w:abstractNumId w:val="22"/>
  </w:num>
  <w:num w:numId="12">
    <w:abstractNumId w:val="20"/>
  </w:num>
  <w:num w:numId="13">
    <w:abstractNumId w:val="21"/>
  </w:num>
  <w:num w:numId="14">
    <w:abstractNumId w:val="17"/>
  </w:num>
  <w:num w:numId="15">
    <w:abstractNumId w:val="12"/>
  </w:num>
  <w:num w:numId="16">
    <w:abstractNumId w:val="3"/>
  </w:num>
  <w:num w:numId="17">
    <w:abstractNumId w:val="10"/>
  </w:num>
  <w:num w:numId="18">
    <w:abstractNumId w:val="0"/>
  </w:num>
  <w:num w:numId="19">
    <w:abstractNumId w:val="19"/>
  </w:num>
  <w:num w:numId="20">
    <w:abstractNumId w:val="2"/>
  </w:num>
  <w:num w:numId="21">
    <w:abstractNumId w:val="5"/>
  </w:num>
  <w:num w:numId="22">
    <w:abstractNumId w:val="6"/>
  </w:num>
  <w:num w:numId="23">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3E5"/>
    <w:rsid w:val="00003147"/>
    <w:rsid w:val="000214FC"/>
    <w:rsid w:val="00021F06"/>
    <w:rsid w:val="000242E4"/>
    <w:rsid w:val="00025BF7"/>
    <w:rsid w:val="000319F5"/>
    <w:rsid w:val="00046797"/>
    <w:rsid w:val="00047087"/>
    <w:rsid w:val="00051E1C"/>
    <w:rsid w:val="00053A9D"/>
    <w:rsid w:val="00054EEF"/>
    <w:rsid w:val="00056D4B"/>
    <w:rsid w:val="00066B5B"/>
    <w:rsid w:val="00067FE2"/>
    <w:rsid w:val="00083E0E"/>
    <w:rsid w:val="00092AE6"/>
    <w:rsid w:val="00092B61"/>
    <w:rsid w:val="000C3DA5"/>
    <w:rsid w:val="000C4828"/>
    <w:rsid w:val="000C6FE7"/>
    <w:rsid w:val="000D38C9"/>
    <w:rsid w:val="000E59AE"/>
    <w:rsid w:val="000E6F92"/>
    <w:rsid w:val="000F39B7"/>
    <w:rsid w:val="001011E5"/>
    <w:rsid w:val="0011322B"/>
    <w:rsid w:val="00116DFF"/>
    <w:rsid w:val="001204FE"/>
    <w:rsid w:val="00147FE5"/>
    <w:rsid w:val="0015021E"/>
    <w:rsid w:val="00152253"/>
    <w:rsid w:val="00152414"/>
    <w:rsid w:val="00153D47"/>
    <w:rsid w:val="0015635E"/>
    <w:rsid w:val="0016097F"/>
    <w:rsid w:val="00174597"/>
    <w:rsid w:val="00185258"/>
    <w:rsid w:val="0018557C"/>
    <w:rsid w:val="00192FEF"/>
    <w:rsid w:val="00196C79"/>
    <w:rsid w:val="001A131F"/>
    <w:rsid w:val="001A5D80"/>
    <w:rsid w:val="001B5F55"/>
    <w:rsid w:val="001D64D7"/>
    <w:rsid w:val="00213123"/>
    <w:rsid w:val="00215C95"/>
    <w:rsid w:val="002213EC"/>
    <w:rsid w:val="00255DA4"/>
    <w:rsid w:val="00266CDB"/>
    <w:rsid w:val="00274E28"/>
    <w:rsid w:val="00276C41"/>
    <w:rsid w:val="00277935"/>
    <w:rsid w:val="00280720"/>
    <w:rsid w:val="0028280F"/>
    <w:rsid w:val="002856D2"/>
    <w:rsid w:val="00285D4C"/>
    <w:rsid w:val="00285E9F"/>
    <w:rsid w:val="0029061C"/>
    <w:rsid w:val="00292093"/>
    <w:rsid w:val="002942EF"/>
    <w:rsid w:val="00297FED"/>
    <w:rsid w:val="002A2ACF"/>
    <w:rsid w:val="002B2729"/>
    <w:rsid w:val="002B2958"/>
    <w:rsid w:val="002B4D39"/>
    <w:rsid w:val="002B773E"/>
    <w:rsid w:val="002C43AA"/>
    <w:rsid w:val="002E5796"/>
    <w:rsid w:val="002E7830"/>
    <w:rsid w:val="002F6A1B"/>
    <w:rsid w:val="0030085A"/>
    <w:rsid w:val="00306854"/>
    <w:rsid w:val="00314A92"/>
    <w:rsid w:val="00324A62"/>
    <w:rsid w:val="00332094"/>
    <w:rsid w:val="003335F9"/>
    <w:rsid w:val="00334418"/>
    <w:rsid w:val="00343776"/>
    <w:rsid w:val="00344121"/>
    <w:rsid w:val="00372734"/>
    <w:rsid w:val="0037756B"/>
    <w:rsid w:val="0038242A"/>
    <w:rsid w:val="00382F9F"/>
    <w:rsid w:val="00391086"/>
    <w:rsid w:val="00394C00"/>
    <w:rsid w:val="003B6BD3"/>
    <w:rsid w:val="003C28AE"/>
    <w:rsid w:val="003D1274"/>
    <w:rsid w:val="003D621C"/>
    <w:rsid w:val="003E36C6"/>
    <w:rsid w:val="003E47F8"/>
    <w:rsid w:val="003E5B43"/>
    <w:rsid w:val="003E742D"/>
    <w:rsid w:val="00406ACD"/>
    <w:rsid w:val="00411337"/>
    <w:rsid w:val="0042649A"/>
    <w:rsid w:val="0042768C"/>
    <w:rsid w:val="004305F5"/>
    <w:rsid w:val="0043410E"/>
    <w:rsid w:val="004435A2"/>
    <w:rsid w:val="004441B3"/>
    <w:rsid w:val="0044554D"/>
    <w:rsid w:val="004546C9"/>
    <w:rsid w:val="004A0AF9"/>
    <w:rsid w:val="004D5416"/>
    <w:rsid w:val="004D5DD0"/>
    <w:rsid w:val="004E093D"/>
    <w:rsid w:val="004F4741"/>
    <w:rsid w:val="005018E1"/>
    <w:rsid w:val="0051157E"/>
    <w:rsid w:val="00512A29"/>
    <w:rsid w:val="00516272"/>
    <w:rsid w:val="00517187"/>
    <w:rsid w:val="00521AE5"/>
    <w:rsid w:val="00534ED4"/>
    <w:rsid w:val="0053611D"/>
    <w:rsid w:val="00536AF6"/>
    <w:rsid w:val="005449A8"/>
    <w:rsid w:val="00545DAD"/>
    <w:rsid w:val="005511B6"/>
    <w:rsid w:val="00555F96"/>
    <w:rsid w:val="00562FEB"/>
    <w:rsid w:val="00585741"/>
    <w:rsid w:val="0059539C"/>
    <w:rsid w:val="00596CB3"/>
    <w:rsid w:val="005B7D3E"/>
    <w:rsid w:val="005C0B44"/>
    <w:rsid w:val="005F2E15"/>
    <w:rsid w:val="00602B64"/>
    <w:rsid w:val="00605412"/>
    <w:rsid w:val="00617E7B"/>
    <w:rsid w:val="00636DFB"/>
    <w:rsid w:val="0064256C"/>
    <w:rsid w:val="00657D20"/>
    <w:rsid w:val="006B3613"/>
    <w:rsid w:val="006B5632"/>
    <w:rsid w:val="006C2E12"/>
    <w:rsid w:val="006C3723"/>
    <w:rsid w:val="006E6A87"/>
    <w:rsid w:val="006E7DFC"/>
    <w:rsid w:val="006F4C10"/>
    <w:rsid w:val="007079B7"/>
    <w:rsid w:val="00714412"/>
    <w:rsid w:val="00715188"/>
    <w:rsid w:val="00724EAC"/>
    <w:rsid w:val="00727C79"/>
    <w:rsid w:val="00733DE2"/>
    <w:rsid w:val="007354AA"/>
    <w:rsid w:val="00737F99"/>
    <w:rsid w:val="007567A6"/>
    <w:rsid w:val="0076436C"/>
    <w:rsid w:val="00770635"/>
    <w:rsid w:val="00784442"/>
    <w:rsid w:val="007937F4"/>
    <w:rsid w:val="00797608"/>
    <w:rsid w:val="007A2C7A"/>
    <w:rsid w:val="007B70D2"/>
    <w:rsid w:val="007D76E3"/>
    <w:rsid w:val="007E0E99"/>
    <w:rsid w:val="007F4D83"/>
    <w:rsid w:val="008042D9"/>
    <w:rsid w:val="00810F97"/>
    <w:rsid w:val="00811557"/>
    <w:rsid w:val="00827761"/>
    <w:rsid w:val="0083385D"/>
    <w:rsid w:val="00842172"/>
    <w:rsid w:val="0085311E"/>
    <w:rsid w:val="0085485E"/>
    <w:rsid w:val="0086503C"/>
    <w:rsid w:val="00897717"/>
    <w:rsid w:val="008A1B7E"/>
    <w:rsid w:val="008A6400"/>
    <w:rsid w:val="008B7342"/>
    <w:rsid w:val="008C0E68"/>
    <w:rsid w:val="008F1248"/>
    <w:rsid w:val="009119B7"/>
    <w:rsid w:val="00925A2A"/>
    <w:rsid w:val="009316B9"/>
    <w:rsid w:val="00934B3E"/>
    <w:rsid w:val="00936063"/>
    <w:rsid w:val="00936D62"/>
    <w:rsid w:val="00937504"/>
    <w:rsid w:val="0094052E"/>
    <w:rsid w:val="00943799"/>
    <w:rsid w:val="00946C09"/>
    <w:rsid w:val="00953126"/>
    <w:rsid w:val="00964469"/>
    <w:rsid w:val="009746F8"/>
    <w:rsid w:val="009803D0"/>
    <w:rsid w:val="009901EF"/>
    <w:rsid w:val="0099196B"/>
    <w:rsid w:val="009A5350"/>
    <w:rsid w:val="009A56F7"/>
    <w:rsid w:val="009B4701"/>
    <w:rsid w:val="009C275C"/>
    <w:rsid w:val="009C2F97"/>
    <w:rsid w:val="009D48B9"/>
    <w:rsid w:val="009D7213"/>
    <w:rsid w:val="009D74EC"/>
    <w:rsid w:val="009E702A"/>
    <w:rsid w:val="009F16DA"/>
    <w:rsid w:val="009F63D2"/>
    <w:rsid w:val="00A021A7"/>
    <w:rsid w:val="00A1379B"/>
    <w:rsid w:val="00A25416"/>
    <w:rsid w:val="00A411F1"/>
    <w:rsid w:val="00A43AED"/>
    <w:rsid w:val="00A60767"/>
    <w:rsid w:val="00A70271"/>
    <w:rsid w:val="00A77EC1"/>
    <w:rsid w:val="00A94D2B"/>
    <w:rsid w:val="00A94E2A"/>
    <w:rsid w:val="00AB6AB1"/>
    <w:rsid w:val="00AC220F"/>
    <w:rsid w:val="00AC76A9"/>
    <w:rsid w:val="00AD0768"/>
    <w:rsid w:val="00AE0C4A"/>
    <w:rsid w:val="00AF38A3"/>
    <w:rsid w:val="00B05FA7"/>
    <w:rsid w:val="00B12B2E"/>
    <w:rsid w:val="00B13CFB"/>
    <w:rsid w:val="00B246C7"/>
    <w:rsid w:val="00B254B8"/>
    <w:rsid w:val="00B30072"/>
    <w:rsid w:val="00B3269F"/>
    <w:rsid w:val="00B34132"/>
    <w:rsid w:val="00B34F95"/>
    <w:rsid w:val="00B37E7E"/>
    <w:rsid w:val="00B40A68"/>
    <w:rsid w:val="00B470FF"/>
    <w:rsid w:val="00B52A4E"/>
    <w:rsid w:val="00B615A7"/>
    <w:rsid w:val="00B847F7"/>
    <w:rsid w:val="00B96B59"/>
    <w:rsid w:val="00BA347C"/>
    <w:rsid w:val="00BC2DFC"/>
    <w:rsid w:val="00BC2FE1"/>
    <w:rsid w:val="00BD74C9"/>
    <w:rsid w:val="00BF371C"/>
    <w:rsid w:val="00BF7439"/>
    <w:rsid w:val="00C1007A"/>
    <w:rsid w:val="00C155CF"/>
    <w:rsid w:val="00C17154"/>
    <w:rsid w:val="00C22355"/>
    <w:rsid w:val="00C37A57"/>
    <w:rsid w:val="00C563C6"/>
    <w:rsid w:val="00C625A4"/>
    <w:rsid w:val="00C6284B"/>
    <w:rsid w:val="00C71A71"/>
    <w:rsid w:val="00C74957"/>
    <w:rsid w:val="00C75267"/>
    <w:rsid w:val="00C80A95"/>
    <w:rsid w:val="00C83CF8"/>
    <w:rsid w:val="00CA22B9"/>
    <w:rsid w:val="00CA5BC6"/>
    <w:rsid w:val="00CB01CE"/>
    <w:rsid w:val="00CB301C"/>
    <w:rsid w:val="00CB31EB"/>
    <w:rsid w:val="00CB4544"/>
    <w:rsid w:val="00CC2A26"/>
    <w:rsid w:val="00CC46CD"/>
    <w:rsid w:val="00CD19FF"/>
    <w:rsid w:val="00CD4C7A"/>
    <w:rsid w:val="00CE6923"/>
    <w:rsid w:val="00D0012B"/>
    <w:rsid w:val="00D07A4C"/>
    <w:rsid w:val="00D206F1"/>
    <w:rsid w:val="00D25144"/>
    <w:rsid w:val="00D27D47"/>
    <w:rsid w:val="00D31781"/>
    <w:rsid w:val="00D4698A"/>
    <w:rsid w:val="00D54956"/>
    <w:rsid w:val="00D64090"/>
    <w:rsid w:val="00D65F50"/>
    <w:rsid w:val="00D73FB0"/>
    <w:rsid w:val="00D838E9"/>
    <w:rsid w:val="00D87DDB"/>
    <w:rsid w:val="00D95A2F"/>
    <w:rsid w:val="00DA361E"/>
    <w:rsid w:val="00DB11CF"/>
    <w:rsid w:val="00DB3AE3"/>
    <w:rsid w:val="00DB53AC"/>
    <w:rsid w:val="00DB779F"/>
    <w:rsid w:val="00DD7DA7"/>
    <w:rsid w:val="00DE165D"/>
    <w:rsid w:val="00DE57AB"/>
    <w:rsid w:val="00DE5D03"/>
    <w:rsid w:val="00DE61D4"/>
    <w:rsid w:val="00DF7ABA"/>
    <w:rsid w:val="00E01031"/>
    <w:rsid w:val="00E1040A"/>
    <w:rsid w:val="00E13F10"/>
    <w:rsid w:val="00E162EA"/>
    <w:rsid w:val="00E16E30"/>
    <w:rsid w:val="00E2004D"/>
    <w:rsid w:val="00E22D40"/>
    <w:rsid w:val="00E2505D"/>
    <w:rsid w:val="00E25470"/>
    <w:rsid w:val="00E258CB"/>
    <w:rsid w:val="00E25B62"/>
    <w:rsid w:val="00E45903"/>
    <w:rsid w:val="00E51C5E"/>
    <w:rsid w:val="00E6475B"/>
    <w:rsid w:val="00E806F5"/>
    <w:rsid w:val="00E86412"/>
    <w:rsid w:val="00E8695E"/>
    <w:rsid w:val="00E9161B"/>
    <w:rsid w:val="00EC541F"/>
    <w:rsid w:val="00EC6375"/>
    <w:rsid w:val="00EC7532"/>
    <w:rsid w:val="00EE0354"/>
    <w:rsid w:val="00EE42EC"/>
    <w:rsid w:val="00EE4CEA"/>
    <w:rsid w:val="00EF1FA9"/>
    <w:rsid w:val="00EF2E40"/>
    <w:rsid w:val="00F109B7"/>
    <w:rsid w:val="00F11D09"/>
    <w:rsid w:val="00F133E5"/>
    <w:rsid w:val="00F142CB"/>
    <w:rsid w:val="00F16BD6"/>
    <w:rsid w:val="00F2705A"/>
    <w:rsid w:val="00F27857"/>
    <w:rsid w:val="00F5081E"/>
    <w:rsid w:val="00F55080"/>
    <w:rsid w:val="00F5718F"/>
    <w:rsid w:val="00F6029D"/>
    <w:rsid w:val="00F64102"/>
    <w:rsid w:val="00F7171A"/>
    <w:rsid w:val="00F73456"/>
    <w:rsid w:val="00F736EC"/>
    <w:rsid w:val="00F76644"/>
    <w:rsid w:val="00F77D8F"/>
    <w:rsid w:val="00F83C0B"/>
    <w:rsid w:val="00F95E60"/>
    <w:rsid w:val="00FA63F7"/>
    <w:rsid w:val="00FB13B9"/>
    <w:rsid w:val="00FB21FB"/>
    <w:rsid w:val="00FB4DEF"/>
    <w:rsid w:val="00FC5972"/>
    <w:rsid w:val="00FD0A54"/>
    <w:rsid w:val="00FE25C8"/>
    <w:rsid w:val="00FF70B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DC04C"/>
  <w15:docId w15:val="{A65AB134-AF3F-41B3-9B62-081713588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F7ABA"/>
  </w:style>
  <w:style w:type="paragraph" w:styleId="Nagwek2">
    <w:name w:val="heading 2"/>
    <w:basedOn w:val="Normalny"/>
    <w:next w:val="Normalny"/>
    <w:link w:val="Nagwek2Znak"/>
    <w:uiPriority w:val="9"/>
    <w:semiHidden/>
    <w:unhideWhenUsed/>
    <w:qFormat/>
    <w:rsid w:val="00314A9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83CF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83CF8"/>
  </w:style>
  <w:style w:type="paragraph" w:styleId="Stopka">
    <w:name w:val="footer"/>
    <w:basedOn w:val="Normalny"/>
    <w:link w:val="StopkaZnak"/>
    <w:uiPriority w:val="99"/>
    <w:unhideWhenUsed/>
    <w:rsid w:val="00C83CF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83CF8"/>
  </w:style>
  <w:style w:type="paragraph" w:styleId="Akapitzlist">
    <w:name w:val="List Paragraph"/>
    <w:basedOn w:val="Normalny"/>
    <w:uiPriority w:val="34"/>
    <w:qFormat/>
    <w:rsid w:val="00784442"/>
    <w:pPr>
      <w:ind w:left="720"/>
      <w:contextualSpacing/>
    </w:pPr>
  </w:style>
  <w:style w:type="paragraph" w:styleId="Tekstdymka">
    <w:name w:val="Balloon Text"/>
    <w:basedOn w:val="Normalny"/>
    <w:link w:val="TekstdymkaZnak"/>
    <w:uiPriority w:val="99"/>
    <w:semiHidden/>
    <w:unhideWhenUsed/>
    <w:rsid w:val="00B3007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30072"/>
    <w:rPr>
      <w:rFonts w:ascii="Segoe UI" w:hAnsi="Segoe UI" w:cs="Segoe UI"/>
      <w:sz w:val="18"/>
      <w:szCs w:val="18"/>
    </w:rPr>
  </w:style>
  <w:style w:type="character" w:customStyle="1" w:styleId="Nagwek2Znak">
    <w:name w:val="Nagłówek 2 Znak"/>
    <w:basedOn w:val="Domylnaczcionkaakapitu"/>
    <w:link w:val="Nagwek2"/>
    <w:uiPriority w:val="9"/>
    <w:semiHidden/>
    <w:rsid w:val="00314A92"/>
    <w:rPr>
      <w:rFonts w:asciiTheme="majorHAnsi" w:eastAsiaTheme="majorEastAsia" w:hAnsiTheme="majorHAnsi" w:cstheme="majorBidi"/>
      <w:color w:val="2E74B5" w:themeColor="accent1" w:themeShade="BF"/>
      <w:sz w:val="26"/>
      <w:szCs w:val="26"/>
    </w:rPr>
  </w:style>
  <w:style w:type="character" w:styleId="Odwoaniedokomentarza">
    <w:name w:val="annotation reference"/>
    <w:basedOn w:val="Domylnaczcionkaakapitu"/>
    <w:uiPriority w:val="99"/>
    <w:semiHidden/>
    <w:unhideWhenUsed/>
    <w:rsid w:val="00FD0A54"/>
    <w:rPr>
      <w:sz w:val="16"/>
      <w:szCs w:val="16"/>
    </w:rPr>
  </w:style>
  <w:style w:type="paragraph" w:styleId="Tekstkomentarza">
    <w:name w:val="annotation text"/>
    <w:basedOn w:val="Normalny"/>
    <w:link w:val="TekstkomentarzaZnak"/>
    <w:uiPriority w:val="99"/>
    <w:semiHidden/>
    <w:unhideWhenUsed/>
    <w:rsid w:val="00FD0A5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D0A54"/>
    <w:rPr>
      <w:sz w:val="20"/>
      <w:szCs w:val="20"/>
    </w:rPr>
  </w:style>
  <w:style w:type="paragraph" w:styleId="Tematkomentarza">
    <w:name w:val="annotation subject"/>
    <w:basedOn w:val="Tekstkomentarza"/>
    <w:next w:val="Tekstkomentarza"/>
    <w:link w:val="TematkomentarzaZnak"/>
    <w:uiPriority w:val="99"/>
    <w:semiHidden/>
    <w:unhideWhenUsed/>
    <w:rsid w:val="00FD0A54"/>
    <w:rPr>
      <w:b/>
      <w:bCs/>
    </w:rPr>
  </w:style>
  <w:style w:type="character" w:customStyle="1" w:styleId="TematkomentarzaZnak">
    <w:name w:val="Temat komentarza Znak"/>
    <w:basedOn w:val="TekstkomentarzaZnak"/>
    <w:link w:val="Tematkomentarza"/>
    <w:uiPriority w:val="99"/>
    <w:semiHidden/>
    <w:rsid w:val="00FD0A5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0889762">
      <w:bodyDiv w:val="1"/>
      <w:marLeft w:val="0"/>
      <w:marRight w:val="0"/>
      <w:marTop w:val="0"/>
      <w:marBottom w:val="0"/>
      <w:divBdr>
        <w:top w:val="none" w:sz="0" w:space="0" w:color="auto"/>
        <w:left w:val="none" w:sz="0" w:space="0" w:color="auto"/>
        <w:bottom w:val="none" w:sz="0" w:space="0" w:color="auto"/>
        <w:right w:val="none" w:sz="0" w:space="0" w:color="auto"/>
      </w:divBdr>
    </w:div>
    <w:div w:id="1623802721">
      <w:bodyDiv w:val="1"/>
      <w:marLeft w:val="0"/>
      <w:marRight w:val="0"/>
      <w:marTop w:val="0"/>
      <w:marBottom w:val="0"/>
      <w:divBdr>
        <w:top w:val="none" w:sz="0" w:space="0" w:color="auto"/>
        <w:left w:val="none" w:sz="0" w:space="0" w:color="auto"/>
        <w:bottom w:val="none" w:sz="0" w:space="0" w:color="auto"/>
        <w:right w:val="none" w:sz="0" w:space="0" w:color="auto"/>
      </w:divBdr>
      <w:divsChild>
        <w:div w:id="178353839">
          <w:marLeft w:val="0"/>
          <w:marRight w:val="0"/>
          <w:marTop w:val="0"/>
          <w:marBottom w:val="0"/>
          <w:divBdr>
            <w:top w:val="none" w:sz="0" w:space="0" w:color="auto"/>
            <w:left w:val="none" w:sz="0" w:space="0" w:color="auto"/>
            <w:bottom w:val="none" w:sz="0" w:space="0" w:color="auto"/>
            <w:right w:val="none" w:sz="0" w:space="0" w:color="auto"/>
          </w:divBdr>
        </w:div>
        <w:div w:id="1174300633">
          <w:marLeft w:val="0"/>
          <w:marRight w:val="0"/>
          <w:marTop w:val="0"/>
          <w:marBottom w:val="0"/>
          <w:divBdr>
            <w:top w:val="none" w:sz="0" w:space="0" w:color="auto"/>
            <w:left w:val="none" w:sz="0" w:space="0" w:color="auto"/>
            <w:bottom w:val="none" w:sz="0" w:space="0" w:color="auto"/>
            <w:right w:val="none" w:sz="0" w:space="0" w:color="auto"/>
          </w:divBdr>
        </w:div>
        <w:div w:id="131220274">
          <w:marLeft w:val="0"/>
          <w:marRight w:val="0"/>
          <w:marTop w:val="0"/>
          <w:marBottom w:val="0"/>
          <w:divBdr>
            <w:top w:val="none" w:sz="0" w:space="0" w:color="auto"/>
            <w:left w:val="none" w:sz="0" w:space="0" w:color="auto"/>
            <w:bottom w:val="none" w:sz="0" w:space="0" w:color="auto"/>
            <w:right w:val="none" w:sz="0" w:space="0" w:color="auto"/>
          </w:divBdr>
        </w:div>
        <w:div w:id="1889032310">
          <w:marLeft w:val="0"/>
          <w:marRight w:val="0"/>
          <w:marTop w:val="0"/>
          <w:marBottom w:val="0"/>
          <w:divBdr>
            <w:top w:val="none" w:sz="0" w:space="0" w:color="auto"/>
            <w:left w:val="none" w:sz="0" w:space="0" w:color="auto"/>
            <w:bottom w:val="none" w:sz="0" w:space="0" w:color="auto"/>
            <w:right w:val="none" w:sz="0" w:space="0" w:color="auto"/>
          </w:divBdr>
        </w:div>
        <w:div w:id="1529559814">
          <w:marLeft w:val="0"/>
          <w:marRight w:val="0"/>
          <w:marTop w:val="0"/>
          <w:marBottom w:val="0"/>
          <w:divBdr>
            <w:top w:val="none" w:sz="0" w:space="0" w:color="auto"/>
            <w:left w:val="none" w:sz="0" w:space="0" w:color="auto"/>
            <w:bottom w:val="none" w:sz="0" w:space="0" w:color="auto"/>
            <w:right w:val="none" w:sz="0" w:space="0" w:color="auto"/>
          </w:divBdr>
        </w:div>
        <w:div w:id="1637447627">
          <w:marLeft w:val="0"/>
          <w:marRight w:val="0"/>
          <w:marTop w:val="0"/>
          <w:marBottom w:val="0"/>
          <w:divBdr>
            <w:top w:val="none" w:sz="0" w:space="0" w:color="auto"/>
            <w:left w:val="none" w:sz="0" w:space="0" w:color="auto"/>
            <w:bottom w:val="none" w:sz="0" w:space="0" w:color="auto"/>
            <w:right w:val="none" w:sz="0" w:space="0" w:color="auto"/>
          </w:divBdr>
        </w:div>
        <w:div w:id="1705249425">
          <w:marLeft w:val="0"/>
          <w:marRight w:val="0"/>
          <w:marTop w:val="0"/>
          <w:marBottom w:val="0"/>
          <w:divBdr>
            <w:top w:val="none" w:sz="0" w:space="0" w:color="auto"/>
            <w:left w:val="none" w:sz="0" w:space="0" w:color="auto"/>
            <w:bottom w:val="none" w:sz="0" w:space="0" w:color="auto"/>
            <w:right w:val="none" w:sz="0" w:space="0" w:color="auto"/>
          </w:divBdr>
        </w:div>
        <w:div w:id="1814519526">
          <w:marLeft w:val="0"/>
          <w:marRight w:val="0"/>
          <w:marTop w:val="0"/>
          <w:marBottom w:val="0"/>
          <w:divBdr>
            <w:top w:val="none" w:sz="0" w:space="0" w:color="auto"/>
            <w:left w:val="none" w:sz="0" w:space="0" w:color="auto"/>
            <w:bottom w:val="none" w:sz="0" w:space="0" w:color="auto"/>
            <w:right w:val="none" w:sz="0" w:space="0" w:color="auto"/>
          </w:divBdr>
        </w:div>
        <w:div w:id="1250044540">
          <w:marLeft w:val="0"/>
          <w:marRight w:val="0"/>
          <w:marTop w:val="0"/>
          <w:marBottom w:val="0"/>
          <w:divBdr>
            <w:top w:val="none" w:sz="0" w:space="0" w:color="auto"/>
            <w:left w:val="none" w:sz="0" w:space="0" w:color="auto"/>
            <w:bottom w:val="none" w:sz="0" w:space="0" w:color="auto"/>
            <w:right w:val="none" w:sz="0" w:space="0" w:color="auto"/>
          </w:divBdr>
        </w:div>
        <w:div w:id="1668050575">
          <w:marLeft w:val="0"/>
          <w:marRight w:val="0"/>
          <w:marTop w:val="0"/>
          <w:marBottom w:val="0"/>
          <w:divBdr>
            <w:top w:val="none" w:sz="0" w:space="0" w:color="auto"/>
            <w:left w:val="none" w:sz="0" w:space="0" w:color="auto"/>
            <w:bottom w:val="none" w:sz="0" w:space="0" w:color="auto"/>
            <w:right w:val="none" w:sz="0" w:space="0" w:color="auto"/>
          </w:divBdr>
        </w:div>
        <w:div w:id="234436808">
          <w:marLeft w:val="0"/>
          <w:marRight w:val="0"/>
          <w:marTop w:val="0"/>
          <w:marBottom w:val="0"/>
          <w:divBdr>
            <w:top w:val="none" w:sz="0" w:space="0" w:color="auto"/>
            <w:left w:val="none" w:sz="0" w:space="0" w:color="auto"/>
            <w:bottom w:val="none" w:sz="0" w:space="0" w:color="auto"/>
            <w:right w:val="none" w:sz="0" w:space="0" w:color="auto"/>
          </w:divBdr>
        </w:div>
        <w:div w:id="1781874384">
          <w:marLeft w:val="0"/>
          <w:marRight w:val="0"/>
          <w:marTop w:val="0"/>
          <w:marBottom w:val="0"/>
          <w:divBdr>
            <w:top w:val="none" w:sz="0" w:space="0" w:color="auto"/>
            <w:left w:val="none" w:sz="0" w:space="0" w:color="auto"/>
            <w:bottom w:val="none" w:sz="0" w:space="0" w:color="auto"/>
            <w:right w:val="none" w:sz="0" w:space="0" w:color="auto"/>
          </w:divBdr>
        </w:div>
        <w:div w:id="1502619073">
          <w:marLeft w:val="0"/>
          <w:marRight w:val="0"/>
          <w:marTop w:val="0"/>
          <w:marBottom w:val="0"/>
          <w:divBdr>
            <w:top w:val="none" w:sz="0" w:space="0" w:color="auto"/>
            <w:left w:val="none" w:sz="0" w:space="0" w:color="auto"/>
            <w:bottom w:val="none" w:sz="0" w:space="0" w:color="auto"/>
            <w:right w:val="none" w:sz="0" w:space="0" w:color="auto"/>
          </w:divBdr>
        </w:div>
        <w:div w:id="1572691157">
          <w:marLeft w:val="0"/>
          <w:marRight w:val="0"/>
          <w:marTop w:val="0"/>
          <w:marBottom w:val="0"/>
          <w:divBdr>
            <w:top w:val="none" w:sz="0" w:space="0" w:color="auto"/>
            <w:left w:val="none" w:sz="0" w:space="0" w:color="auto"/>
            <w:bottom w:val="none" w:sz="0" w:space="0" w:color="auto"/>
            <w:right w:val="none" w:sz="0" w:space="0" w:color="auto"/>
          </w:divBdr>
        </w:div>
        <w:div w:id="1843203825">
          <w:marLeft w:val="0"/>
          <w:marRight w:val="0"/>
          <w:marTop w:val="0"/>
          <w:marBottom w:val="0"/>
          <w:divBdr>
            <w:top w:val="none" w:sz="0" w:space="0" w:color="auto"/>
            <w:left w:val="none" w:sz="0" w:space="0" w:color="auto"/>
            <w:bottom w:val="none" w:sz="0" w:space="0" w:color="auto"/>
            <w:right w:val="none" w:sz="0" w:space="0" w:color="auto"/>
          </w:divBdr>
        </w:div>
        <w:div w:id="1286278199">
          <w:marLeft w:val="0"/>
          <w:marRight w:val="0"/>
          <w:marTop w:val="0"/>
          <w:marBottom w:val="0"/>
          <w:divBdr>
            <w:top w:val="none" w:sz="0" w:space="0" w:color="auto"/>
            <w:left w:val="none" w:sz="0" w:space="0" w:color="auto"/>
            <w:bottom w:val="none" w:sz="0" w:space="0" w:color="auto"/>
            <w:right w:val="none" w:sz="0" w:space="0" w:color="auto"/>
          </w:divBdr>
        </w:div>
        <w:div w:id="628511686">
          <w:marLeft w:val="0"/>
          <w:marRight w:val="0"/>
          <w:marTop w:val="0"/>
          <w:marBottom w:val="0"/>
          <w:divBdr>
            <w:top w:val="none" w:sz="0" w:space="0" w:color="auto"/>
            <w:left w:val="none" w:sz="0" w:space="0" w:color="auto"/>
            <w:bottom w:val="none" w:sz="0" w:space="0" w:color="auto"/>
            <w:right w:val="none" w:sz="0" w:space="0" w:color="auto"/>
          </w:divBdr>
        </w:div>
        <w:div w:id="1884978281">
          <w:marLeft w:val="0"/>
          <w:marRight w:val="0"/>
          <w:marTop w:val="0"/>
          <w:marBottom w:val="0"/>
          <w:divBdr>
            <w:top w:val="none" w:sz="0" w:space="0" w:color="auto"/>
            <w:left w:val="none" w:sz="0" w:space="0" w:color="auto"/>
            <w:bottom w:val="none" w:sz="0" w:space="0" w:color="auto"/>
            <w:right w:val="none" w:sz="0" w:space="0" w:color="auto"/>
          </w:divBdr>
        </w:div>
        <w:div w:id="1705524364">
          <w:marLeft w:val="0"/>
          <w:marRight w:val="0"/>
          <w:marTop w:val="0"/>
          <w:marBottom w:val="0"/>
          <w:divBdr>
            <w:top w:val="none" w:sz="0" w:space="0" w:color="auto"/>
            <w:left w:val="none" w:sz="0" w:space="0" w:color="auto"/>
            <w:bottom w:val="none" w:sz="0" w:space="0" w:color="auto"/>
            <w:right w:val="none" w:sz="0" w:space="0" w:color="auto"/>
          </w:divBdr>
        </w:div>
        <w:div w:id="1771850488">
          <w:marLeft w:val="0"/>
          <w:marRight w:val="0"/>
          <w:marTop w:val="0"/>
          <w:marBottom w:val="0"/>
          <w:divBdr>
            <w:top w:val="none" w:sz="0" w:space="0" w:color="auto"/>
            <w:left w:val="none" w:sz="0" w:space="0" w:color="auto"/>
            <w:bottom w:val="none" w:sz="0" w:space="0" w:color="auto"/>
            <w:right w:val="none" w:sz="0" w:space="0" w:color="auto"/>
          </w:divBdr>
        </w:div>
        <w:div w:id="592662879">
          <w:marLeft w:val="0"/>
          <w:marRight w:val="0"/>
          <w:marTop w:val="0"/>
          <w:marBottom w:val="0"/>
          <w:divBdr>
            <w:top w:val="none" w:sz="0" w:space="0" w:color="auto"/>
            <w:left w:val="none" w:sz="0" w:space="0" w:color="auto"/>
            <w:bottom w:val="none" w:sz="0" w:space="0" w:color="auto"/>
            <w:right w:val="none" w:sz="0" w:space="0" w:color="auto"/>
          </w:divBdr>
        </w:div>
        <w:div w:id="1040129024">
          <w:marLeft w:val="0"/>
          <w:marRight w:val="0"/>
          <w:marTop w:val="0"/>
          <w:marBottom w:val="0"/>
          <w:divBdr>
            <w:top w:val="none" w:sz="0" w:space="0" w:color="auto"/>
            <w:left w:val="none" w:sz="0" w:space="0" w:color="auto"/>
            <w:bottom w:val="none" w:sz="0" w:space="0" w:color="auto"/>
            <w:right w:val="none" w:sz="0" w:space="0" w:color="auto"/>
          </w:divBdr>
        </w:div>
        <w:div w:id="1280332866">
          <w:marLeft w:val="0"/>
          <w:marRight w:val="0"/>
          <w:marTop w:val="0"/>
          <w:marBottom w:val="0"/>
          <w:divBdr>
            <w:top w:val="none" w:sz="0" w:space="0" w:color="auto"/>
            <w:left w:val="none" w:sz="0" w:space="0" w:color="auto"/>
            <w:bottom w:val="none" w:sz="0" w:space="0" w:color="auto"/>
            <w:right w:val="none" w:sz="0" w:space="0" w:color="auto"/>
          </w:divBdr>
        </w:div>
        <w:div w:id="453599915">
          <w:marLeft w:val="0"/>
          <w:marRight w:val="0"/>
          <w:marTop w:val="0"/>
          <w:marBottom w:val="0"/>
          <w:divBdr>
            <w:top w:val="none" w:sz="0" w:space="0" w:color="auto"/>
            <w:left w:val="none" w:sz="0" w:space="0" w:color="auto"/>
            <w:bottom w:val="none" w:sz="0" w:space="0" w:color="auto"/>
            <w:right w:val="none" w:sz="0" w:space="0" w:color="auto"/>
          </w:divBdr>
        </w:div>
        <w:div w:id="1660766787">
          <w:marLeft w:val="0"/>
          <w:marRight w:val="0"/>
          <w:marTop w:val="0"/>
          <w:marBottom w:val="0"/>
          <w:divBdr>
            <w:top w:val="none" w:sz="0" w:space="0" w:color="auto"/>
            <w:left w:val="none" w:sz="0" w:space="0" w:color="auto"/>
            <w:bottom w:val="none" w:sz="0" w:space="0" w:color="auto"/>
            <w:right w:val="none" w:sz="0" w:space="0" w:color="auto"/>
          </w:divBdr>
        </w:div>
        <w:div w:id="2074695248">
          <w:marLeft w:val="0"/>
          <w:marRight w:val="0"/>
          <w:marTop w:val="0"/>
          <w:marBottom w:val="0"/>
          <w:divBdr>
            <w:top w:val="none" w:sz="0" w:space="0" w:color="auto"/>
            <w:left w:val="none" w:sz="0" w:space="0" w:color="auto"/>
            <w:bottom w:val="none" w:sz="0" w:space="0" w:color="auto"/>
            <w:right w:val="none" w:sz="0" w:space="0" w:color="auto"/>
          </w:divBdr>
        </w:div>
        <w:div w:id="1343825734">
          <w:marLeft w:val="0"/>
          <w:marRight w:val="0"/>
          <w:marTop w:val="0"/>
          <w:marBottom w:val="0"/>
          <w:divBdr>
            <w:top w:val="none" w:sz="0" w:space="0" w:color="auto"/>
            <w:left w:val="none" w:sz="0" w:space="0" w:color="auto"/>
            <w:bottom w:val="none" w:sz="0" w:space="0" w:color="auto"/>
            <w:right w:val="none" w:sz="0" w:space="0" w:color="auto"/>
          </w:divBdr>
        </w:div>
        <w:div w:id="1225334302">
          <w:marLeft w:val="0"/>
          <w:marRight w:val="0"/>
          <w:marTop w:val="0"/>
          <w:marBottom w:val="0"/>
          <w:divBdr>
            <w:top w:val="none" w:sz="0" w:space="0" w:color="auto"/>
            <w:left w:val="none" w:sz="0" w:space="0" w:color="auto"/>
            <w:bottom w:val="none" w:sz="0" w:space="0" w:color="auto"/>
            <w:right w:val="none" w:sz="0" w:space="0" w:color="auto"/>
          </w:divBdr>
        </w:div>
        <w:div w:id="1884051342">
          <w:marLeft w:val="0"/>
          <w:marRight w:val="0"/>
          <w:marTop w:val="0"/>
          <w:marBottom w:val="0"/>
          <w:divBdr>
            <w:top w:val="none" w:sz="0" w:space="0" w:color="auto"/>
            <w:left w:val="none" w:sz="0" w:space="0" w:color="auto"/>
            <w:bottom w:val="none" w:sz="0" w:space="0" w:color="auto"/>
            <w:right w:val="none" w:sz="0" w:space="0" w:color="auto"/>
          </w:divBdr>
        </w:div>
        <w:div w:id="337582258">
          <w:marLeft w:val="0"/>
          <w:marRight w:val="0"/>
          <w:marTop w:val="0"/>
          <w:marBottom w:val="0"/>
          <w:divBdr>
            <w:top w:val="none" w:sz="0" w:space="0" w:color="auto"/>
            <w:left w:val="none" w:sz="0" w:space="0" w:color="auto"/>
            <w:bottom w:val="none" w:sz="0" w:space="0" w:color="auto"/>
            <w:right w:val="none" w:sz="0" w:space="0" w:color="auto"/>
          </w:divBdr>
        </w:div>
        <w:div w:id="1735160363">
          <w:marLeft w:val="0"/>
          <w:marRight w:val="0"/>
          <w:marTop w:val="0"/>
          <w:marBottom w:val="0"/>
          <w:divBdr>
            <w:top w:val="none" w:sz="0" w:space="0" w:color="auto"/>
            <w:left w:val="none" w:sz="0" w:space="0" w:color="auto"/>
            <w:bottom w:val="none" w:sz="0" w:space="0" w:color="auto"/>
            <w:right w:val="none" w:sz="0" w:space="0" w:color="auto"/>
          </w:divBdr>
        </w:div>
        <w:div w:id="2047942276">
          <w:marLeft w:val="0"/>
          <w:marRight w:val="0"/>
          <w:marTop w:val="0"/>
          <w:marBottom w:val="0"/>
          <w:divBdr>
            <w:top w:val="none" w:sz="0" w:space="0" w:color="auto"/>
            <w:left w:val="none" w:sz="0" w:space="0" w:color="auto"/>
            <w:bottom w:val="none" w:sz="0" w:space="0" w:color="auto"/>
            <w:right w:val="none" w:sz="0" w:space="0" w:color="auto"/>
          </w:divBdr>
        </w:div>
        <w:div w:id="1254120707">
          <w:marLeft w:val="0"/>
          <w:marRight w:val="0"/>
          <w:marTop w:val="0"/>
          <w:marBottom w:val="0"/>
          <w:divBdr>
            <w:top w:val="none" w:sz="0" w:space="0" w:color="auto"/>
            <w:left w:val="none" w:sz="0" w:space="0" w:color="auto"/>
            <w:bottom w:val="none" w:sz="0" w:space="0" w:color="auto"/>
            <w:right w:val="none" w:sz="0" w:space="0" w:color="auto"/>
          </w:divBdr>
        </w:div>
        <w:div w:id="1406413780">
          <w:marLeft w:val="0"/>
          <w:marRight w:val="0"/>
          <w:marTop w:val="0"/>
          <w:marBottom w:val="0"/>
          <w:divBdr>
            <w:top w:val="none" w:sz="0" w:space="0" w:color="auto"/>
            <w:left w:val="none" w:sz="0" w:space="0" w:color="auto"/>
            <w:bottom w:val="none" w:sz="0" w:space="0" w:color="auto"/>
            <w:right w:val="none" w:sz="0" w:space="0" w:color="auto"/>
          </w:divBdr>
        </w:div>
        <w:div w:id="1715353393">
          <w:marLeft w:val="0"/>
          <w:marRight w:val="0"/>
          <w:marTop w:val="0"/>
          <w:marBottom w:val="0"/>
          <w:divBdr>
            <w:top w:val="none" w:sz="0" w:space="0" w:color="auto"/>
            <w:left w:val="none" w:sz="0" w:space="0" w:color="auto"/>
            <w:bottom w:val="none" w:sz="0" w:space="0" w:color="auto"/>
            <w:right w:val="none" w:sz="0" w:space="0" w:color="auto"/>
          </w:divBdr>
        </w:div>
        <w:div w:id="1695571492">
          <w:marLeft w:val="0"/>
          <w:marRight w:val="0"/>
          <w:marTop w:val="0"/>
          <w:marBottom w:val="0"/>
          <w:divBdr>
            <w:top w:val="none" w:sz="0" w:space="0" w:color="auto"/>
            <w:left w:val="none" w:sz="0" w:space="0" w:color="auto"/>
            <w:bottom w:val="none" w:sz="0" w:space="0" w:color="auto"/>
            <w:right w:val="none" w:sz="0" w:space="0" w:color="auto"/>
          </w:divBdr>
        </w:div>
        <w:div w:id="871498029">
          <w:marLeft w:val="0"/>
          <w:marRight w:val="0"/>
          <w:marTop w:val="0"/>
          <w:marBottom w:val="0"/>
          <w:divBdr>
            <w:top w:val="none" w:sz="0" w:space="0" w:color="auto"/>
            <w:left w:val="none" w:sz="0" w:space="0" w:color="auto"/>
            <w:bottom w:val="none" w:sz="0" w:space="0" w:color="auto"/>
            <w:right w:val="none" w:sz="0" w:space="0" w:color="auto"/>
          </w:divBdr>
        </w:div>
        <w:div w:id="618683628">
          <w:marLeft w:val="0"/>
          <w:marRight w:val="0"/>
          <w:marTop w:val="0"/>
          <w:marBottom w:val="0"/>
          <w:divBdr>
            <w:top w:val="none" w:sz="0" w:space="0" w:color="auto"/>
            <w:left w:val="none" w:sz="0" w:space="0" w:color="auto"/>
            <w:bottom w:val="none" w:sz="0" w:space="0" w:color="auto"/>
            <w:right w:val="none" w:sz="0" w:space="0" w:color="auto"/>
          </w:divBdr>
        </w:div>
      </w:divsChild>
    </w:div>
    <w:div w:id="1702783373">
      <w:bodyDiv w:val="1"/>
      <w:marLeft w:val="0"/>
      <w:marRight w:val="0"/>
      <w:marTop w:val="0"/>
      <w:marBottom w:val="0"/>
      <w:divBdr>
        <w:top w:val="none" w:sz="0" w:space="0" w:color="auto"/>
        <w:left w:val="none" w:sz="0" w:space="0" w:color="auto"/>
        <w:bottom w:val="none" w:sz="0" w:space="0" w:color="auto"/>
        <w:right w:val="none" w:sz="0" w:space="0" w:color="auto"/>
      </w:divBdr>
      <w:divsChild>
        <w:div w:id="1221481367">
          <w:marLeft w:val="0"/>
          <w:marRight w:val="0"/>
          <w:marTop w:val="0"/>
          <w:marBottom w:val="0"/>
          <w:divBdr>
            <w:top w:val="none" w:sz="0" w:space="0" w:color="auto"/>
            <w:left w:val="none" w:sz="0" w:space="0" w:color="auto"/>
            <w:bottom w:val="none" w:sz="0" w:space="0" w:color="auto"/>
            <w:right w:val="none" w:sz="0" w:space="0" w:color="auto"/>
          </w:divBdr>
          <w:divsChild>
            <w:div w:id="212148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459656">
      <w:bodyDiv w:val="1"/>
      <w:marLeft w:val="0"/>
      <w:marRight w:val="0"/>
      <w:marTop w:val="0"/>
      <w:marBottom w:val="0"/>
      <w:divBdr>
        <w:top w:val="none" w:sz="0" w:space="0" w:color="auto"/>
        <w:left w:val="none" w:sz="0" w:space="0" w:color="auto"/>
        <w:bottom w:val="none" w:sz="0" w:space="0" w:color="auto"/>
        <w:right w:val="none" w:sz="0" w:space="0" w:color="auto"/>
      </w:divBdr>
      <w:divsChild>
        <w:div w:id="896432603">
          <w:marLeft w:val="0"/>
          <w:marRight w:val="0"/>
          <w:marTop w:val="0"/>
          <w:marBottom w:val="0"/>
          <w:divBdr>
            <w:top w:val="none" w:sz="0" w:space="0" w:color="auto"/>
            <w:left w:val="none" w:sz="0" w:space="0" w:color="auto"/>
            <w:bottom w:val="none" w:sz="0" w:space="0" w:color="auto"/>
            <w:right w:val="none" w:sz="0" w:space="0" w:color="auto"/>
          </w:divBdr>
          <w:divsChild>
            <w:div w:id="118358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715306-52B9-41E4-8E92-9A43C9D77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1881</TotalTime>
  <Pages>29</Pages>
  <Words>7431</Words>
  <Characters>44589</Characters>
  <Application>Microsoft Office Word</Application>
  <DocSecurity>0</DocSecurity>
  <Lines>371</Lines>
  <Paragraphs>103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Włodzimierz Szydywar</dc:creator>
  <cp:keywords/>
  <dc:description/>
  <cp:lastModifiedBy>Urząd Miejski</cp:lastModifiedBy>
  <cp:revision>24</cp:revision>
  <cp:lastPrinted>2020-06-30T08:03:00Z</cp:lastPrinted>
  <dcterms:created xsi:type="dcterms:W3CDTF">2020-07-06T12:40:00Z</dcterms:created>
  <dcterms:modified xsi:type="dcterms:W3CDTF">2020-12-10T13:17:00Z</dcterms:modified>
</cp:coreProperties>
</file>