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Załącznik nr 7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Times New Roman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Times New Roman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C46974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C46974" w:rsidRPr="00C46974">
        <w:rPr>
          <w:rFonts w:ascii="Times New Roman" w:hAnsi="Times New Roman" w:cs="Times New Roman"/>
          <w:b/>
          <w:sz w:val="24"/>
          <w:szCs w:val="24"/>
        </w:rPr>
        <w:t>Przebudowa Sali widowiskowej oraz doposażenie Białoborskiego Centrum Kultury i Rekreacji</w:t>
      </w:r>
      <w:r w:rsidR="00CD3E05" w:rsidRPr="00CD3E05">
        <w:rPr>
          <w:rFonts w:ascii="Verdana" w:eastAsia="Calibri" w:hAnsi="Verdana" w:cs="Arial"/>
          <w:sz w:val="20"/>
          <w:szCs w:val="20"/>
        </w:rPr>
        <w:t xml:space="preserve">, 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 xml:space="preserve">znak sprawy: </w:t>
      </w:r>
      <w:r w:rsidR="00AA7521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R</w:t>
      </w:r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IZP.271.</w:t>
      </w:r>
      <w:r w:rsidR="001D1B5F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63</w:t>
      </w:r>
      <w:bookmarkStart w:id="0" w:name="_GoBack"/>
      <w:bookmarkEnd w:id="0"/>
      <w:r w:rsidR="002B7370" w:rsidRPr="002B7370">
        <w:rPr>
          <w:rFonts w:ascii="Verdana" w:eastAsia="Times New Roman" w:hAnsi="Verdana" w:cs="Times New Roman"/>
          <w:b/>
          <w:bCs/>
          <w:sz w:val="21"/>
          <w:szCs w:val="21"/>
          <w:lang w:eastAsia="pl-PL"/>
        </w:rPr>
        <w:t>.2021.DO</w:t>
      </w:r>
      <w:r w:rsidR="00CD3E05" w:rsidRPr="00CD3E05">
        <w:rPr>
          <w:rFonts w:ascii="Verdana" w:eastAsia="Times New Roman" w:hAnsi="Verdana" w:cs="Times New Roman"/>
          <w:b/>
          <w:bCs/>
          <w:color w:val="000000"/>
          <w:sz w:val="21"/>
          <w:szCs w:val="21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>w ustawie z dnia 12 stycznia 1991 r. o podatkach i opłatach lokalnych (</w:t>
      </w:r>
      <w:proofErr w:type="spellStart"/>
      <w:r w:rsidRPr="00CD3E05">
        <w:rPr>
          <w:rFonts w:ascii="Arial" w:eastAsia="Times New Roman" w:hAnsi="Arial" w:cs="Arial"/>
          <w:sz w:val="21"/>
          <w:szCs w:val="21"/>
        </w:rPr>
        <w:t>Dz.U</w:t>
      </w:r>
      <w:proofErr w:type="spellEnd"/>
      <w:r w:rsidRPr="00CD3E05">
        <w:rPr>
          <w:rFonts w:ascii="Arial" w:eastAsia="Times New Roman" w:hAnsi="Arial" w:cs="Arial"/>
          <w:sz w:val="21"/>
          <w:szCs w:val="21"/>
        </w:rPr>
        <w:t xml:space="preserve">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EDB" w:rsidRDefault="00337EDB" w:rsidP="00CD3E05">
      <w:pPr>
        <w:spacing w:after="0" w:line="240" w:lineRule="auto"/>
      </w:pPr>
      <w:r>
        <w:separator/>
      </w:r>
    </w:p>
  </w:endnote>
  <w:endnote w:type="continuationSeparator" w:id="0">
    <w:p w:rsidR="00337EDB" w:rsidRDefault="00337EDB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EDB" w:rsidRDefault="00337EDB" w:rsidP="00CD3E05">
      <w:pPr>
        <w:spacing w:after="0" w:line="240" w:lineRule="auto"/>
      </w:pPr>
      <w:r>
        <w:separator/>
      </w:r>
    </w:p>
  </w:footnote>
  <w:footnote w:type="continuationSeparator" w:id="0">
    <w:p w:rsidR="00337EDB" w:rsidRDefault="00337EDB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B4F3C"/>
    <w:rsid w:val="001238E5"/>
    <w:rsid w:val="001D1B5F"/>
    <w:rsid w:val="00221372"/>
    <w:rsid w:val="0022302F"/>
    <w:rsid w:val="002B7370"/>
    <w:rsid w:val="00337EDB"/>
    <w:rsid w:val="00525405"/>
    <w:rsid w:val="005E02D9"/>
    <w:rsid w:val="0063504B"/>
    <w:rsid w:val="00660B67"/>
    <w:rsid w:val="00664504"/>
    <w:rsid w:val="006A2B29"/>
    <w:rsid w:val="00706383"/>
    <w:rsid w:val="00825802"/>
    <w:rsid w:val="00845846"/>
    <w:rsid w:val="00886CB4"/>
    <w:rsid w:val="00A15A80"/>
    <w:rsid w:val="00A80DD4"/>
    <w:rsid w:val="00AA7521"/>
    <w:rsid w:val="00C061AC"/>
    <w:rsid w:val="00C124AE"/>
    <w:rsid w:val="00C46974"/>
    <w:rsid w:val="00C9059F"/>
    <w:rsid w:val="00CD3E05"/>
    <w:rsid w:val="00D6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18</cp:revision>
  <dcterms:created xsi:type="dcterms:W3CDTF">2021-05-04T09:13:00Z</dcterms:created>
  <dcterms:modified xsi:type="dcterms:W3CDTF">2021-12-20T14:57:00Z</dcterms:modified>
</cp:coreProperties>
</file>