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FB2D29" w:rsidRDefault="002008AF" w:rsidP="00FB2D29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>
        <w:rPr>
          <w:rFonts w:ascii="Arial" w:hAnsi="Arial" w:cs="Arial"/>
          <w:noProof/>
          <w:color w:val="343D3A"/>
        </w:rPr>
        <w:drawing>
          <wp:inline distT="0" distB="0" distL="0" distR="0">
            <wp:extent cx="1019175" cy="676275"/>
            <wp:effectExtent l="19050" t="0" r="9525" b="0"/>
            <wp:docPr id="1" name="Obraz 1" descr="pr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w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4354" w:rsidRPr="004868D5">
        <w:rPr>
          <w:rFonts w:ascii="Arial" w:hAnsi="Arial" w:cs="Arial"/>
          <w:color w:val="343D3A"/>
        </w:rPr>
        <w:tab/>
      </w:r>
      <w:r>
        <w:rPr>
          <w:rFonts w:ascii="Arial" w:hAnsi="Arial" w:cs="Arial"/>
          <w:noProof/>
          <w:color w:val="343D3A"/>
          <w:sz w:val="17"/>
          <w:szCs w:val="17"/>
        </w:rPr>
        <w:drawing>
          <wp:inline distT="0" distB="0" distL="0" distR="0">
            <wp:extent cx="561975" cy="533400"/>
            <wp:effectExtent l="19050" t="0" r="9525" b="0"/>
            <wp:docPr id="2" name="Obraz 2" descr="l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ade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885950" cy="561975"/>
            <wp:effectExtent l="1905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585858"/>
        </w:rPr>
        <w:drawing>
          <wp:inline distT="0" distB="0" distL="0" distR="0">
            <wp:extent cx="1724025" cy="619125"/>
            <wp:effectExtent l="19050" t="0" r="9525" b="0"/>
            <wp:docPr id="4" name="Obraz 4" descr="http://www.prow.wzp.pl/uploads/banery/prow_stopka_EFR_NA_RO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row.wzp.pl/uploads/banery/prow_stopka_EFR_NA_ROW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C7E" w:rsidRPr="004868D5" w:rsidRDefault="00231F23" w:rsidP="00BA0C7E">
      <w:pPr>
        <w:jc w:val="both"/>
        <w:rPr>
          <w:shadow/>
          <w:color w:val="333333"/>
        </w:rPr>
      </w:pPr>
      <w:r w:rsidRPr="00231F2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82.95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008AF" w:rsidRDefault="002008AF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008A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FB2D29" w:rsidRDefault="00231F23" w:rsidP="00FB2D29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12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13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4" o:title=""/>
          </v:shape>
          <o:OLEObject Type="Embed" ProgID="Word.Picture.8" ShapeID="_x0000_i1025" DrawAspect="Content" ObjectID="_1459165408" r:id="rId15"/>
        </w:object>
      </w:r>
    </w:p>
    <w:p w:rsidR="00BA0C7E" w:rsidRPr="004868D5" w:rsidRDefault="00231F23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BA0C7E" w:rsidRPr="004868D5" w:rsidRDefault="003D7594" w:rsidP="00BA0C7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16</w:t>
      </w:r>
      <w:r w:rsidR="002008AF">
        <w:rPr>
          <w:rFonts w:ascii="Verdana" w:hAnsi="Verdana"/>
          <w:sz w:val="22"/>
          <w:szCs w:val="22"/>
        </w:rPr>
        <w:t>.04</w:t>
      </w:r>
      <w:r w:rsidR="00425E97">
        <w:rPr>
          <w:rFonts w:ascii="Verdana" w:hAnsi="Verdana"/>
          <w:sz w:val="22"/>
          <w:szCs w:val="22"/>
        </w:rPr>
        <w:t>.2014</w:t>
      </w:r>
      <w:r w:rsidR="00BA0C7E" w:rsidRPr="004868D5">
        <w:rPr>
          <w:rFonts w:ascii="Verdana" w:hAnsi="Verdana"/>
          <w:sz w:val="22"/>
          <w:szCs w:val="22"/>
        </w:rPr>
        <w:t xml:space="preserve"> r.</w:t>
      </w:r>
    </w:p>
    <w:p w:rsidR="00BA0C7E" w:rsidRDefault="002008AF" w:rsidP="00BA0C7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RIPZ.271.4</w:t>
      </w:r>
      <w:r w:rsidR="00425E97">
        <w:rPr>
          <w:rFonts w:ascii="Verdana" w:hAnsi="Verdana"/>
          <w:b/>
          <w:sz w:val="22"/>
          <w:szCs w:val="22"/>
        </w:rPr>
        <w:t>.2014</w:t>
      </w:r>
      <w:r w:rsidR="00BA0C7E" w:rsidRPr="004868D5">
        <w:rPr>
          <w:rFonts w:ascii="Verdana" w:hAnsi="Verdana"/>
          <w:b/>
          <w:sz w:val="22"/>
          <w:szCs w:val="22"/>
        </w:rPr>
        <w:t>.JA</w:t>
      </w:r>
    </w:p>
    <w:p w:rsidR="003D7594" w:rsidRPr="004868D5" w:rsidRDefault="003D7594" w:rsidP="00BA0C7E">
      <w:pPr>
        <w:rPr>
          <w:rFonts w:ascii="Verdana" w:hAnsi="Verdana"/>
          <w:b/>
          <w:sz w:val="22"/>
          <w:szCs w:val="22"/>
        </w:rPr>
      </w:pPr>
    </w:p>
    <w:p w:rsidR="00BE7C84" w:rsidRDefault="00BE7C84" w:rsidP="003D7594">
      <w:pPr>
        <w:rPr>
          <w:rFonts w:ascii="Verdana" w:hAnsi="Verdana"/>
          <w:b/>
          <w:sz w:val="22"/>
          <w:szCs w:val="22"/>
        </w:rPr>
      </w:pPr>
    </w:p>
    <w:p w:rsidR="00F45158" w:rsidRDefault="00F45158" w:rsidP="003D7594">
      <w:pPr>
        <w:rPr>
          <w:rFonts w:ascii="Verdana" w:hAnsi="Verdana"/>
          <w:b/>
          <w:sz w:val="36"/>
          <w:szCs w:val="36"/>
        </w:rPr>
      </w:pPr>
    </w:p>
    <w:p w:rsidR="00044F9F" w:rsidRPr="004868D5" w:rsidRDefault="00C841AF" w:rsidP="00044F9F">
      <w:pPr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Odpowiedzi na zapytanie</w:t>
      </w:r>
    </w:p>
    <w:p w:rsidR="00044F9F" w:rsidRPr="004868D5" w:rsidRDefault="00044F9F" w:rsidP="00044F9F">
      <w:pPr>
        <w:rPr>
          <w:rFonts w:ascii="Verdana" w:hAnsi="Verdana"/>
          <w:b/>
          <w:szCs w:val="28"/>
        </w:rPr>
      </w:pPr>
    </w:p>
    <w:p w:rsidR="00044F9F" w:rsidRPr="004868D5" w:rsidRDefault="00044F9F" w:rsidP="00044F9F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044F9F" w:rsidRPr="004868D5" w:rsidRDefault="00044F9F" w:rsidP="00044F9F">
      <w:pPr>
        <w:rPr>
          <w:rFonts w:ascii="Verdana" w:hAnsi="Verdana"/>
          <w:b/>
          <w:szCs w:val="28"/>
        </w:rPr>
      </w:pPr>
    </w:p>
    <w:p w:rsidR="00212A33" w:rsidRPr="002008AF" w:rsidRDefault="002008AF" w:rsidP="002008AF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28"/>
          <w:szCs w:val="28"/>
        </w:rPr>
      </w:pPr>
      <w:r w:rsidRPr="002008AF">
        <w:rPr>
          <w:rFonts w:ascii="Verdana" w:hAnsi="Verdana"/>
          <w:b/>
          <w:sz w:val="28"/>
          <w:szCs w:val="28"/>
        </w:rPr>
        <w:t>Utworzenie miejsc rekreacyjno-sportowych – budowa siłowni plenerowych na terenie Gminy Biały Bór</w:t>
      </w:r>
    </w:p>
    <w:p w:rsidR="00D45793" w:rsidRDefault="00D45793" w:rsidP="00060809">
      <w:pPr>
        <w:jc w:val="both"/>
        <w:rPr>
          <w:rFonts w:ascii="Verdana" w:hAnsi="Verdana"/>
          <w:b/>
          <w:sz w:val="22"/>
          <w:szCs w:val="22"/>
        </w:rPr>
      </w:pPr>
    </w:p>
    <w:p w:rsidR="00060809" w:rsidRPr="00FB2D29" w:rsidRDefault="00060809" w:rsidP="00FB2D29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 w:rsidRPr="00060809">
        <w:rPr>
          <w:rFonts w:ascii="Verdana" w:hAnsi="Verdana"/>
          <w:b/>
          <w:sz w:val="22"/>
          <w:szCs w:val="22"/>
        </w:rPr>
        <w:t>OFERENT NR 1</w:t>
      </w:r>
    </w:p>
    <w:p w:rsidR="00060809" w:rsidRPr="00060809" w:rsidRDefault="00060809" w:rsidP="00060809">
      <w:pPr>
        <w:jc w:val="both"/>
        <w:rPr>
          <w:rFonts w:ascii="Verdana" w:hAnsi="Verdana"/>
          <w:sz w:val="22"/>
          <w:szCs w:val="22"/>
        </w:rPr>
      </w:pPr>
      <w:r w:rsidRPr="00060809">
        <w:rPr>
          <w:rFonts w:ascii="Verdana" w:hAnsi="Verdana"/>
          <w:sz w:val="22"/>
          <w:szCs w:val="22"/>
        </w:rPr>
        <w:t>W opisie</w:t>
      </w:r>
      <w:r w:rsidR="00160BD2">
        <w:rPr>
          <w:rFonts w:ascii="Verdana" w:hAnsi="Verdana"/>
          <w:sz w:val="22"/>
          <w:szCs w:val="22"/>
        </w:rPr>
        <w:t xml:space="preserve"> technicznym budowy obiektów mał</w:t>
      </w:r>
      <w:r w:rsidRPr="00060809">
        <w:rPr>
          <w:rFonts w:ascii="Verdana" w:hAnsi="Verdana"/>
          <w:sz w:val="22"/>
          <w:szCs w:val="22"/>
        </w:rPr>
        <w:t>ej architektury - siłowni plenerowych na terenie Gminy Biały Bór zostały wymienione dane konstrukcyjne m.in.:</w:t>
      </w:r>
    </w:p>
    <w:p w:rsidR="00060809" w:rsidRPr="00060809" w:rsidRDefault="00060809" w:rsidP="00060809">
      <w:pPr>
        <w:jc w:val="both"/>
        <w:rPr>
          <w:rFonts w:ascii="Verdana" w:hAnsi="Verdana"/>
          <w:sz w:val="22"/>
          <w:szCs w:val="22"/>
        </w:rPr>
      </w:pPr>
      <w:r w:rsidRPr="00060809">
        <w:rPr>
          <w:rFonts w:ascii="Verdana" w:hAnsi="Verdana"/>
          <w:sz w:val="22"/>
          <w:szCs w:val="22"/>
        </w:rPr>
        <w:t>- elementy wykonane ze stali ocynkowanej lub z wytrzymałego stopu aluminium (w opcji malowane), natomiast w wymienionym asortymencie w opisie funkcji pod zdjęciami urządzeń Zamawiający wymienia materiał: stal nierdzewna szczotkowana. Proszę o doprecyzowanie z czego mają być wykonane urządzenia. Czy zamawiający dopuści urządzenia ze stali S235 pokrytej warstwą cynku, malowanej proszkowo farbą odporną na warunki atmosferyczne?</w:t>
      </w:r>
    </w:p>
    <w:p w:rsidR="00060809" w:rsidRPr="00D45793" w:rsidRDefault="00060809" w:rsidP="00D45793">
      <w:pPr>
        <w:jc w:val="both"/>
        <w:rPr>
          <w:rFonts w:ascii="Verdana" w:hAnsi="Verdana"/>
          <w:sz w:val="22"/>
          <w:szCs w:val="22"/>
        </w:rPr>
      </w:pPr>
      <w:r w:rsidRPr="00060809">
        <w:rPr>
          <w:rFonts w:ascii="Verdana" w:hAnsi="Verdana"/>
          <w:sz w:val="22"/>
          <w:szCs w:val="22"/>
        </w:rPr>
        <w:t>Proszę również o wskazanie czy jako Wykonawca mamy kierować się opisami czy zdjęciami, gdyż np. w pkt. 2.1 , 7.1 ; 8.1 ; 9.1 ; 10 ; 11.1</w:t>
      </w:r>
      <w:r>
        <w:rPr>
          <w:rFonts w:ascii="Verdana" w:hAnsi="Verdana"/>
          <w:sz w:val="22"/>
          <w:szCs w:val="22"/>
        </w:rPr>
        <w:t xml:space="preserve"> </w:t>
      </w:r>
      <w:r w:rsidRPr="00060809">
        <w:rPr>
          <w:rFonts w:ascii="Verdana" w:hAnsi="Verdana"/>
          <w:sz w:val="22"/>
          <w:szCs w:val="22"/>
        </w:rPr>
        <w:t>w nazwie jest Stepper — Motyl na rysunku jest Twister (Bioderka) - wyciskanie siedząc ?</w:t>
      </w:r>
    </w:p>
    <w:p w:rsidR="00D45793" w:rsidRDefault="00D45793" w:rsidP="00212A33">
      <w:pPr>
        <w:pStyle w:val="Style2"/>
        <w:tabs>
          <w:tab w:val="num" w:pos="648"/>
        </w:tabs>
        <w:spacing w:before="12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Odpowiedź;</w:t>
      </w:r>
    </w:p>
    <w:p w:rsidR="00212A33" w:rsidRDefault="00D45793" w:rsidP="005C348A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Elementy urządzeń mają być wykonane zgodnie z opisem ze stali nierdzewnej szczotkowanej, Zamawiający dopuszcza wykonanie konstrukcji pylonów ze stali ocynkowanej malowanej proszkowo.</w:t>
      </w:r>
    </w:p>
    <w:p w:rsidR="00D76A63" w:rsidRDefault="00D76A63" w:rsidP="005C348A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Zaleca się wykonanie urządzeń podwójnych, tj. 2w1 jako łączone na pylonie</w:t>
      </w:r>
      <w:r w:rsidR="00F32665">
        <w:rPr>
          <w:rFonts w:ascii="Verdana" w:hAnsi="Verdana"/>
          <w:b/>
          <w:sz w:val="22"/>
          <w:szCs w:val="22"/>
        </w:rPr>
        <w:t>.</w:t>
      </w:r>
    </w:p>
    <w:p w:rsidR="00D45793" w:rsidRDefault="00D76A63" w:rsidP="005C348A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Przedstawione rysunki stanowią wizualizację przykładową, elementy wykończeniowe i kolory mogą różnić się od przedstawionych wizualizacji. Parametrem niezmiennym jest przeznaczenie urządzenia </w:t>
      </w:r>
      <w:r w:rsidR="00F32665">
        <w:rPr>
          <w:rFonts w:ascii="Verdana" w:hAnsi="Verdana"/>
          <w:b/>
          <w:sz w:val="22"/>
          <w:szCs w:val="22"/>
        </w:rPr>
        <w:t xml:space="preserve">oraz zastosowane materiały </w:t>
      </w:r>
      <w:r>
        <w:rPr>
          <w:rFonts w:ascii="Verdana" w:hAnsi="Verdana"/>
          <w:b/>
          <w:sz w:val="22"/>
          <w:szCs w:val="22"/>
        </w:rPr>
        <w:t>zgodne z opisem.</w:t>
      </w:r>
    </w:p>
    <w:p w:rsidR="00F32665" w:rsidRDefault="00F32665" w:rsidP="005C348A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 związku z różnym nazewnictwem tych samych urządzeń</w:t>
      </w:r>
      <w:r w:rsidR="008F468F">
        <w:rPr>
          <w:rFonts w:ascii="Verdana" w:hAnsi="Verdana"/>
          <w:b/>
          <w:sz w:val="22"/>
          <w:szCs w:val="22"/>
        </w:rPr>
        <w:t>, Zamawiający zaktualizował</w:t>
      </w:r>
      <w:r w:rsidR="00D06911">
        <w:rPr>
          <w:rFonts w:ascii="Verdana" w:hAnsi="Verdana"/>
          <w:b/>
          <w:sz w:val="22"/>
          <w:szCs w:val="22"/>
        </w:rPr>
        <w:t xml:space="preserve"> w dniu 16.04.2014 r. Zmianą do SIWZ</w:t>
      </w:r>
      <w:r w:rsidR="008F468F">
        <w:rPr>
          <w:rFonts w:ascii="Verdana" w:hAnsi="Verdana"/>
          <w:b/>
          <w:sz w:val="22"/>
          <w:szCs w:val="22"/>
        </w:rPr>
        <w:t xml:space="preserve"> załącznik nr </w:t>
      </w:r>
      <w:r w:rsidR="00D06911">
        <w:rPr>
          <w:rFonts w:ascii="Verdana" w:hAnsi="Verdana"/>
          <w:b/>
          <w:sz w:val="22"/>
          <w:szCs w:val="22"/>
        </w:rPr>
        <w:t xml:space="preserve">10 do SIWZ </w:t>
      </w:r>
      <w:r w:rsidR="00D06911" w:rsidRPr="00D06911">
        <w:rPr>
          <w:rFonts w:ascii="Verdana" w:hAnsi="Verdana"/>
          <w:b/>
          <w:i/>
          <w:sz w:val="22"/>
          <w:szCs w:val="22"/>
        </w:rPr>
        <w:t>Opis do projektu siłowni</w:t>
      </w:r>
      <w:r w:rsidR="00D06911">
        <w:rPr>
          <w:rFonts w:ascii="Verdana" w:hAnsi="Verdana"/>
          <w:b/>
          <w:sz w:val="22"/>
          <w:szCs w:val="22"/>
        </w:rPr>
        <w:t xml:space="preserve">, w celu doprecyzowania opisu </w:t>
      </w:r>
      <w:r w:rsidR="005C348A">
        <w:rPr>
          <w:rFonts w:ascii="Verdana" w:hAnsi="Verdana"/>
          <w:b/>
          <w:sz w:val="22"/>
          <w:szCs w:val="22"/>
        </w:rPr>
        <w:t>urządzeń</w:t>
      </w:r>
      <w:r w:rsidR="00D06911">
        <w:rPr>
          <w:rFonts w:ascii="Verdana" w:hAnsi="Verdana"/>
          <w:b/>
          <w:sz w:val="22"/>
          <w:szCs w:val="22"/>
        </w:rPr>
        <w:t>.</w:t>
      </w:r>
    </w:p>
    <w:p w:rsidR="000A5345" w:rsidRDefault="000A5345" w:rsidP="005C348A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0A5345" w:rsidRPr="00D06911" w:rsidRDefault="000A5345" w:rsidP="005C348A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0A5345" w:rsidRPr="004868D5" w:rsidRDefault="000A5345" w:rsidP="000A5345">
      <w:pPr>
        <w:ind w:left="5220"/>
        <w:jc w:val="center"/>
        <w:rPr>
          <w:rFonts w:ascii="Verdana" w:hAnsi="Verdana"/>
          <w:sz w:val="22"/>
          <w:szCs w:val="22"/>
        </w:rPr>
      </w:pPr>
      <w:r w:rsidRPr="004868D5">
        <w:rPr>
          <w:rFonts w:ascii="Verdana" w:hAnsi="Verdana"/>
          <w:sz w:val="22"/>
          <w:szCs w:val="22"/>
        </w:rPr>
        <w:t>Burmistrz Białego Boru</w:t>
      </w:r>
    </w:p>
    <w:p w:rsidR="00212A33" w:rsidRPr="00736C7C" w:rsidRDefault="000A5345" w:rsidP="00736C7C">
      <w:pPr>
        <w:ind w:left="5220"/>
        <w:jc w:val="center"/>
        <w:rPr>
          <w:rFonts w:ascii="Verdana" w:hAnsi="Verdana"/>
          <w:i/>
          <w:sz w:val="22"/>
          <w:szCs w:val="22"/>
        </w:rPr>
      </w:pPr>
      <w:r w:rsidRPr="004868D5">
        <w:rPr>
          <w:rFonts w:ascii="Verdana" w:hAnsi="Verdana"/>
          <w:i/>
          <w:sz w:val="22"/>
          <w:szCs w:val="22"/>
        </w:rPr>
        <w:t xml:space="preserve"> (-) Paweł Stanisław Mikołajewski</w:t>
      </w:r>
    </w:p>
    <w:sectPr w:rsidR="00212A33" w:rsidRPr="00736C7C" w:rsidSect="00736C7C">
      <w:pgSz w:w="11906" w:h="16838"/>
      <w:pgMar w:top="426" w:right="1286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656D" w:rsidRDefault="0079656D">
      <w:r>
        <w:separator/>
      </w:r>
    </w:p>
  </w:endnote>
  <w:endnote w:type="continuationSeparator" w:id="1">
    <w:p w:rsidR="0079656D" w:rsidRDefault="007965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656D" w:rsidRDefault="0079656D">
      <w:r>
        <w:separator/>
      </w:r>
    </w:p>
  </w:footnote>
  <w:footnote w:type="continuationSeparator" w:id="1">
    <w:p w:rsidR="0079656D" w:rsidRDefault="007965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1">
    <w:nsid w:val="05E64180"/>
    <w:multiLevelType w:val="singleLevel"/>
    <w:tmpl w:val="3FDD018F"/>
    <w:lvl w:ilvl="0">
      <w:start w:val="1"/>
      <w:numFmt w:val="lowerLetter"/>
      <w:lvlText w:val="%1)"/>
      <w:lvlJc w:val="left"/>
      <w:pPr>
        <w:tabs>
          <w:tab w:val="num" w:pos="288"/>
        </w:tabs>
      </w:pPr>
      <w:rPr>
        <w:rFonts w:ascii="Arial" w:hAnsi="Arial" w:cs="Arial"/>
        <w:snapToGrid/>
        <w:sz w:val="26"/>
        <w:szCs w:val="26"/>
      </w:rPr>
    </w:lvl>
  </w:abstractNum>
  <w:abstractNum w:abstractNumId="2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3">
    <w:nsid w:val="1D7369BA"/>
    <w:multiLevelType w:val="hybridMultilevel"/>
    <w:tmpl w:val="249261AA"/>
    <w:lvl w:ilvl="0" w:tplc="74E26F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8"/>
  </w:num>
  <w:num w:numId="5">
    <w:abstractNumId w:val="7"/>
  </w:num>
  <w:num w:numId="6">
    <w:abstractNumId w:val="2"/>
  </w:num>
  <w:num w:numId="7">
    <w:abstractNumId w:val="0"/>
  </w:num>
  <w:num w:numId="8">
    <w:abstractNumId w:val="0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1"/>
  </w:num>
  <w:num w:numId="10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44F9F"/>
    <w:rsid w:val="00060809"/>
    <w:rsid w:val="000A5345"/>
    <w:rsid w:val="000F602B"/>
    <w:rsid w:val="00160BD2"/>
    <w:rsid w:val="001F330B"/>
    <w:rsid w:val="002008AF"/>
    <w:rsid w:val="00212A33"/>
    <w:rsid w:val="00231F23"/>
    <w:rsid w:val="002733C6"/>
    <w:rsid w:val="00292546"/>
    <w:rsid w:val="002B462B"/>
    <w:rsid w:val="00324285"/>
    <w:rsid w:val="0033484B"/>
    <w:rsid w:val="00346801"/>
    <w:rsid w:val="00374354"/>
    <w:rsid w:val="003B2657"/>
    <w:rsid w:val="003D2C83"/>
    <w:rsid w:val="003D7594"/>
    <w:rsid w:val="00425E97"/>
    <w:rsid w:val="004868D5"/>
    <w:rsid w:val="00491708"/>
    <w:rsid w:val="00520FAC"/>
    <w:rsid w:val="0056431D"/>
    <w:rsid w:val="005C348A"/>
    <w:rsid w:val="005C54BE"/>
    <w:rsid w:val="00602A9C"/>
    <w:rsid w:val="00604084"/>
    <w:rsid w:val="00620DD8"/>
    <w:rsid w:val="0063616C"/>
    <w:rsid w:val="00662A87"/>
    <w:rsid w:val="00706206"/>
    <w:rsid w:val="007120F9"/>
    <w:rsid w:val="0071319A"/>
    <w:rsid w:val="00722A05"/>
    <w:rsid w:val="007244B9"/>
    <w:rsid w:val="00736C7C"/>
    <w:rsid w:val="00772E70"/>
    <w:rsid w:val="0079656D"/>
    <w:rsid w:val="007E6873"/>
    <w:rsid w:val="0084784E"/>
    <w:rsid w:val="00880C68"/>
    <w:rsid w:val="008B4934"/>
    <w:rsid w:val="008E195B"/>
    <w:rsid w:val="008F468F"/>
    <w:rsid w:val="00965985"/>
    <w:rsid w:val="00983984"/>
    <w:rsid w:val="00A27D66"/>
    <w:rsid w:val="00A43472"/>
    <w:rsid w:val="00A75E05"/>
    <w:rsid w:val="00AF109F"/>
    <w:rsid w:val="00B11F6A"/>
    <w:rsid w:val="00BA0C7E"/>
    <w:rsid w:val="00BE3EC9"/>
    <w:rsid w:val="00BE7C84"/>
    <w:rsid w:val="00C841AF"/>
    <w:rsid w:val="00D06911"/>
    <w:rsid w:val="00D41F1B"/>
    <w:rsid w:val="00D45793"/>
    <w:rsid w:val="00D56F6F"/>
    <w:rsid w:val="00D76A63"/>
    <w:rsid w:val="00DD6B14"/>
    <w:rsid w:val="00DE07DE"/>
    <w:rsid w:val="00E113B1"/>
    <w:rsid w:val="00E67CD1"/>
    <w:rsid w:val="00E820C5"/>
    <w:rsid w:val="00ED145E"/>
    <w:rsid w:val="00EF4F59"/>
    <w:rsid w:val="00F2373E"/>
    <w:rsid w:val="00F32665"/>
    <w:rsid w:val="00F45158"/>
    <w:rsid w:val="00F942DA"/>
    <w:rsid w:val="00F958CA"/>
    <w:rsid w:val="00FB2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7C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paragraph" w:styleId="Nagwek4">
    <w:name w:val="heading 4"/>
    <w:basedOn w:val="Normalny"/>
    <w:next w:val="Normalny"/>
    <w:qFormat/>
    <w:rsid w:val="00212A3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uiPriority w:val="99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gmina@bialybor.co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alybor.com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www.prow.wzp.pl/uploads/banery/prow_stopka_EFR_NA_ROW.gif" TargetMode="External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1846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5</cp:revision>
  <cp:lastPrinted>2014-04-16T12:10:00Z</cp:lastPrinted>
  <dcterms:created xsi:type="dcterms:W3CDTF">2014-04-16T12:09:00Z</dcterms:created>
  <dcterms:modified xsi:type="dcterms:W3CDTF">2014-04-16T12:11:00Z</dcterms:modified>
</cp:coreProperties>
</file>