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9E2A7" w14:textId="5F5B74BB" w:rsidR="00C705D3" w:rsidRDefault="00C705D3" w:rsidP="00C705D3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4C258B">
        <w:rPr>
          <w:rFonts w:ascii="Calibri" w:hAnsi="Calibri" w:cs="Calibri"/>
          <w:b/>
          <w:sz w:val="24"/>
          <w:szCs w:val="24"/>
        </w:rPr>
        <w:t>Klauzula informacyjna dot. przetwarzania danych osobowych</w:t>
      </w:r>
      <w:r w:rsidR="005B46DB">
        <w:rPr>
          <w:rFonts w:ascii="Calibri" w:hAnsi="Calibri" w:cs="Calibri"/>
          <w:b/>
          <w:sz w:val="24"/>
          <w:szCs w:val="24"/>
        </w:rPr>
        <w:t xml:space="preserve"> – wybór ławników</w:t>
      </w:r>
    </w:p>
    <w:p w14:paraId="529A03D9" w14:textId="2DA04ED2" w:rsidR="004B5308" w:rsidRDefault="004B5308" w:rsidP="00C705D3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79FCA475" w14:textId="77777777" w:rsidR="004B5308" w:rsidRPr="004C258B" w:rsidRDefault="004B5308" w:rsidP="00C705D3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0D8D545" w14:textId="77777777" w:rsidR="00C705D3" w:rsidRPr="004C258B" w:rsidRDefault="00C705D3" w:rsidP="00C705D3">
      <w:pPr>
        <w:spacing w:after="0" w:line="276" w:lineRule="auto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Zgodnie z Rozporządzeni</w:t>
      </w:r>
      <w:r>
        <w:rPr>
          <w:rFonts w:ascii="Calibri" w:hAnsi="Calibri" w:cs="Calibri"/>
        </w:rPr>
        <w:t>em</w:t>
      </w:r>
      <w:r w:rsidRPr="004C258B">
        <w:rPr>
          <w:rFonts w:ascii="Calibri" w:hAnsi="Calibri" w:cs="Calibri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14:paraId="597A7F2C" w14:textId="77777777" w:rsidR="00C705D3" w:rsidRPr="00C51E07" w:rsidRDefault="00C705D3" w:rsidP="00C705D3">
      <w:pPr>
        <w:spacing w:after="0" w:line="276" w:lineRule="auto"/>
        <w:jc w:val="both"/>
        <w:rPr>
          <w:rFonts w:ascii="Calibri" w:hAnsi="Calibri" w:cs="Calibri"/>
        </w:rPr>
      </w:pPr>
      <w:r w:rsidRPr="00C51E07">
        <w:rPr>
          <w:rFonts w:ascii="Calibri" w:hAnsi="Calibri" w:cs="Calibri"/>
          <w:b/>
          <w:bCs/>
        </w:rPr>
        <w:t>Administratorem Pani/Pana danych osobowych jest:</w:t>
      </w:r>
    </w:p>
    <w:p w14:paraId="6E7C710B" w14:textId="77777777" w:rsidR="00C51E07" w:rsidRPr="00C51E07" w:rsidRDefault="00C51E07" w:rsidP="00C51E0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C51E07">
        <w:rPr>
          <w:rFonts w:eastAsia="Times New Roman" w:cstheme="minorHAnsi"/>
          <w:lang w:eastAsia="pl-PL"/>
        </w:rPr>
        <w:t>Gmina Biały Bór, reprezentowana przez Burmistrza Białego Boru z siedzibą: ul. Słupska 10, 78-425 Biały Bór.</w:t>
      </w:r>
    </w:p>
    <w:p w14:paraId="481DFB5D" w14:textId="77777777" w:rsidR="00C705D3" w:rsidRPr="004C258B" w:rsidRDefault="00C705D3" w:rsidP="00C705D3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4C258B">
        <w:rPr>
          <w:rFonts w:ascii="Calibri" w:hAnsi="Calibri" w:cs="Calibri"/>
          <w:b/>
          <w:bCs/>
        </w:rPr>
        <w:t>Inspektorem Ochrony Danych</w:t>
      </w:r>
    </w:p>
    <w:p w14:paraId="7D8EDFC6" w14:textId="3850B69F" w:rsidR="00C51E07" w:rsidRPr="00C51E07" w:rsidRDefault="00C705D3" w:rsidP="00C51E07">
      <w:pPr>
        <w:spacing w:after="0" w:line="276" w:lineRule="auto"/>
        <w:jc w:val="both"/>
        <w:rPr>
          <w:rFonts w:cs="Calibri"/>
          <w:b/>
        </w:rPr>
      </w:pPr>
      <w:r w:rsidRPr="004C258B">
        <w:rPr>
          <w:rFonts w:ascii="Calibri" w:hAnsi="Calibri" w:cs="Calibri"/>
        </w:rPr>
        <w:t xml:space="preserve">W sprawach związanych z danymi osobowymi ustanowiono kontakt z Inspektorem ochrony danych poprzez korespondencję przesłaną elektronicznie na adres e-mail: </w:t>
      </w:r>
      <w:hyperlink r:id="rId5" w:history="1">
        <w:r w:rsidRPr="004C258B">
          <w:rPr>
            <w:rStyle w:val="Hipercze"/>
            <w:rFonts w:ascii="Calibri" w:hAnsi="Calibri" w:cs="Calibri"/>
          </w:rPr>
          <w:t>iod@zeto.koszalin.pl</w:t>
        </w:r>
      </w:hyperlink>
      <w:r w:rsidRPr="004C258B">
        <w:rPr>
          <w:rFonts w:ascii="Calibri" w:hAnsi="Calibri" w:cs="Calibri"/>
        </w:rPr>
        <w:t xml:space="preserve"> lub pisemnie na adres</w:t>
      </w:r>
      <w:r w:rsidR="00C51E07">
        <w:rPr>
          <w:rFonts w:ascii="Calibri" w:hAnsi="Calibri" w:cs="Calibri"/>
        </w:rPr>
        <w:t>:</w:t>
      </w:r>
      <w:r w:rsidRPr="004C258B">
        <w:rPr>
          <w:rFonts w:ascii="Calibri" w:hAnsi="Calibri" w:cs="Calibri"/>
        </w:rPr>
        <w:t xml:space="preserve"> </w:t>
      </w:r>
      <w:r w:rsidR="00C51E07" w:rsidRPr="00C51E07">
        <w:rPr>
          <w:rFonts w:eastAsia="Times New Roman" w:cstheme="minorHAnsi"/>
          <w:lang w:eastAsia="pl-PL"/>
        </w:rPr>
        <w:t>Urząd Miejski</w:t>
      </w:r>
      <w:r w:rsidR="00C51E07" w:rsidRPr="00C51E07">
        <w:rPr>
          <w:rFonts w:eastAsia="Times New Roman" w:cstheme="minorHAnsi"/>
          <w:lang w:eastAsia="pl-PL"/>
        </w:rPr>
        <w:t xml:space="preserve"> w Białym Borze</w:t>
      </w:r>
      <w:r w:rsidR="00C51E07" w:rsidRPr="00C51E07">
        <w:rPr>
          <w:rFonts w:eastAsia="Times New Roman" w:cstheme="minorHAnsi"/>
          <w:lang w:eastAsia="pl-PL"/>
        </w:rPr>
        <w:t>, ul. Słupska 10, 78-425 Biały Bór, z dopiskiem OCHRONA DANYCH OSOBOWYCH</w:t>
      </w:r>
      <w:r w:rsidR="00C51E07">
        <w:rPr>
          <w:rFonts w:eastAsia="Times New Roman" w:cstheme="minorHAnsi"/>
          <w:lang w:eastAsia="pl-PL"/>
        </w:rPr>
        <w:t>.</w:t>
      </w:r>
      <w:r w:rsidR="00C51E07" w:rsidRPr="00C51E07">
        <w:rPr>
          <w:rFonts w:cs="Calibri"/>
          <w:b/>
        </w:rPr>
        <w:t xml:space="preserve"> </w:t>
      </w:r>
    </w:p>
    <w:p w14:paraId="760772DA" w14:textId="1303382D" w:rsidR="00C705D3" w:rsidRPr="004C258B" w:rsidRDefault="00C705D3" w:rsidP="00C51E07">
      <w:pPr>
        <w:spacing w:after="0" w:line="276" w:lineRule="auto"/>
        <w:jc w:val="both"/>
        <w:rPr>
          <w:rFonts w:ascii="Calibri" w:hAnsi="Calibri" w:cs="Calibri"/>
          <w:b/>
        </w:rPr>
      </w:pPr>
      <w:r w:rsidRPr="004C258B">
        <w:rPr>
          <w:rFonts w:cs="Calibri"/>
          <w:b/>
        </w:rPr>
        <w:t>Cele i podstawy przetwarzania</w:t>
      </w:r>
    </w:p>
    <w:p w14:paraId="16CE122E" w14:textId="77777777" w:rsidR="00C705D3" w:rsidRPr="004C258B" w:rsidRDefault="00C705D3" w:rsidP="00C705D3">
      <w:pPr>
        <w:spacing w:after="0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Jako Administrator będziemy przetwarzać Pani/Pana dane osobowe na podstawie obowiązujących przepisów prawa w celu:</w:t>
      </w:r>
    </w:p>
    <w:p w14:paraId="1D1745F6" w14:textId="59F8691B" w:rsidR="000519C0" w:rsidRPr="000519C0" w:rsidRDefault="00C705D3" w:rsidP="00C705D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 w:rsidRPr="004C258B">
        <w:rPr>
          <w:rFonts w:eastAsia="Times New Roman" w:cs="Calibri"/>
          <w:lang w:eastAsia="pl-PL"/>
        </w:rPr>
        <w:t>wypełniania obowiązku prawnego ciążącego na Administratorze w związku z realizowaniem zadań przez Gmin</w:t>
      </w:r>
      <w:r w:rsidR="00F11DA7">
        <w:rPr>
          <w:rFonts w:eastAsia="Times New Roman" w:cs="Calibri"/>
          <w:lang w:eastAsia="pl-PL"/>
        </w:rPr>
        <w:t>ę</w:t>
      </w:r>
      <w:r w:rsidRPr="004C258B">
        <w:rPr>
          <w:rFonts w:eastAsia="Times New Roman" w:cs="Calibri"/>
          <w:lang w:eastAsia="pl-PL"/>
        </w:rPr>
        <w:t xml:space="preserve"> </w:t>
      </w:r>
      <w:r w:rsidR="00162699">
        <w:rPr>
          <w:rFonts w:eastAsia="Times New Roman" w:cs="Calibri"/>
          <w:lang w:eastAsia="pl-PL"/>
        </w:rPr>
        <w:t>Biały Bór</w:t>
      </w:r>
      <w:r w:rsidRPr="004C258B">
        <w:rPr>
          <w:rFonts w:eastAsia="Times New Roman" w:cs="Calibri"/>
          <w:lang w:eastAsia="pl-PL"/>
        </w:rPr>
        <w:t xml:space="preserve"> na podstawie art. 6 ust. 1 lit. c RODO; przepisem prawa definiującym zakres przetwarzania dan</w:t>
      </w:r>
      <w:r w:rsidR="00DD24D6">
        <w:rPr>
          <w:rFonts w:eastAsia="Times New Roman" w:cs="Calibri"/>
          <w:lang w:eastAsia="pl-PL"/>
        </w:rPr>
        <w:t xml:space="preserve">ych osobowych jest art. </w:t>
      </w:r>
      <w:r w:rsidR="000519C0">
        <w:rPr>
          <w:rFonts w:eastAsia="Times New Roman" w:cs="Calibri"/>
          <w:lang w:eastAsia="pl-PL"/>
        </w:rPr>
        <w:t>162 U</w:t>
      </w:r>
      <w:r w:rsidR="00F11DA7">
        <w:rPr>
          <w:rFonts w:eastAsia="Times New Roman" w:cs="Calibri"/>
          <w:lang w:eastAsia="pl-PL"/>
        </w:rPr>
        <w:t>staw</w:t>
      </w:r>
      <w:r w:rsidR="000519C0">
        <w:rPr>
          <w:rFonts w:eastAsia="Times New Roman" w:cs="Calibri"/>
          <w:lang w:eastAsia="pl-PL"/>
        </w:rPr>
        <w:t>y</w:t>
      </w:r>
      <w:r w:rsidR="00F11DA7">
        <w:rPr>
          <w:rFonts w:eastAsia="Times New Roman" w:cs="Calibri"/>
          <w:lang w:eastAsia="pl-PL"/>
        </w:rPr>
        <w:t xml:space="preserve"> </w:t>
      </w:r>
      <w:r w:rsidR="009D5745">
        <w:rPr>
          <w:rFonts w:eastAsia="Times New Roman" w:cs="Calibri"/>
          <w:lang w:eastAsia="pl-PL"/>
        </w:rPr>
        <w:t>Prawo o ustroju sądów powszechn</w:t>
      </w:r>
      <w:bookmarkStart w:id="0" w:name="_GoBack"/>
      <w:bookmarkEnd w:id="0"/>
      <w:r w:rsidR="009D5745">
        <w:rPr>
          <w:rFonts w:eastAsia="Times New Roman" w:cs="Calibri"/>
          <w:lang w:eastAsia="pl-PL"/>
        </w:rPr>
        <w:t>ych z dnia 27 lipca 2001 roku</w:t>
      </w:r>
      <w:r w:rsidR="000519C0">
        <w:rPr>
          <w:rFonts w:eastAsia="Times New Roman" w:cs="Calibri"/>
          <w:lang w:eastAsia="pl-PL"/>
        </w:rPr>
        <w:t>, oraz Rozporządzenie Ministra Sprawiedliwości z dnia 11 października 2022 roku zmieniające rozporządzenie w sprawie sposobu postępowania z dokumentami złożonymi radom gmin przy zgłaszaniu kandydatów na ławników oraz wzoru karty zgłoszenia.</w:t>
      </w:r>
    </w:p>
    <w:p w14:paraId="52B5DEA9" w14:textId="1A6B07EC" w:rsidR="00C705D3" w:rsidRPr="004C258B" w:rsidRDefault="00C705D3" w:rsidP="00C705D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 w:rsidRPr="004C258B">
        <w:rPr>
          <w:rFonts w:eastAsia="Times New Roman" w:cs="Calibri"/>
          <w:lang w:eastAsia="pl-PL"/>
        </w:rPr>
        <w:t>wykonywania zadania realizowanego w interesie publicznym, w ramach sprawowania władzy publicznej powierzonej Administratorowi, na podstawie art. 6 ust. 1 lit. e RODO,</w:t>
      </w:r>
      <w:r w:rsidR="008773CA">
        <w:rPr>
          <w:rFonts w:eastAsia="Times New Roman" w:cs="Calibri"/>
          <w:lang w:eastAsia="pl-PL"/>
        </w:rPr>
        <w:t xml:space="preserve"> oraz art. 9 ust. 2 lit. g RODO</w:t>
      </w:r>
    </w:p>
    <w:p w14:paraId="50823ABC" w14:textId="7B55BDE8" w:rsidR="003C6728" w:rsidRDefault="00C705D3" w:rsidP="00C705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4C258B">
        <w:rPr>
          <w:rFonts w:cs="Calibri"/>
          <w:b/>
        </w:rPr>
        <w:t xml:space="preserve">Okres przetwarzania danych - </w:t>
      </w:r>
      <w:r w:rsidRPr="004C258B">
        <w:rPr>
          <w:rFonts w:cs="Calibri"/>
        </w:rPr>
        <w:t xml:space="preserve">Pani/Pana dane osobowe będą przetwarzane przez okres wskazany w Rozporządzeniu </w:t>
      </w:r>
      <w:r w:rsidR="003C6728">
        <w:rPr>
          <w:rFonts w:cs="Calibri"/>
        </w:rPr>
        <w:t xml:space="preserve">Ministra </w:t>
      </w:r>
      <w:r w:rsidR="003C6728" w:rsidRPr="003C6728">
        <w:rPr>
          <w:rFonts w:cstheme="minorHAnsi"/>
        </w:rPr>
        <w:t xml:space="preserve">Sprawiedliwości </w:t>
      </w:r>
      <w:r w:rsidRPr="003C6728">
        <w:rPr>
          <w:rFonts w:cstheme="minorHAnsi"/>
        </w:rPr>
        <w:t xml:space="preserve">z dnia </w:t>
      </w:r>
      <w:r w:rsidR="003C6728" w:rsidRPr="003C6728">
        <w:rPr>
          <w:rFonts w:cstheme="minorHAnsi"/>
        </w:rPr>
        <w:t>9</w:t>
      </w:r>
      <w:r w:rsidRPr="003C6728">
        <w:rPr>
          <w:rFonts w:cstheme="minorHAnsi"/>
        </w:rPr>
        <w:t xml:space="preserve"> </w:t>
      </w:r>
      <w:r w:rsidR="003C6728" w:rsidRPr="003C6728">
        <w:rPr>
          <w:rFonts w:cstheme="minorHAnsi"/>
        </w:rPr>
        <w:t>czerwca</w:t>
      </w:r>
      <w:r w:rsidRPr="003C6728">
        <w:rPr>
          <w:rFonts w:cstheme="minorHAnsi"/>
        </w:rPr>
        <w:t xml:space="preserve"> 2011</w:t>
      </w:r>
      <w:r w:rsidR="003C6728" w:rsidRPr="003C6728">
        <w:rPr>
          <w:rFonts w:cstheme="minorHAnsi"/>
        </w:rPr>
        <w:t xml:space="preserve"> roku</w:t>
      </w:r>
      <w:r w:rsidRPr="003C6728">
        <w:rPr>
          <w:rFonts w:cstheme="minorHAnsi"/>
        </w:rPr>
        <w:t xml:space="preserve"> w sprawie </w:t>
      </w:r>
      <w:r w:rsidR="003C6728" w:rsidRPr="003C6728">
        <w:rPr>
          <w:rFonts w:cstheme="minorHAnsi"/>
        </w:rPr>
        <w:t xml:space="preserve">sposobu postępowania z dokumentami </w:t>
      </w:r>
      <w:r w:rsidR="003C6728" w:rsidRPr="003C6728">
        <w:rPr>
          <w:rFonts w:cstheme="minorHAnsi"/>
          <w:bCs/>
        </w:rPr>
        <w:t>złożonymi radom gmin przy zgłaszaniu kandydatów na ławników oraz wzoru karty zgłoszenia</w:t>
      </w:r>
      <w:r w:rsidR="003C6728">
        <w:rPr>
          <w:rFonts w:cstheme="minorHAnsi"/>
          <w:bCs/>
        </w:rPr>
        <w:t xml:space="preserve"> – maksymalnie przez okres 90 dni od dnia przeprowadzenia wyborów.</w:t>
      </w:r>
    </w:p>
    <w:p w14:paraId="35A8DF9C" w14:textId="388D79E2" w:rsidR="003C6728" w:rsidRDefault="00C705D3" w:rsidP="00C705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4C258B">
        <w:rPr>
          <w:rFonts w:cs="Calibri"/>
          <w:b/>
        </w:rPr>
        <w:t xml:space="preserve">Odbiorcy danych - </w:t>
      </w:r>
      <w:r w:rsidRPr="004C258B">
        <w:rPr>
          <w:rFonts w:cs="Calibri"/>
        </w:rPr>
        <w:t xml:space="preserve">Do Pani/Pana danych osobowych mogą też mieć dostęp podmioty upoważnione do odbioru danych osobowych na podstawie odpowiednich przepisów prawa. </w:t>
      </w:r>
      <w:r w:rsidRPr="004C258B">
        <w:rPr>
          <w:rFonts w:eastAsia="Times New Roman" w:cs="Calibri"/>
          <w:lang w:eastAsia="pl-PL"/>
        </w:rPr>
        <w:t xml:space="preserve">Administrator nie przekazuje danych osobowych przetwarzanych w swoich zbiorach do państw trzecich, ani żadnych organizacji międzynarodowych. </w:t>
      </w:r>
      <w:r w:rsidRPr="004C258B">
        <w:rPr>
          <w:rFonts w:cs="Calibri"/>
        </w:rPr>
        <w:t xml:space="preserve">Dane mogą być powierzone celem przetwarzania przez podmioty wspierające funkcjonowanie Urzędu </w:t>
      </w:r>
      <w:r w:rsidR="00162699">
        <w:rPr>
          <w:rFonts w:cs="Calibri"/>
        </w:rPr>
        <w:t>Miasta w Białym Borze</w:t>
      </w:r>
      <w:r w:rsidRPr="004C258B">
        <w:rPr>
          <w:rFonts w:cs="Calibri"/>
        </w:rPr>
        <w:t>, np.</w:t>
      </w:r>
      <w:r>
        <w:rPr>
          <w:rFonts w:cs="Calibri"/>
        </w:rPr>
        <w:t xml:space="preserve"> Kancelaria Radcy Prawnego,</w:t>
      </w:r>
      <w:r w:rsidRPr="004C258B">
        <w:rPr>
          <w:rFonts w:cs="Calibri"/>
        </w:rPr>
        <w:t xml:space="preserve"> firma serwisująca infrastrukturę IT lub oprogramowanie, wyłącznie podstawie stosownej umowy powierzenia przetwarzania.</w:t>
      </w:r>
    </w:p>
    <w:p w14:paraId="7690433C" w14:textId="08D2D26E" w:rsidR="00C705D3" w:rsidRPr="003C6728" w:rsidRDefault="004B5308" w:rsidP="003C6728">
      <w:pPr>
        <w:pStyle w:val="Akapitzlist"/>
        <w:spacing w:after="0" w:line="240" w:lineRule="auto"/>
        <w:ind w:left="360"/>
        <w:jc w:val="both"/>
        <w:rPr>
          <w:rFonts w:cs="Calibri"/>
        </w:rPr>
      </w:pPr>
      <w:r>
        <w:rPr>
          <w:rFonts w:cs="Calibri"/>
        </w:rPr>
        <w:t>Dokumentacja</w:t>
      </w:r>
      <w:r w:rsidR="003C6728">
        <w:rPr>
          <w:rFonts w:cs="Calibri"/>
        </w:rPr>
        <w:t xml:space="preserve"> </w:t>
      </w:r>
      <w:r>
        <w:rPr>
          <w:rFonts w:cs="Calibri"/>
        </w:rPr>
        <w:t>kandydatów</w:t>
      </w:r>
      <w:r w:rsidR="003C6728">
        <w:rPr>
          <w:rFonts w:cs="Calibri"/>
        </w:rPr>
        <w:t xml:space="preserve"> wybranych na ławników </w:t>
      </w:r>
      <w:r>
        <w:rPr>
          <w:rFonts w:cs="Calibri"/>
        </w:rPr>
        <w:t xml:space="preserve">niezwłocznie po przeprowadzonych wyborach </w:t>
      </w:r>
      <w:r w:rsidR="003C6728">
        <w:rPr>
          <w:rFonts w:cs="Calibri"/>
        </w:rPr>
        <w:t>zostan</w:t>
      </w:r>
      <w:r>
        <w:rPr>
          <w:rFonts w:cs="Calibri"/>
        </w:rPr>
        <w:t>ie</w:t>
      </w:r>
      <w:r w:rsidR="003C6728">
        <w:rPr>
          <w:rFonts w:cs="Calibri"/>
        </w:rPr>
        <w:t xml:space="preserve"> przekazane</w:t>
      </w:r>
      <w:r>
        <w:rPr>
          <w:rFonts w:cs="Calibri"/>
        </w:rPr>
        <w:t xml:space="preserve"> do Sądu Rejonowego w </w:t>
      </w:r>
      <w:r w:rsidR="00C51E07">
        <w:rPr>
          <w:rFonts w:cs="Calibri"/>
        </w:rPr>
        <w:t>Szczecinku</w:t>
      </w:r>
      <w:r>
        <w:rPr>
          <w:rFonts w:cs="Calibri"/>
        </w:rPr>
        <w:t>.</w:t>
      </w:r>
      <w:r w:rsidR="003C6728">
        <w:rPr>
          <w:rFonts w:cs="Calibri"/>
        </w:rPr>
        <w:t xml:space="preserve"> </w:t>
      </w:r>
      <w:r w:rsidR="00C705D3" w:rsidRPr="003C6728">
        <w:rPr>
          <w:rFonts w:cs="Calibri"/>
        </w:rPr>
        <w:t xml:space="preserve"> </w:t>
      </w:r>
    </w:p>
    <w:p w14:paraId="1770590C" w14:textId="77777777" w:rsidR="00C705D3" w:rsidRPr="004C258B" w:rsidRDefault="00C705D3" w:rsidP="00C705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b/>
        </w:rPr>
      </w:pPr>
      <w:r w:rsidRPr="004C258B">
        <w:rPr>
          <w:rFonts w:cs="Calibri"/>
          <w:b/>
        </w:rPr>
        <w:t>Zgodnie z RODO, przysługuje Pani/Panu:</w:t>
      </w:r>
    </w:p>
    <w:p w14:paraId="4C14EBC3" w14:textId="77777777" w:rsidR="00C705D3" w:rsidRPr="004C258B" w:rsidRDefault="00C705D3" w:rsidP="00C705D3">
      <w:pPr>
        <w:pStyle w:val="Akapitzlist"/>
        <w:numPr>
          <w:ilvl w:val="0"/>
          <w:numId w:val="3"/>
        </w:numPr>
        <w:spacing w:after="0" w:line="240" w:lineRule="auto"/>
        <w:ind w:left="1056"/>
        <w:jc w:val="both"/>
        <w:rPr>
          <w:rFonts w:cs="Calibri"/>
        </w:rPr>
      </w:pPr>
      <w:r w:rsidRPr="004C258B">
        <w:rPr>
          <w:rFonts w:cs="Calibri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14:paraId="59A57FD7" w14:textId="77777777" w:rsidR="00C705D3" w:rsidRPr="004C258B" w:rsidRDefault="00C705D3" w:rsidP="00C705D3">
      <w:pPr>
        <w:pStyle w:val="Akapitzlist"/>
        <w:numPr>
          <w:ilvl w:val="0"/>
          <w:numId w:val="3"/>
        </w:numPr>
        <w:spacing w:after="0" w:line="240" w:lineRule="auto"/>
        <w:ind w:left="1056"/>
        <w:jc w:val="both"/>
        <w:rPr>
          <w:rFonts w:cs="Calibri"/>
        </w:rPr>
      </w:pPr>
      <w:r w:rsidRPr="004C258B">
        <w:rPr>
          <w:rFonts w:cs="Calibri"/>
        </w:rPr>
        <w:t>prawo dostępu do swoich danych oraz otrzymania ich kopii,</w:t>
      </w:r>
    </w:p>
    <w:p w14:paraId="3D263971" w14:textId="77777777" w:rsidR="00C705D3" w:rsidRPr="004C258B" w:rsidRDefault="00C705D3" w:rsidP="00C705D3">
      <w:pPr>
        <w:numPr>
          <w:ilvl w:val="0"/>
          <w:numId w:val="3"/>
        </w:numPr>
        <w:spacing w:after="0" w:line="240" w:lineRule="auto"/>
        <w:ind w:left="1056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prawo do sprostowania (poprawiania) swoich danych,</w:t>
      </w:r>
    </w:p>
    <w:p w14:paraId="7E7671D3" w14:textId="77777777" w:rsidR="00C705D3" w:rsidRPr="004C258B" w:rsidRDefault="00C705D3" w:rsidP="00C705D3">
      <w:pPr>
        <w:numPr>
          <w:ilvl w:val="0"/>
          <w:numId w:val="3"/>
        </w:numPr>
        <w:spacing w:after="0" w:line="240" w:lineRule="auto"/>
        <w:ind w:left="1056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prawo do usunięcia danych, ograniczenia przetwarzania danych, jeśli nie ma innej podstawy prawnej przetwarzania, w tym przetwarzania po wycofaniu udzielonej zgody,</w:t>
      </w:r>
    </w:p>
    <w:p w14:paraId="20F99A53" w14:textId="77777777" w:rsidR="00C705D3" w:rsidRPr="004C258B" w:rsidRDefault="00C705D3" w:rsidP="00C705D3">
      <w:pPr>
        <w:numPr>
          <w:ilvl w:val="0"/>
          <w:numId w:val="3"/>
        </w:numPr>
        <w:spacing w:after="0" w:line="240" w:lineRule="auto"/>
        <w:ind w:left="1056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prawo do wniesienia sprzeciwu wobec przetwarzania danych,</w:t>
      </w:r>
    </w:p>
    <w:p w14:paraId="22A22092" w14:textId="77777777" w:rsidR="00C705D3" w:rsidRPr="004C258B" w:rsidRDefault="00C705D3" w:rsidP="00C705D3">
      <w:pPr>
        <w:numPr>
          <w:ilvl w:val="0"/>
          <w:numId w:val="3"/>
        </w:numPr>
        <w:spacing w:after="0" w:line="240" w:lineRule="auto"/>
        <w:ind w:left="1056"/>
        <w:jc w:val="both"/>
        <w:rPr>
          <w:rFonts w:ascii="Calibri" w:hAnsi="Calibri" w:cs="Calibri"/>
        </w:rPr>
      </w:pPr>
      <w:r w:rsidRPr="004C258B">
        <w:rPr>
          <w:rFonts w:ascii="Calibri" w:hAnsi="Calibri" w:cs="Calibri"/>
        </w:rPr>
        <w:t>prawo do wniesienia skargi do organu nadzorczego – Urząd Ochrony Danych Osobowych (Warszawa, ul. Stawki 2).</w:t>
      </w:r>
    </w:p>
    <w:p w14:paraId="40C84047" w14:textId="77777777" w:rsidR="00C705D3" w:rsidRPr="004C258B" w:rsidRDefault="00C705D3" w:rsidP="00C705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</w:rPr>
      </w:pPr>
      <w:r w:rsidRPr="004C258B">
        <w:rPr>
          <w:rFonts w:cs="Calibri"/>
          <w:b/>
        </w:rPr>
        <w:t>Informacja o wymogu/dobrowolności podania danych</w:t>
      </w:r>
    </w:p>
    <w:p w14:paraId="5D56C952" w14:textId="316EAC92" w:rsidR="00C705D3" w:rsidRPr="004C258B" w:rsidRDefault="00C705D3" w:rsidP="00C705D3">
      <w:pPr>
        <w:pStyle w:val="Akapitzlist"/>
        <w:spacing w:after="0" w:line="240" w:lineRule="atLeast"/>
        <w:ind w:left="360"/>
        <w:contextualSpacing w:val="0"/>
        <w:jc w:val="both"/>
        <w:rPr>
          <w:rFonts w:cstheme="minorHAnsi"/>
        </w:rPr>
      </w:pPr>
      <w:r w:rsidRPr="004C258B">
        <w:rPr>
          <w:rFonts w:cstheme="minorHAnsi"/>
        </w:rPr>
        <w:t>Podanie danych ma charakter dobrowolny</w:t>
      </w:r>
      <w:r w:rsidR="00F11DA7">
        <w:rPr>
          <w:rFonts w:cstheme="minorHAnsi"/>
        </w:rPr>
        <w:t>.</w:t>
      </w:r>
    </w:p>
    <w:p w14:paraId="65762D59" w14:textId="77777777" w:rsidR="00C705D3" w:rsidRPr="004C258B" w:rsidRDefault="00C705D3" w:rsidP="00C705D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="Calibri"/>
          <w:b/>
        </w:rPr>
      </w:pPr>
      <w:r w:rsidRPr="004C258B">
        <w:rPr>
          <w:rFonts w:cs="Calibri"/>
          <w:b/>
        </w:rPr>
        <w:t>Profilowanie i zautomatyzowane podejmowanie decyzji</w:t>
      </w:r>
    </w:p>
    <w:p w14:paraId="01B69204" w14:textId="77777777" w:rsidR="00C705D3" w:rsidRPr="00F11DA7" w:rsidRDefault="00C705D3" w:rsidP="00F11DA7">
      <w:pPr>
        <w:spacing w:after="0" w:line="240" w:lineRule="auto"/>
        <w:ind w:left="426" w:hanging="66"/>
        <w:jc w:val="both"/>
        <w:rPr>
          <w:rFonts w:cs="Calibri"/>
        </w:rPr>
      </w:pPr>
      <w:r w:rsidRPr="00F11DA7">
        <w:rPr>
          <w:rFonts w:cs="Calibri"/>
        </w:rPr>
        <w:t>W procesie przetwarzania danych osobowych Administrator danych osobowych nie podejmuje decyzji w sposób zautomatyzowany, z uwzględnieniem profilowania, w oparciu o dane przekazane do przetwarzania.</w:t>
      </w:r>
    </w:p>
    <w:p w14:paraId="31BF6B2B" w14:textId="77777777" w:rsidR="00E256CD" w:rsidRDefault="00E256CD"/>
    <w:sectPr w:rsidR="00E256CD" w:rsidSect="004949B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252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46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18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90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62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34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06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78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508" w:hanging="180"/>
      </w:pPr>
      <w:rPr>
        <w:rFonts w:cs="Times New Roman"/>
      </w:rPr>
    </w:lvl>
  </w:abstractNum>
  <w:abstractNum w:abstractNumId="1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525FE8"/>
    <w:multiLevelType w:val="hybridMultilevel"/>
    <w:tmpl w:val="0C3229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D3"/>
    <w:rsid w:val="000519C0"/>
    <w:rsid w:val="00152544"/>
    <w:rsid w:val="00162699"/>
    <w:rsid w:val="003457C5"/>
    <w:rsid w:val="003C6728"/>
    <w:rsid w:val="004B5308"/>
    <w:rsid w:val="005B46DB"/>
    <w:rsid w:val="008773CA"/>
    <w:rsid w:val="00894C41"/>
    <w:rsid w:val="009D5745"/>
    <w:rsid w:val="00C51E07"/>
    <w:rsid w:val="00C705D3"/>
    <w:rsid w:val="00DD24D6"/>
    <w:rsid w:val="00E256CD"/>
    <w:rsid w:val="00EF301D"/>
    <w:rsid w:val="00F1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D1C45"/>
  <w15:chartTrackingRefBased/>
  <w15:docId w15:val="{A84B9162-D478-4E63-95F4-80E091D3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5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705D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705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5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Kalman</cp:lastModifiedBy>
  <cp:revision>4</cp:revision>
  <cp:lastPrinted>2021-04-14T13:25:00Z</cp:lastPrinted>
  <dcterms:created xsi:type="dcterms:W3CDTF">2023-05-30T06:54:00Z</dcterms:created>
  <dcterms:modified xsi:type="dcterms:W3CDTF">2023-05-30T09:28:00Z</dcterms:modified>
</cp:coreProperties>
</file>