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7B99D" w14:textId="77777777" w:rsidR="00F21DCF" w:rsidRPr="00765844" w:rsidRDefault="000439FC" w:rsidP="003A5B8E">
      <w:pPr>
        <w:spacing w:line="240" w:lineRule="auto"/>
        <w:jc w:val="both"/>
        <w:rPr>
          <w:rFonts w:asciiTheme="majorBidi" w:hAnsiTheme="majorBidi" w:cstheme="majorBidi"/>
          <w:b/>
        </w:rPr>
      </w:pPr>
      <w:r w:rsidRPr="00765844">
        <w:rPr>
          <w:rFonts w:asciiTheme="majorBidi" w:hAnsiTheme="majorBidi" w:cstheme="majorBidi"/>
        </w:rPr>
        <w:t xml:space="preserve">                                                          </w:t>
      </w:r>
      <w:r w:rsidRPr="00765844">
        <w:rPr>
          <w:rFonts w:asciiTheme="majorBidi" w:hAnsiTheme="majorBidi" w:cstheme="majorBidi"/>
          <w:b/>
        </w:rPr>
        <w:t xml:space="preserve"> KOMUNIKAT</w:t>
      </w:r>
      <w:bookmarkStart w:id="0" w:name="_GoBack"/>
      <w:bookmarkEnd w:id="0"/>
    </w:p>
    <w:p w14:paraId="7DD87CB2" w14:textId="77777777" w:rsidR="000439FC" w:rsidRPr="00765844" w:rsidRDefault="000439FC" w:rsidP="003A5B8E">
      <w:pPr>
        <w:spacing w:line="240" w:lineRule="auto"/>
        <w:jc w:val="both"/>
        <w:rPr>
          <w:rFonts w:asciiTheme="majorBidi" w:hAnsiTheme="majorBidi" w:cstheme="majorBidi"/>
        </w:rPr>
      </w:pPr>
    </w:p>
    <w:p w14:paraId="7534AF7F" w14:textId="796219CF" w:rsidR="000439FC" w:rsidRPr="00765844" w:rsidRDefault="004A7BBC" w:rsidP="003A5B8E">
      <w:pPr>
        <w:pStyle w:val="Tekstpodstawowy3"/>
        <w:suppressAutoHyphens/>
        <w:jc w:val="both"/>
        <w:rPr>
          <w:rFonts w:asciiTheme="majorBidi" w:hAnsiTheme="majorBidi" w:cstheme="majorBidi"/>
          <w:b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d</w:t>
      </w:r>
      <w:r w:rsidR="000439FC" w:rsidRPr="00765844">
        <w:rPr>
          <w:rFonts w:asciiTheme="majorBidi" w:hAnsiTheme="majorBidi" w:cstheme="majorBidi"/>
          <w:sz w:val="22"/>
          <w:szCs w:val="22"/>
        </w:rPr>
        <w:t xml:space="preserve">otyczący bezpłatnego transportu do lokalu wyborczego podczas wyborów </w:t>
      </w:r>
      <w:r w:rsidR="00762D29" w:rsidRPr="00765844">
        <w:rPr>
          <w:rFonts w:asciiTheme="majorBidi" w:hAnsiTheme="majorBidi" w:cstheme="majorBidi"/>
          <w:sz w:val="22"/>
          <w:szCs w:val="22"/>
        </w:rPr>
        <w:t xml:space="preserve">do rad gmin, rad powiatów, sejmików województw i rad m. st. Warszawy  oraz wyborów  wójtów, burmistrzów i prezydentów miast zarządzonych </w:t>
      </w:r>
      <w:r w:rsidR="003216B7" w:rsidRPr="00765844">
        <w:rPr>
          <w:rFonts w:asciiTheme="majorBidi" w:hAnsiTheme="majorBidi" w:cstheme="majorBidi"/>
          <w:sz w:val="22"/>
          <w:szCs w:val="22"/>
        </w:rPr>
        <w:t xml:space="preserve">na dzień </w:t>
      </w:r>
      <w:r w:rsidR="00762D29" w:rsidRPr="00765844">
        <w:rPr>
          <w:rFonts w:asciiTheme="majorBidi" w:hAnsiTheme="majorBidi" w:cstheme="majorBidi"/>
          <w:sz w:val="22"/>
          <w:szCs w:val="22"/>
        </w:rPr>
        <w:t xml:space="preserve">7 </w:t>
      </w:r>
      <w:r w:rsidR="003216B7" w:rsidRPr="00765844">
        <w:rPr>
          <w:rFonts w:asciiTheme="majorBidi" w:hAnsiTheme="majorBidi" w:cstheme="majorBidi"/>
          <w:sz w:val="22"/>
          <w:szCs w:val="22"/>
        </w:rPr>
        <w:t xml:space="preserve"> </w:t>
      </w:r>
      <w:r w:rsidR="00762D29" w:rsidRPr="00765844">
        <w:rPr>
          <w:rFonts w:asciiTheme="majorBidi" w:hAnsiTheme="majorBidi" w:cstheme="majorBidi"/>
          <w:sz w:val="22"/>
          <w:szCs w:val="22"/>
        </w:rPr>
        <w:t xml:space="preserve">kwietnia </w:t>
      </w:r>
      <w:r w:rsidR="003216B7" w:rsidRPr="00765844">
        <w:rPr>
          <w:rFonts w:asciiTheme="majorBidi" w:hAnsiTheme="majorBidi" w:cstheme="majorBidi"/>
          <w:sz w:val="22"/>
          <w:szCs w:val="22"/>
        </w:rPr>
        <w:t>202</w:t>
      </w:r>
      <w:r w:rsidR="00762D29" w:rsidRPr="00765844">
        <w:rPr>
          <w:rFonts w:asciiTheme="majorBidi" w:hAnsiTheme="majorBidi" w:cstheme="majorBidi"/>
          <w:sz w:val="22"/>
          <w:szCs w:val="22"/>
        </w:rPr>
        <w:t xml:space="preserve">4 </w:t>
      </w:r>
      <w:r w:rsidR="003216B7" w:rsidRPr="00765844">
        <w:rPr>
          <w:rFonts w:asciiTheme="majorBidi" w:hAnsiTheme="majorBidi" w:cstheme="majorBidi"/>
          <w:sz w:val="22"/>
          <w:szCs w:val="22"/>
        </w:rPr>
        <w:t>r.</w:t>
      </w:r>
      <w:r w:rsidR="000439FC" w:rsidRPr="00765844">
        <w:rPr>
          <w:rFonts w:asciiTheme="majorBidi" w:hAnsiTheme="majorBidi" w:cstheme="majorBidi"/>
          <w:sz w:val="22"/>
          <w:szCs w:val="22"/>
        </w:rPr>
        <w:t xml:space="preserve"> </w:t>
      </w:r>
      <w:r w:rsidR="000439FC" w:rsidRPr="00765844">
        <w:rPr>
          <w:rFonts w:asciiTheme="majorBidi" w:hAnsiTheme="majorBidi" w:cstheme="majorBidi"/>
          <w:b/>
          <w:sz w:val="22"/>
          <w:szCs w:val="22"/>
        </w:rPr>
        <w:t>dla osób z niepełnosprawnością oraz wyborców powyżej 60 roku życia.</w:t>
      </w:r>
    </w:p>
    <w:p w14:paraId="013D9EA4" w14:textId="77777777" w:rsidR="000439FC" w:rsidRPr="00765844" w:rsidRDefault="000439FC" w:rsidP="003A5B8E">
      <w:pPr>
        <w:spacing w:line="240" w:lineRule="auto"/>
        <w:jc w:val="both"/>
        <w:rPr>
          <w:rFonts w:asciiTheme="majorBidi" w:hAnsiTheme="majorBidi" w:cstheme="majorBidi"/>
          <w:b/>
        </w:rPr>
      </w:pPr>
    </w:p>
    <w:p w14:paraId="33FBA4AA" w14:textId="444ED05D" w:rsidR="000439FC" w:rsidRPr="00394062" w:rsidRDefault="000439FC" w:rsidP="003A5B8E">
      <w:pPr>
        <w:pStyle w:val="Tekstpodstawowy3"/>
        <w:suppressAutoHyphens/>
        <w:jc w:val="both"/>
        <w:rPr>
          <w:rFonts w:asciiTheme="majorBidi" w:hAnsiTheme="majorBidi" w:cstheme="majorBidi"/>
          <w:sz w:val="22"/>
          <w:szCs w:val="22"/>
          <w:u w:val="single"/>
        </w:rPr>
      </w:pPr>
      <w:r w:rsidRPr="00765844">
        <w:rPr>
          <w:rFonts w:asciiTheme="majorBidi" w:hAnsiTheme="majorBidi" w:cstheme="majorBidi"/>
          <w:sz w:val="22"/>
          <w:szCs w:val="22"/>
        </w:rPr>
        <w:t xml:space="preserve">Informuję, że w celu zapewnienia możliwości udziału w głosowaniu w wyborach </w:t>
      </w:r>
      <w:r w:rsidR="00762D29" w:rsidRPr="00765844">
        <w:rPr>
          <w:rFonts w:asciiTheme="majorBidi" w:hAnsiTheme="majorBidi" w:cstheme="majorBidi"/>
          <w:sz w:val="22"/>
          <w:szCs w:val="22"/>
        </w:rPr>
        <w:t>samorządowych zarządzonych</w:t>
      </w:r>
      <w:r w:rsidRPr="00765844">
        <w:rPr>
          <w:rFonts w:asciiTheme="majorBidi" w:hAnsiTheme="majorBidi" w:cstheme="majorBidi"/>
          <w:sz w:val="22"/>
          <w:szCs w:val="22"/>
        </w:rPr>
        <w:t xml:space="preserve"> na dzień </w:t>
      </w:r>
      <w:r w:rsidR="00762D29" w:rsidRPr="00765844">
        <w:rPr>
          <w:rFonts w:asciiTheme="majorBidi" w:hAnsiTheme="majorBidi" w:cstheme="majorBidi"/>
          <w:sz w:val="22"/>
          <w:szCs w:val="22"/>
        </w:rPr>
        <w:t>7</w:t>
      </w:r>
      <w:r w:rsidRPr="00765844">
        <w:rPr>
          <w:rFonts w:asciiTheme="majorBidi" w:hAnsiTheme="majorBidi" w:cstheme="majorBidi"/>
          <w:sz w:val="22"/>
          <w:szCs w:val="22"/>
        </w:rPr>
        <w:t xml:space="preserve"> </w:t>
      </w:r>
      <w:r w:rsidR="00762D29" w:rsidRPr="00765844">
        <w:rPr>
          <w:rFonts w:asciiTheme="majorBidi" w:hAnsiTheme="majorBidi" w:cstheme="majorBidi"/>
          <w:sz w:val="22"/>
          <w:szCs w:val="22"/>
        </w:rPr>
        <w:t>kwietnia</w:t>
      </w:r>
      <w:r w:rsidRPr="00765844">
        <w:rPr>
          <w:rFonts w:asciiTheme="majorBidi" w:hAnsiTheme="majorBidi" w:cstheme="majorBidi"/>
          <w:sz w:val="22"/>
          <w:szCs w:val="22"/>
        </w:rPr>
        <w:t xml:space="preserve"> 202</w:t>
      </w:r>
      <w:r w:rsidR="00762D29" w:rsidRPr="00765844">
        <w:rPr>
          <w:rFonts w:asciiTheme="majorBidi" w:hAnsiTheme="majorBidi" w:cstheme="majorBidi"/>
          <w:sz w:val="22"/>
          <w:szCs w:val="22"/>
        </w:rPr>
        <w:t>4</w:t>
      </w:r>
      <w:r w:rsidRPr="00765844">
        <w:rPr>
          <w:rFonts w:asciiTheme="majorBidi" w:hAnsiTheme="majorBidi" w:cstheme="majorBidi"/>
          <w:sz w:val="22"/>
          <w:szCs w:val="22"/>
        </w:rPr>
        <w:t xml:space="preserve"> roku, </w:t>
      </w:r>
      <w:r w:rsidRPr="00765844">
        <w:rPr>
          <w:rFonts w:asciiTheme="majorBidi" w:hAnsiTheme="majorBidi" w:cstheme="majorBidi"/>
          <w:b/>
          <w:sz w:val="22"/>
          <w:szCs w:val="22"/>
        </w:rPr>
        <w:t>wyborcy niepełnosprawni o znacznym lub umiarkowanym stopniu niepełnosprawności oraz</w:t>
      </w:r>
      <w:r w:rsidRPr="00765844">
        <w:rPr>
          <w:rFonts w:asciiTheme="majorBidi" w:hAnsiTheme="majorBidi" w:cstheme="majorBidi"/>
          <w:sz w:val="22"/>
          <w:szCs w:val="22"/>
        </w:rPr>
        <w:t xml:space="preserve"> </w:t>
      </w:r>
      <w:r w:rsidRPr="00765844">
        <w:rPr>
          <w:rFonts w:asciiTheme="majorBidi" w:hAnsiTheme="majorBidi" w:cstheme="majorBidi"/>
          <w:b/>
          <w:sz w:val="22"/>
          <w:szCs w:val="22"/>
        </w:rPr>
        <w:t>wyborcy, którzy najpóźniej w dniu głosowania ukończą 60 lat</w:t>
      </w:r>
      <w:r w:rsidRPr="00765844">
        <w:rPr>
          <w:rFonts w:asciiTheme="majorBidi" w:hAnsiTheme="majorBidi" w:cstheme="majorBidi"/>
          <w:sz w:val="22"/>
          <w:szCs w:val="22"/>
        </w:rPr>
        <w:t xml:space="preserve">, mają prawo do bezpłatnego </w:t>
      </w:r>
      <w:r w:rsidR="00765844" w:rsidRPr="00765844">
        <w:rPr>
          <w:rFonts w:asciiTheme="majorBidi" w:hAnsiTheme="majorBidi" w:cstheme="majorBidi"/>
          <w:sz w:val="22"/>
          <w:szCs w:val="22"/>
        </w:rPr>
        <w:t xml:space="preserve">transportu </w:t>
      </w:r>
      <w:r w:rsidR="00765844" w:rsidRPr="00394062">
        <w:rPr>
          <w:rFonts w:asciiTheme="majorBidi" w:hAnsiTheme="majorBidi" w:cstheme="majorBidi"/>
          <w:sz w:val="22"/>
          <w:szCs w:val="22"/>
          <w:u w:val="single"/>
        </w:rPr>
        <w:t>do lokalu wyborczego i z lokalu wyborczego.</w:t>
      </w:r>
    </w:p>
    <w:p w14:paraId="57E8D23E" w14:textId="77777777" w:rsidR="000439FC" w:rsidRPr="00765844" w:rsidRDefault="000439FC" w:rsidP="003A5B8E">
      <w:pPr>
        <w:spacing w:line="240" w:lineRule="auto"/>
        <w:jc w:val="both"/>
        <w:rPr>
          <w:rFonts w:asciiTheme="majorBidi" w:hAnsiTheme="majorBidi" w:cstheme="majorBidi"/>
        </w:rPr>
      </w:pPr>
      <w:r w:rsidRPr="00765844">
        <w:rPr>
          <w:rFonts w:asciiTheme="majorBidi" w:hAnsiTheme="majorBidi" w:cstheme="majorBidi"/>
        </w:rPr>
        <w:t>Wyborcy niepełnosprawnemu, którego stan zdrowia nie pozwala na samodzielną podróż, może towarzyszyć opiekun.</w:t>
      </w:r>
    </w:p>
    <w:p w14:paraId="2C31F9E6" w14:textId="77777777" w:rsidR="00765844" w:rsidRPr="00765844" w:rsidRDefault="00765844" w:rsidP="003A5B8E">
      <w:p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 w:rsidRPr="00765844">
        <w:rPr>
          <w:rFonts w:asciiTheme="majorBidi" w:eastAsia="Times New Roman" w:hAnsiTheme="majorBidi" w:cstheme="majorBidi"/>
          <w:b/>
          <w:bCs/>
          <w:lang w:eastAsia="pl-PL"/>
        </w:rPr>
        <w:t>Prawo do bezpłatnego transportu do lokalu wyborczego i transportu powrotnego w gminie mają:</w:t>
      </w:r>
    </w:p>
    <w:p w14:paraId="144CACFF" w14:textId="77777777" w:rsidR="00765844" w:rsidRPr="00765844" w:rsidRDefault="00765844" w:rsidP="003A5B8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 w:rsidRPr="00765844">
        <w:rPr>
          <w:rFonts w:asciiTheme="majorBidi" w:eastAsia="Times New Roman" w:hAnsiTheme="majorBidi" w:cstheme="majorBidi"/>
          <w:b/>
          <w:bCs/>
          <w:lang w:eastAsia="pl-PL"/>
        </w:rPr>
        <w:t>wyborcy niepełnosprawni</w:t>
      </w:r>
      <w:r w:rsidRPr="00765844">
        <w:rPr>
          <w:rFonts w:asciiTheme="majorBidi" w:eastAsia="Times New Roman" w:hAnsiTheme="majorBidi" w:cstheme="majorBidi"/>
          <w:lang w:eastAsia="pl-PL"/>
        </w:rPr>
        <w:t xml:space="preserve"> o znacznym lub umiarkowanym stopniu niepełnosprawności w rozumieniu ustawy z dnia 27 sierpnia 1997 r. o rehabilitacji zawodowej i społecznej oraz zatrudnianiu osób niepełnosprawnych, w tym także wyborcy posiadający orzeczenie organu rentowego o:</w:t>
      </w:r>
    </w:p>
    <w:p w14:paraId="5C956E34" w14:textId="77777777" w:rsidR="00765844" w:rsidRPr="00765844" w:rsidRDefault="00765844" w:rsidP="003A5B8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 w:rsidRPr="00765844">
        <w:rPr>
          <w:rFonts w:asciiTheme="majorBidi" w:eastAsia="Times New Roman" w:hAnsiTheme="majorBidi" w:cstheme="majorBidi"/>
          <w:lang w:eastAsia="pl-PL"/>
        </w:rPr>
        <w:t>całkowitej niezdolności do pracy, ustalone na podstawie art. 12 ust. 2, i niezdolności do samodzielnej egzystencji, ustalone na podstawie art. 13 ust. 5 ustawy z dnia 17 grudnia 1998 r. о emeryturach i rentach z Funduszu Ubezpieczeń Społecznych;</w:t>
      </w:r>
    </w:p>
    <w:p w14:paraId="6BB1AA3D" w14:textId="77777777" w:rsidR="00765844" w:rsidRPr="00765844" w:rsidRDefault="00765844" w:rsidP="003A5B8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 w:rsidRPr="00765844">
        <w:rPr>
          <w:rFonts w:asciiTheme="majorBidi" w:eastAsia="Times New Roman" w:hAnsiTheme="majorBidi" w:cstheme="majorBidi"/>
          <w:lang w:eastAsia="pl-PL"/>
        </w:rPr>
        <w:t>niezdolności do samodzielnej egzystencji, ustalone na podstawie art. 13 ust. 5 tej samej ustawy;</w:t>
      </w:r>
    </w:p>
    <w:p w14:paraId="19DCCED6" w14:textId="77777777" w:rsidR="00765844" w:rsidRPr="00765844" w:rsidRDefault="00765844" w:rsidP="003A5B8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 w:rsidRPr="00765844">
        <w:rPr>
          <w:rFonts w:asciiTheme="majorBidi" w:eastAsia="Times New Roman" w:hAnsiTheme="majorBidi" w:cstheme="majorBidi"/>
          <w:lang w:eastAsia="pl-PL"/>
        </w:rPr>
        <w:t>całkowitej niezdolności do pracy, ustalone na podstawie art. 12 ust. 2 tejże ustawy;</w:t>
      </w:r>
    </w:p>
    <w:p w14:paraId="46F7B824" w14:textId="77777777" w:rsidR="00765844" w:rsidRPr="00765844" w:rsidRDefault="00765844" w:rsidP="003A5B8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 w:rsidRPr="00765844">
        <w:rPr>
          <w:rFonts w:asciiTheme="majorBidi" w:eastAsia="Times New Roman" w:hAnsiTheme="majorBidi" w:cstheme="majorBidi"/>
          <w:lang w:eastAsia="pl-PL"/>
        </w:rPr>
        <w:t>o zaliczeniu do I grupy inwalidów;</w:t>
      </w:r>
    </w:p>
    <w:p w14:paraId="28601319" w14:textId="77777777" w:rsidR="00765844" w:rsidRPr="00765844" w:rsidRDefault="00765844" w:rsidP="003A5B8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 w:rsidRPr="00765844">
        <w:rPr>
          <w:rFonts w:asciiTheme="majorBidi" w:eastAsia="Times New Roman" w:hAnsiTheme="majorBidi" w:cstheme="majorBidi"/>
          <w:lang w:eastAsia="pl-PL"/>
        </w:rPr>
        <w:t>o zaliczeniu do II grupy inwalidów;</w:t>
      </w:r>
    </w:p>
    <w:p w14:paraId="08C96DA4" w14:textId="77777777" w:rsidR="00765844" w:rsidRPr="00765844" w:rsidRDefault="00765844" w:rsidP="003A5B8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 w:rsidRPr="00765844">
        <w:rPr>
          <w:rFonts w:asciiTheme="majorBidi" w:eastAsia="Times New Roman" w:hAnsiTheme="majorBidi" w:cstheme="majorBidi"/>
          <w:b/>
          <w:bCs/>
          <w:lang w:eastAsia="pl-PL"/>
        </w:rPr>
        <w:t>osoby о stałej albo długotrwałej niezdolności do pracy w gospodarstwie rolnym, którym przysługuje zasiłek pielęgnacyjny;</w:t>
      </w:r>
    </w:p>
    <w:p w14:paraId="327FF1F6" w14:textId="77777777" w:rsidR="00765844" w:rsidRPr="00765844" w:rsidRDefault="00765844" w:rsidP="003A5B8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lang w:eastAsia="pl-PL"/>
        </w:rPr>
      </w:pPr>
      <w:r w:rsidRPr="00765844">
        <w:rPr>
          <w:rFonts w:asciiTheme="majorBidi" w:eastAsia="Times New Roman" w:hAnsiTheme="majorBidi" w:cstheme="majorBidi"/>
          <w:b/>
          <w:bCs/>
          <w:lang w:eastAsia="pl-PL"/>
        </w:rPr>
        <w:t>wyborcy, którzy najpóźniej w dniu głosowania ukończą 60 lat.</w:t>
      </w:r>
    </w:p>
    <w:p w14:paraId="542AB259" w14:textId="123BD1F5" w:rsidR="000439FC" w:rsidRPr="00765844" w:rsidRDefault="000439FC" w:rsidP="003A5B8E">
      <w:pPr>
        <w:spacing w:line="240" w:lineRule="auto"/>
        <w:jc w:val="both"/>
        <w:rPr>
          <w:rFonts w:asciiTheme="majorBidi" w:hAnsiTheme="majorBidi" w:cstheme="majorBidi"/>
        </w:rPr>
      </w:pPr>
      <w:r w:rsidRPr="00765844">
        <w:rPr>
          <w:rFonts w:asciiTheme="majorBidi" w:hAnsiTheme="majorBidi" w:cstheme="majorBidi"/>
        </w:rPr>
        <w:t>Zamiar skorzystania z</w:t>
      </w:r>
      <w:r w:rsidR="004C30F8" w:rsidRPr="00765844">
        <w:rPr>
          <w:rFonts w:asciiTheme="majorBidi" w:hAnsiTheme="majorBidi" w:cstheme="majorBidi"/>
        </w:rPr>
        <w:t xml:space="preserve">e wskazanej </w:t>
      </w:r>
      <w:r w:rsidRPr="00765844">
        <w:rPr>
          <w:rFonts w:asciiTheme="majorBidi" w:hAnsiTheme="majorBidi" w:cstheme="majorBidi"/>
        </w:rPr>
        <w:t>formy tra</w:t>
      </w:r>
      <w:r w:rsidR="00D23B63" w:rsidRPr="00765844">
        <w:rPr>
          <w:rFonts w:asciiTheme="majorBidi" w:hAnsiTheme="majorBidi" w:cstheme="majorBidi"/>
        </w:rPr>
        <w:t xml:space="preserve">nsportu należy zgłaszać do Urzędu Miejskiego w </w:t>
      </w:r>
      <w:r w:rsidR="00675A0F" w:rsidRPr="00765844">
        <w:rPr>
          <w:rFonts w:asciiTheme="majorBidi" w:hAnsiTheme="majorBidi" w:cstheme="majorBidi"/>
        </w:rPr>
        <w:t>Białym Borze</w:t>
      </w:r>
      <w:r w:rsidR="00D23B63" w:rsidRPr="00765844">
        <w:rPr>
          <w:rFonts w:asciiTheme="majorBidi" w:hAnsiTheme="majorBidi" w:cstheme="majorBidi"/>
        </w:rPr>
        <w:t xml:space="preserve"> </w:t>
      </w:r>
      <w:r w:rsidR="004C30F8" w:rsidRPr="00765844">
        <w:rPr>
          <w:rFonts w:asciiTheme="majorBidi" w:hAnsiTheme="majorBidi" w:cstheme="majorBidi"/>
        </w:rPr>
        <w:t>ul. Słupska 10</w:t>
      </w:r>
      <w:r w:rsidR="003B0442" w:rsidRPr="00765844">
        <w:rPr>
          <w:rFonts w:asciiTheme="majorBidi" w:hAnsiTheme="majorBidi" w:cstheme="majorBidi"/>
        </w:rPr>
        <w:t xml:space="preserve"> -</w:t>
      </w:r>
      <w:r w:rsidR="00660A47" w:rsidRPr="00765844">
        <w:rPr>
          <w:rFonts w:asciiTheme="majorBidi" w:hAnsiTheme="majorBidi" w:cstheme="majorBidi"/>
        </w:rPr>
        <w:t xml:space="preserve"> </w:t>
      </w:r>
      <w:r w:rsidR="00D23B63" w:rsidRPr="00765844">
        <w:rPr>
          <w:rFonts w:asciiTheme="majorBidi" w:hAnsiTheme="majorBidi" w:cstheme="majorBidi"/>
          <w:b/>
          <w:bCs/>
          <w:u w:val="single"/>
        </w:rPr>
        <w:t>do dnia 2</w:t>
      </w:r>
      <w:r w:rsidR="003B0442" w:rsidRPr="00765844">
        <w:rPr>
          <w:rFonts w:asciiTheme="majorBidi" w:hAnsiTheme="majorBidi" w:cstheme="majorBidi"/>
          <w:b/>
          <w:bCs/>
          <w:u w:val="single"/>
        </w:rPr>
        <w:t>5</w:t>
      </w:r>
      <w:r w:rsidR="00D23B63" w:rsidRPr="00765844">
        <w:rPr>
          <w:rFonts w:asciiTheme="majorBidi" w:hAnsiTheme="majorBidi" w:cstheme="majorBidi"/>
          <w:b/>
          <w:bCs/>
          <w:u w:val="single"/>
        </w:rPr>
        <w:t xml:space="preserve"> </w:t>
      </w:r>
      <w:r w:rsidR="003B0442" w:rsidRPr="00765844">
        <w:rPr>
          <w:rFonts w:asciiTheme="majorBidi" w:hAnsiTheme="majorBidi" w:cstheme="majorBidi"/>
          <w:b/>
          <w:bCs/>
          <w:u w:val="single"/>
        </w:rPr>
        <w:t>marca</w:t>
      </w:r>
      <w:r w:rsidR="00D23B63" w:rsidRPr="00765844">
        <w:rPr>
          <w:rFonts w:asciiTheme="majorBidi" w:hAnsiTheme="majorBidi" w:cstheme="majorBidi"/>
          <w:b/>
          <w:bCs/>
          <w:u w:val="single"/>
        </w:rPr>
        <w:t xml:space="preserve"> 202</w:t>
      </w:r>
      <w:r w:rsidR="003B0442" w:rsidRPr="00765844">
        <w:rPr>
          <w:rFonts w:asciiTheme="majorBidi" w:hAnsiTheme="majorBidi" w:cstheme="majorBidi"/>
          <w:b/>
          <w:bCs/>
          <w:u w:val="single"/>
        </w:rPr>
        <w:t>4</w:t>
      </w:r>
      <w:r w:rsidR="00D23B63" w:rsidRPr="00765844">
        <w:rPr>
          <w:rFonts w:asciiTheme="majorBidi" w:hAnsiTheme="majorBidi" w:cstheme="majorBidi"/>
          <w:b/>
          <w:bCs/>
          <w:u w:val="single"/>
        </w:rPr>
        <w:t xml:space="preserve"> rok</w:t>
      </w:r>
      <w:r w:rsidR="004C30F8" w:rsidRPr="00765844">
        <w:rPr>
          <w:rFonts w:asciiTheme="majorBidi" w:hAnsiTheme="majorBidi" w:cstheme="majorBidi"/>
          <w:b/>
          <w:bCs/>
          <w:u w:val="single"/>
        </w:rPr>
        <w:t>u</w:t>
      </w:r>
      <w:r w:rsidR="004C30F8" w:rsidRPr="00765844">
        <w:rPr>
          <w:rFonts w:asciiTheme="majorBidi" w:hAnsiTheme="majorBidi" w:cstheme="majorBidi"/>
          <w:u w:val="single"/>
        </w:rPr>
        <w:t xml:space="preserve">, </w:t>
      </w:r>
      <w:r w:rsidR="00D23B63" w:rsidRPr="00765844">
        <w:rPr>
          <w:rFonts w:asciiTheme="majorBidi" w:hAnsiTheme="majorBidi" w:cstheme="majorBidi"/>
        </w:rPr>
        <w:t>wypełniając wniosek, dostępny w  załącz</w:t>
      </w:r>
      <w:r w:rsidR="00675A0F" w:rsidRPr="00765844">
        <w:rPr>
          <w:rFonts w:asciiTheme="majorBidi" w:hAnsiTheme="majorBidi" w:cstheme="majorBidi"/>
        </w:rPr>
        <w:t>e</w:t>
      </w:r>
      <w:r w:rsidR="00D23B63" w:rsidRPr="00765844">
        <w:rPr>
          <w:rFonts w:asciiTheme="majorBidi" w:hAnsiTheme="majorBidi" w:cstheme="majorBidi"/>
        </w:rPr>
        <w:t>n</w:t>
      </w:r>
      <w:r w:rsidR="00675A0F" w:rsidRPr="00765844">
        <w:rPr>
          <w:rFonts w:asciiTheme="majorBidi" w:hAnsiTheme="majorBidi" w:cstheme="majorBidi"/>
        </w:rPr>
        <w:t>iu</w:t>
      </w:r>
      <w:r w:rsidR="00D23B63" w:rsidRPr="00765844">
        <w:rPr>
          <w:rFonts w:asciiTheme="majorBidi" w:hAnsiTheme="majorBidi" w:cstheme="majorBidi"/>
        </w:rPr>
        <w:t>.</w:t>
      </w:r>
    </w:p>
    <w:p w14:paraId="6058BB1F" w14:textId="68BDB968" w:rsidR="00C81084" w:rsidRPr="00765844" w:rsidRDefault="00C81084" w:rsidP="003A5B8E">
      <w:pPr>
        <w:spacing w:line="240" w:lineRule="auto"/>
        <w:jc w:val="both"/>
        <w:rPr>
          <w:rStyle w:val="Hipercze"/>
          <w:rFonts w:asciiTheme="majorBidi" w:hAnsiTheme="majorBidi" w:cstheme="majorBidi"/>
          <w:color w:val="FF0000"/>
        </w:rPr>
      </w:pPr>
      <w:r w:rsidRPr="00765844">
        <w:rPr>
          <w:rFonts w:asciiTheme="majorBidi" w:hAnsiTheme="majorBidi" w:cstheme="majorBidi"/>
        </w:rPr>
        <w:t xml:space="preserve">Zgłoszenia należy składać na adres: Urząd Miejski w Białym Borze do ul. Słupska 10, telefonicznie pod numerem: 94 3739002 wew. </w:t>
      </w:r>
      <w:r w:rsidR="00762D29" w:rsidRPr="00765844">
        <w:rPr>
          <w:rFonts w:asciiTheme="majorBidi" w:hAnsiTheme="majorBidi" w:cstheme="majorBidi"/>
        </w:rPr>
        <w:t>208</w:t>
      </w:r>
      <w:r w:rsidRPr="00765844">
        <w:rPr>
          <w:rFonts w:asciiTheme="majorBidi" w:hAnsiTheme="majorBidi" w:cstheme="majorBidi"/>
        </w:rPr>
        <w:t xml:space="preserve"> lub pocztą e-mail na adres: </w:t>
      </w:r>
      <w:hyperlink r:id="rId5" w:history="1">
        <w:r w:rsidR="00765844" w:rsidRPr="00986CEE">
          <w:rPr>
            <w:rStyle w:val="Hipercze"/>
            <w:rFonts w:asciiTheme="majorBidi" w:hAnsiTheme="majorBidi" w:cstheme="majorBidi"/>
          </w:rPr>
          <w:t>gmina@bialybor.com.pl</w:t>
        </w:r>
      </w:hyperlink>
    </w:p>
    <w:p w14:paraId="517EB94D" w14:textId="77777777" w:rsidR="00765844" w:rsidRDefault="00765844" w:rsidP="003A5B8E">
      <w:pPr>
        <w:spacing w:line="240" w:lineRule="auto"/>
        <w:jc w:val="both"/>
        <w:rPr>
          <w:rFonts w:asciiTheme="majorBidi" w:hAnsiTheme="majorBidi" w:cstheme="majorBidi"/>
        </w:rPr>
      </w:pPr>
    </w:p>
    <w:p w14:paraId="0508EDF5" w14:textId="21ADC755" w:rsidR="00D23B63" w:rsidRPr="00765844" w:rsidRDefault="00D23B63" w:rsidP="003A5B8E">
      <w:pPr>
        <w:spacing w:line="240" w:lineRule="auto"/>
        <w:jc w:val="both"/>
        <w:rPr>
          <w:rFonts w:asciiTheme="majorBidi" w:hAnsiTheme="majorBidi" w:cstheme="majorBidi"/>
        </w:rPr>
      </w:pPr>
      <w:r w:rsidRPr="00765844">
        <w:rPr>
          <w:rFonts w:asciiTheme="majorBidi" w:hAnsiTheme="majorBidi" w:cstheme="majorBidi"/>
        </w:rPr>
        <w:t xml:space="preserve">Na podstawie </w:t>
      </w:r>
      <w:r w:rsidR="004C30F8" w:rsidRPr="00765844">
        <w:rPr>
          <w:rFonts w:asciiTheme="majorBidi" w:hAnsiTheme="majorBidi" w:cstheme="majorBidi"/>
        </w:rPr>
        <w:t>złożonego</w:t>
      </w:r>
      <w:r w:rsidRPr="00765844">
        <w:rPr>
          <w:rFonts w:asciiTheme="majorBidi" w:hAnsiTheme="majorBidi" w:cstheme="majorBidi"/>
        </w:rPr>
        <w:t xml:space="preserve"> zgłoszenia zostaną ustalone trasy dowozów i </w:t>
      </w:r>
      <w:r w:rsidR="004C30F8" w:rsidRPr="00765844">
        <w:rPr>
          <w:rFonts w:asciiTheme="majorBidi" w:hAnsiTheme="majorBidi" w:cstheme="majorBidi"/>
        </w:rPr>
        <w:t>odwozów. N</w:t>
      </w:r>
      <w:r w:rsidRPr="00765844">
        <w:rPr>
          <w:rFonts w:asciiTheme="majorBidi" w:hAnsiTheme="majorBidi" w:cstheme="majorBidi"/>
        </w:rPr>
        <w:t>ajpóźniej na 3 dni przed wyborami każdy zainteresowany otrzyma informację zwrotną o orientacyjnej godzinie przewozu.</w:t>
      </w:r>
    </w:p>
    <w:p w14:paraId="429D7984" w14:textId="77777777" w:rsidR="00D23B63" w:rsidRDefault="00D23B63" w:rsidP="003A5B8E">
      <w:pPr>
        <w:jc w:val="both"/>
        <w:rPr>
          <w:rFonts w:asciiTheme="majorBidi" w:hAnsiTheme="majorBidi" w:cstheme="majorBidi"/>
        </w:rPr>
      </w:pPr>
    </w:p>
    <w:p w14:paraId="36D595AB" w14:textId="21F2C53F" w:rsidR="00765844" w:rsidRPr="00765844" w:rsidRDefault="00765844" w:rsidP="003A5B8E">
      <w:pPr>
        <w:jc w:val="both"/>
        <w:rPr>
          <w:rFonts w:asciiTheme="majorBidi" w:hAnsiTheme="majorBidi" w:cstheme="majorBidi"/>
        </w:rPr>
      </w:pPr>
      <w:r w:rsidRPr="00765844">
        <w:rPr>
          <w:rFonts w:asciiTheme="majorBidi" w:hAnsiTheme="majorBidi" w:cstheme="majorBidi"/>
          <w:u w:val="single"/>
        </w:rPr>
        <w:t>Zgłoszenia dokonuje się w godzinach pracy Urzędu.</w:t>
      </w:r>
    </w:p>
    <w:p w14:paraId="2E4B888F" w14:textId="77777777" w:rsidR="00D23B63" w:rsidRPr="00765844" w:rsidRDefault="00D23B63">
      <w:pPr>
        <w:rPr>
          <w:rFonts w:asciiTheme="majorBidi" w:hAnsiTheme="majorBidi" w:cstheme="majorBidi"/>
        </w:rPr>
      </w:pPr>
    </w:p>
    <w:p w14:paraId="22C293FE" w14:textId="77777777" w:rsidR="00D23B63" w:rsidRPr="00765844" w:rsidRDefault="00D23B63">
      <w:pPr>
        <w:rPr>
          <w:rFonts w:asciiTheme="majorBidi" w:hAnsiTheme="majorBidi" w:cstheme="majorBidi"/>
        </w:rPr>
      </w:pPr>
    </w:p>
    <w:sectPr w:rsidR="00D23B63" w:rsidRPr="00765844" w:rsidSect="00762D29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017A81"/>
    <w:multiLevelType w:val="multilevel"/>
    <w:tmpl w:val="D0C6B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9FC"/>
    <w:rsid w:val="000439FC"/>
    <w:rsid w:val="000C3C37"/>
    <w:rsid w:val="002F1CA0"/>
    <w:rsid w:val="003216B7"/>
    <w:rsid w:val="00394062"/>
    <w:rsid w:val="003A5B8E"/>
    <w:rsid w:val="003B0442"/>
    <w:rsid w:val="004A7BBC"/>
    <w:rsid w:val="004B294A"/>
    <w:rsid w:val="004C30F8"/>
    <w:rsid w:val="00575AA7"/>
    <w:rsid w:val="00660A47"/>
    <w:rsid w:val="00675A0F"/>
    <w:rsid w:val="00762D29"/>
    <w:rsid w:val="00765844"/>
    <w:rsid w:val="009A51A4"/>
    <w:rsid w:val="00AB4960"/>
    <w:rsid w:val="00B24EFB"/>
    <w:rsid w:val="00C81084"/>
    <w:rsid w:val="00D06574"/>
    <w:rsid w:val="00D23B63"/>
    <w:rsid w:val="00F2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33F0B"/>
  <w15:docId w15:val="{56F07E40-8EF1-476C-867F-458EA2D1E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1D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216B7"/>
    <w:pPr>
      <w:spacing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216B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C8108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08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0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mina@bialybor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neiruchomosci</cp:lastModifiedBy>
  <cp:revision>16</cp:revision>
  <cp:lastPrinted>2023-09-19T06:38:00Z</cp:lastPrinted>
  <dcterms:created xsi:type="dcterms:W3CDTF">2023-09-18T14:27:00Z</dcterms:created>
  <dcterms:modified xsi:type="dcterms:W3CDTF">2024-03-13T07:46:00Z</dcterms:modified>
</cp:coreProperties>
</file>