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48B" w:rsidRPr="0002348B" w:rsidRDefault="0002348B" w:rsidP="0002348B">
      <w:pPr>
        <w:pStyle w:val="Nagwek1"/>
        <w:rPr>
          <w:sz w:val="32"/>
          <w:szCs w:val="32"/>
        </w:rPr>
      </w:pPr>
      <w:r w:rsidRPr="0002348B">
        <w:rPr>
          <w:sz w:val="32"/>
          <w:szCs w:val="32"/>
        </w:rPr>
        <w:t>BIBLITEKA PUBLICZNA W BIAŁYM BORZE</w:t>
      </w:r>
    </w:p>
    <w:p w:rsidR="0002348B" w:rsidRPr="00324285" w:rsidRDefault="0002348B" w:rsidP="0002348B">
      <w:pPr>
        <w:jc w:val="center"/>
        <w:rPr>
          <w:b/>
          <w:color w:val="333333"/>
        </w:rPr>
      </w:pPr>
      <w:r w:rsidRPr="00324285">
        <w:rPr>
          <w:b/>
          <w:color w:val="333333"/>
        </w:rPr>
        <w:t xml:space="preserve">78-425 Biały Bór ul. </w:t>
      </w:r>
      <w:r>
        <w:rPr>
          <w:b/>
          <w:color w:val="333333"/>
        </w:rPr>
        <w:t>Nadrzeczna 2a/3</w:t>
      </w:r>
    </w:p>
    <w:p w:rsidR="0002348B" w:rsidRPr="00693190" w:rsidRDefault="0002348B" w:rsidP="0002348B">
      <w:pPr>
        <w:jc w:val="center"/>
        <w:rPr>
          <w:b/>
          <w:bCs/>
          <w:color w:val="333333"/>
        </w:rPr>
      </w:pPr>
      <w:r w:rsidRPr="00693190">
        <w:rPr>
          <w:b/>
          <w:bCs/>
          <w:color w:val="333333"/>
        </w:rPr>
        <w:t>tel./fax. 943739423</w:t>
      </w:r>
    </w:p>
    <w:p w:rsidR="0002348B" w:rsidRPr="00324285" w:rsidRDefault="00DF108A" w:rsidP="0002348B">
      <w:pPr>
        <w:jc w:val="center"/>
        <w:rPr>
          <w:b/>
          <w:bCs/>
          <w:lang w:val="de-DE"/>
        </w:rPr>
      </w:pPr>
      <w:hyperlink r:id="rId8" w:history="1">
        <w:r w:rsidR="0002348B" w:rsidRPr="00324285">
          <w:rPr>
            <w:rStyle w:val="Hipercze"/>
            <w:lang w:val="de-DE"/>
          </w:rPr>
          <w:t>www.bialybor.com.pl</w:t>
        </w:r>
      </w:hyperlink>
      <w:r w:rsidR="0002348B" w:rsidRPr="00324285">
        <w:rPr>
          <w:b/>
          <w:bCs/>
          <w:lang w:val="de-DE"/>
        </w:rPr>
        <w:t xml:space="preserve"> </w:t>
      </w:r>
      <w:r w:rsidR="0002348B">
        <w:rPr>
          <w:b/>
          <w:bCs/>
          <w:lang w:val="de-DE"/>
        </w:rPr>
        <w:t xml:space="preserve"> </w:t>
      </w:r>
      <w:r w:rsidR="0002348B" w:rsidRPr="00324285">
        <w:rPr>
          <w:b/>
          <w:bCs/>
          <w:lang w:val="de-DE"/>
        </w:rPr>
        <w:t>e-mail:</w:t>
      </w:r>
      <w:r w:rsidR="0002348B" w:rsidRPr="0002348B">
        <w:rPr>
          <w:bCs/>
          <w:lang w:val="de-DE"/>
        </w:rPr>
        <w:t xml:space="preserve"> </w:t>
      </w:r>
      <w:hyperlink r:id="rId9" w:history="1">
        <w:r w:rsidR="0002348B" w:rsidRPr="00693190">
          <w:rPr>
            <w:rStyle w:val="Hipercze"/>
          </w:rPr>
          <w:t>biblioteka1@bialybor.com.pl</w:t>
        </w:r>
      </w:hyperlink>
    </w:p>
    <w:p w:rsidR="00BA0C7E" w:rsidRPr="00693190" w:rsidRDefault="00374354" w:rsidP="0002348B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 w:rsidRPr="00693190">
        <w:rPr>
          <w:rFonts w:ascii="Arial" w:hAnsi="Arial" w:cs="Arial"/>
          <w:color w:val="343D3A"/>
        </w:rPr>
        <w:tab/>
      </w:r>
    </w:p>
    <w:p w:rsidR="00BA0C7E" w:rsidRPr="00693190" w:rsidRDefault="00DF108A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693190">
        <w:rPr>
          <w:shadow/>
          <w:color w:val="333333"/>
        </w:rPr>
        <w:t xml:space="preserve">        </w:t>
      </w:r>
    </w:p>
    <w:p w:rsidR="00BA0C7E" w:rsidRPr="00324285" w:rsidRDefault="0002348B" w:rsidP="00BA0C7E">
      <w:pPr>
        <w:jc w:val="right"/>
      </w:pPr>
      <w:r>
        <w:t>Biały Bór dn. 20.08</w:t>
      </w:r>
      <w:r w:rsidR="0096358D">
        <w:t>.2014</w:t>
      </w:r>
      <w:r w:rsidR="00BA0C7E" w:rsidRPr="00324285">
        <w:t xml:space="preserve"> r.</w:t>
      </w:r>
    </w:p>
    <w:p w:rsidR="00BA0C7E" w:rsidRDefault="0002348B" w:rsidP="00BA0C7E">
      <w:pPr>
        <w:rPr>
          <w:b/>
        </w:rPr>
      </w:pPr>
      <w:r>
        <w:rPr>
          <w:b/>
        </w:rPr>
        <w:t>ZP.271.1</w:t>
      </w:r>
      <w:r w:rsidR="00925BE4">
        <w:rPr>
          <w:b/>
        </w:rPr>
        <w:t>.2014</w:t>
      </w:r>
      <w:r w:rsidR="00EC485E">
        <w:rPr>
          <w:b/>
        </w:rPr>
        <w:t>.</w:t>
      </w:r>
      <w:r>
        <w:rPr>
          <w:b/>
        </w:rPr>
        <w:t>MG</w:t>
      </w:r>
    </w:p>
    <w:p w:rsidR="00C9740A" w:rsidRPr="00324285" w:rsidRDefault="00C9740A" w:rsidP="00BA0C7E">
      <w:pPr>
        <w:rPr>
          <w:b/>
        </w:rPr>
      </w:pPr>
    </w:p>
    <w:p w:rsidR="00BA0C7E" w:rsidRDefault="00BA0C7E" w:rsidP="00BA0C7E">
      <w:pPr>
        <w:jc w:val="center"/>
        <w:outlineLvl w:val="0"/>
        <w:rPr>
          <w:b/>
        </w:rPr>
      </w:pP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772E70" w:rsidRDefault="00772E70" w:rsidP="00772E70">
      <w:pPr>
        <w:jc w:val="both"/>
      </w:pPr>
    </w:p>
    <w:p w:rsidR="00693190" w:rsidRPr="00074682" w:rsidRDefault="00693190" w:rsidP="00693190">
      <w:pPr>
        <w:jc w:val="center"/>
        <w:rPr>
          <w:rFonts w:ascii="Verdana" w:hAnsi="Verdana"/>
          <w:b/>
          <w:sz w:val="32"/>
          <w:szCs w:val="32"/>
        </w:rPr>
      </w:pPr>
      <w:r w:rsidRPr="00074682">
        <w:rPr>
          <w:rFonts w:ascii="Verdana" w:hAnsi="Verdana"/>
          <w:b/>
          <w:sz w:val="32"/>
          <w:szCs w:val="32"/>
        </w:rPr>
        <w:t xml:space="preserve">Zmiana treści Ogłoszenia o przetargu, SIWZ </w:t>
      </w:r>
      <w:r w:rsidRPr="00074682">
        <w:rPr>
          <w:rFonts w:ascii="Verdana" w:hAnsi="Verdana"/>
          <w:b/>
          <w:sz w:val="32"/>
          <w:szCs w:val="32"/>
        </w:rPr>
        <w:br/>
        <w:t>i Ogłoszenia o zamówieniu</w:t>
      </w:r>
    </w:p>
    <w:p w:rsidR="00693190" w:rsidRPr="004868D5" w:rsidRDefault="00693190" w:rsidP="00693190">
      <w:pPr>
        <w:rPr>
          <w:rFonts w:ascii="Verdana" w:hAnsi="Verdana"/>
          <w:b/>
          <w:szCs w:val="28"/>
        </w:rPr>
      </w:pPr>
    </w:p>
    <w:p w:rsidR="00693190" w:rsidRPr="004868D5" w:rsidRDefault="00693190" w:rsidP="00693190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693190" w:rsidRPr="004868D5" w:rsidRDefault="00693190" w:rsidP="00693190">
      <w:pPr>
        <w:rPr>
          <w:rFonts w:ascii="Verdana" w:hAnsi="Verdana"/>
          <w:b/>
          <w:szCs w:val="28"/>
        </w:rPr>
      </w:pPr>
    </w:p>
    <w:p w:rsidR="00693190" w:rsidRPr="00693190" w:rsidRDefault="00693190" w:rsidP="00693190">
      <w:pPr>
        <w:pStyle w:val="Style2"/>
        <w:tabs>
          <w:tab w:val="num" w:pos="648"/>
        </w:tabs>
        <w:spacing w:before="60" w:line="240" w:lineRule="auto"/>
        <w:ind w:left="0" w:firstLine="0"/>
        <w:jc w:val="center"/>
        <w:rPr>
          <w:rFonts w:ascii="Verdana" w:hAnsi="Verdana"/>
          <w:b/>
          <w:sz w:val="36"/>
          <w:szCs w:val="36"/>
        </w:rPr>
      </w:pPr>
      <w:r w:rsidRPr="00693190">
        <w:rPr>
          <w:rFonts w:ascii="Verdana" w:hAnsi="Verdana"/>
          <w:b/>
          <w:sz w:val="36"/>
          <w:szCs w:val="36"/>
        </w:rPr>
        <w:t>Przebudowa i wyposażenie Biblioteki Publicznej w Białym Borze</w:t>
      </w:r>
      <w:r w:rsidRPr="00693190">
        <w:rPr>
          <w:rFonts w:ascii="Verdana" w:hAnsi="Verdana"/>
          <w:b/>
          <w:bCs/>
          <w:sz w:val="36"/>
          <w:szCs w:val="36"/>
        </w:rPr>
        <w:t>.</w:t>
      </w:r>
    </w:p>
    <w:p w:rsidR="00693190" w:rsidRDefault="00693190" w:rsidP="00693190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693190" w:rsidRDefault="00693190" w:rsidP="00693190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Wprowadza się następujące zmiany:</w:t>
      </w:r>
    </w:p>
    <w:p w:rsidR="00693190" w:rsidRPr="009E5349" w:rsidRDefault="00693190" w:rsidP="00693190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 w:rsidRPr="009E5349">
        <w:rPr>
          <w:rFonts w:ascii="Verdana" w:hAnsi="Verdana"/>
          <w:b/>
          <w:sz w:val="22"/>
          <w:szCs w:val="22"/>
        </w:rPr>
        <w:t>W ogłosze</w:t>
      </w:r>
      <w:r>
        <w:rPr>
          <w:rFonts w:ascii="Verdana" w:hAnsi="Verdana"/>
          <w:b/>
          <w:sz w:val="22"/>
          <w:szCs w:val="22"/>
        </w:rPr>
        <w:t>niu o przetargu zmianie ulegają;</w:t>
      </w:r>
    </w:p>
    <w:p w:rsidR="00693190" w:rsidRDefault="00693190" w:rsidP="00693190">
      <w:pPr>
        <w:pStyle w:val="NormalnyWeb"/>
        <w:spacing w:before="120" w:beforeAutospacing="0" w:after="0" w:afterAutospacing="0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w sekcji II</w:t>
      </w:r>
      <w:r w:rsidRPr="009E5349">
        <w:rPr>
          <w:rFonts w:ascii="Verdana" w:hAnsi="Verdana"/>
          <w:b/>
          <w:bCs/>
          <w:sz w:val="22"/>
          <w:szCs w:val="22"/>
        </w:rPr>
        <w:t xml:space="preserve"> pkt </w:t>
      </w:r>
      <w:r>
        <w:rPr>
          <w:rFonts w:ascii="Verdana" w:hAnsi="Verdana"/>
          <w:b/>
          <w:bCs/>
          <w:sz w:val="22"/>
          <w:szCs w:val="22"/>
        </w:rPr>
        <w:t>II.</w:t>
      </w:r>
      <w:r w:rsidRPr="009E5349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b/>
          <w:bCs/>
          <w:sz w:val="22"/>
          <w:szCs w:val="22"/>
        </w:rPr>
        <w:t>.4</w:t>
      </w:r>
      <w:r w:rsidRPr="009E5349"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wykreśla się zapis w pkt 10 ppkt c w brzmieniu;</w:t>
      </w:r>
    </w:p>
    <w:p w:rsidR="00693190" w:rsidRPr="00687AB9" w:rsidRDefault="00693190" w:rsidP="00693190">
      <w:pPr>
        <w:pStyle w:val="NormalnyWeb"/>
        <w:spacing w:before="120" w:beforeAutospacing="0" w:after="0" w:afterAutospacing="0"/>
        <w:jc w:val="both"/>
        <w:rPr>
          <w:rFonts w:ascii="Verdana" w:hAnsi="Verdana"/>
          <w:bCs/>
          <w:sz w:val="22"/>
          <w:szCs w:val="22"/>
        </w:rPr>
      </w:pPr>
      <w:r w:rsidRPr="00687AB9">
        <w:rPr>
          <w:rFonts w:ascii="Verdana" w:hAnsi="Verdana"/>
          <w:sz w:val="22"/>
          <w:szCs w:val="22"/>
        </w:rPr>
        <w:t>c) Wykonawca zobowiązany będzie przejąć na podstawie art. 231 Kodeksu pracy i art. 261 ustawy o związkach zawodowych kierowcę autobusu, zatrudnionego obecnie w Zespole Szkół nr 1 w Białym Borze.</w:t>
      </w:r>
    </w:p>
    <w:p w:rsidR="00693190" w:rsidRPr="009E5349" w:rsidRDefault="00693190" w:rsidP="00693190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sekcji III pkt III.3.3</w:t>
      </w:r>
      <w:r w:rsidRPr="009E5349">
        <w:rPr>
          <w:rFonts w:ascii="Verdana" w:hAnsi="Verdana"/>
          <w:b/>
          <w:sz w:val="22"/>
          <w:szCs w:val="22"/>
        </w:rPr>
        <w:t>, otrzymując brzmienie</w:t>
      </w:r>
    </w:p>
    <w:p w:rsidR="00693190" w:rsidRPr="003B4C4B" w:rsidRDefault="00693190" w:rsidP="00693190">
      <w:pPr>
        <w:pStyle w:val="NormalnyWeb"/>
        <w:numPr>
          <w:ilvl w:val="0"/>
          <w:numId w:val="33"/>
        </w:numPr>
        <w:spacing w:before="120" w:beforeAutospacing="0" w:after="0" w:afterAutospacing="0"/>
        <w:jc w:val="both"/>
        <w:rPr>
          <w:rFonts w:ascii="Verdana" w:hAnsi="Verdana"/>
          <w:sz w:val="22"/>
          <w:szCs w:val="22"/>
        </w:rPr>
      </w:pPr>
      <w:r w:rsidRPr="003B4C4B">
        <w:rPr>
          <w:rFonts w:ascii="Verdana" w:hAnsi="Verdana"/>
          <w:bCs/>
          <w:sz w:val="22"/>
          <w:szCs w:val="22"/>
        </w:rPr>
        <w:t>III.3.3) Potencjał techniczny</w:t>
      </w:r>
    </w:p>
    <w:p w:rsidR="00693190" w:rsidRPr="003B4C4B" w:rsidRDefault="00693190" w:rsidP="00693190">
      <w:pPr>
        <w:pStyle w:val="NormalnyWeb"/>
        <w:spacing w:before="120" w:beforeAutospacing="0" w:after="0" w:afterAutospacing="0"/>
        <w:ind w:left="720"/>
        <w:jc w:val="both"/>
        <w:rPr>
          <w:rFonts w:ascii="Verdana" w:hAnsi="Verdana"/>
          <w:sz w:val="22"/>
          <w:szCs w:val="22"/>
        </w:rPr>
      </w:pPr>
      <w:r w:rsidRPr="003B4C4B">
        <w:rPr>
          <w:rFonts w:ascii="Verdana" w:hAnsi="Verdana"/>
          <w:bCs/>
          <w:sz w:val="22"/>
          <w:szCs w:val="22"/>
        </w:rPr>
        <w:t>Opis sposobu dokonywania oceny spełniania tego warunku</w:t>
      </w:r>
    </w:p>
    <w:p w:rsidR="00693190" w:rsidRPr="003B4C4B" w:rsidRDefault="00693190" w:rsidP="00693190">
      <w:pPr>
        <w:pStyle w:val="NormalnyWeb"/>
        <w:numPr>
          <w:ilvl w:val="1"/>
          <w:numId w:val="33"/>
        </w:numPr>
        <w:spacing w:before="120" w:beforeAutospacing="0" w:after="0" w:afterAutospacing="0"/>
        <w:jc w:val="both"/>
        <w:rPr>
          <w:rFonts w:ascii="Verdana" w:hAnsi="Verdana"/>
          <w:sz w:val="22"/>
          <w:szCs w:val="22"/>
        </w:rPr>
      </w:pPr>
      <w:r w:rsidRPr="003B4C4B">
        <w:rPr>
          <w:rFonts w:ascii="Verdana" w:hAnsi="Verdana"/>
          <w:sz w:val="22"/>
          <w:szCs w:val="22"/>
        </w:rPr>
        <w:t>warunek ten zostanie spełniony, jeśli Wykonawca złoży: - oświadczenie o spełnianiu warunków udziału w postępowaniu z art. 22 ust. 1 Pzp, - wykaz narzędzi, wyposażenia zakładu i urządzeń technicznych dostępnych wykonawcy usług w celu wykonania zamówienia wraz z informacją o podstawie do dysponowania tymi zasobami, tj. wykaże że dysponuje lub oświadczy, że będzie dysponował najpóźniej w dniu rozpoczęcia usługi specjalistycznym sprzętem, tj. co najmniej czteroma środkami transportu przeznaczonymi do przewozu osób, powyżej 17 miejsc siedzących, których rok produkcji nie jest st</w:t>
      </w:r>
      <w:r>
        <w:rPr>
          <w:rFonts w:ascii="Verdana" w:hAnsi="Verdana"/>
          <w:sz w:val="22"/>
          <w:szCs w:val="22"/>
        </w:rPr>
        <w:t>arszy niż 2008</w:t>
      </w:r>
      <w:r w:rsidRPr="003B4C4B">
        <w:rPr>
          <w:rFonts w:ascii="Verdana" w:hAnsi="Verdana"/>
          <w:sz w:val="22"/>
          <w:szCs w:val="22"/>
        </w:rPr>
        <w:t xml:space="preserve"> i co najmniej dwa skierowane będą do realizacji zamówienia</w:t>
      </w:r>
    </w:p>
    <w:p w:rsidR="00693190" w:rsidRDefault="00693190" w:rsidP="00693190">
      <w:pPr>
        <w:jc w:val="both"/>
        <w:rPr>
          <w:rFonts w:ascii="Verdana" w:hAnsi="Verdana"/>
          <w:b/>
          <w:sz w:val="22"/>
          <w:szCs w:val="22"/>
        </w:rPr>
      </w:pPr>
    </w:p>
    <w:p w:rsidR="00693190" w:rsidRPr="007263E6" w:rsidRDefault="00693190" w:rsidP="00693190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SIWZ zmianie ulegają;</w:t>
      </w:r>
    </w:p>
    <w:p w:rsidR="00693190" w:rsidRPr="007263E6" w:rsidRDefault="00693190" w:rsidP="00693190">
      <w:pPr>
        <w:spacing w:before="12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dziale 2</w:t>
      </w:r>
      <w:r w:rsidRPr="007263E6">
        <w:rPr>
          <w:rFonts w:ascii="Verdana" w:hAnsi="Verdana"/>
          <w:b/>
          <w:sz w:val="22"/>
          <w:szCs w:val="22"/>
        </w:rPr>
        <w:t xml:space="preserve"> pkt </w:t>
      </w:r>
      <w:r>
        <w:rPr>
          <w:rFonts w:ascii="Verdana" w:hAnsi="Verdana"/>
          <w:b/>
          <w:sz w:val="22"/>
          <w:szCs w:val="22"/>
        </w:rPr>
        <w:t>10 usuwa się zapis ppk c w brzmieniu</w:t>
      </w:r>
    </w:p>
    <w:p w:rsidR="00693190" w:rsidRPr="003B4C4B" w:rsidRDefault="00693190" w:rsidP="00693190">
      <w:pPr>
        <w:pStyle w:val="Akapitzlist"/>
        <w:widowControl w:val="0"/>
        <w:numPr>
          <w:ilvl w:val="0"/>
          <w:numId w:val="43"/>
        </w:numPr>
        <w:shd w:val="clear" w:color="auto" w:fill="FFFFFF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  <w:r w:rsidRPr="003B4C4B">
        <w:rPr>
          <w:rFonts w:ascii="Verdana" w:hAnsi="Verdana"/>
          <w:sz w:val="22"/>
          <w:szCs w:val="22"/>
        </w:rPr>
        <w:t>Wykonawca zobowiązany będzie przejąć na podstawie art. 231 Kodeksu pracy i art. 261 ustawy o związkach zawodowych kierowcę autobusu, zatrudnionego obecnie w Zespole Szkół nr 1 w Białym Borze.</w:t>
      </w:r>
    </w:p>
    <w:p w:rsidR="00693190" w:rsidRPr="007263E6" w:rsidRDefault="00693190" w:rsidP="00693190">
      <w:pPr>
        <w:spacing w:before="12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dział</w:t>
      </w:r>
      <w:r w:rsidRPr="007263E6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3</w:t>
      </w:r>
      <w:r w:rsidRPr="007263E6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otrzymuje zapis w brzmieniu</w:t>
      </w:r>
    </w:p>
    <w:p w:rsidR="00693190" w:rsidRPr="0019627A" w:rsidRDefault="00693190" w:rsidP="00693190">
      <w:pPr>
        <w:jc w:val="both"/>
        <w:rPr>
          <w:rFonts w:ascii="Verdana" w:hAnsi="Verdana"/>
          <w:sz w:val="22"/>
          <w:szCs w:val="22"/>
        </w:rPr>
      </w:pPr>
      <w:r w:rsidRPr="0019627A">
        <w:rPr>
          <w:rFonts w:ascii="Verdana" w:hAnsi="Verdana"/>
          <w:sz w:val="22"/>
          <w:szCs w:val="22"/>
        </w:rPr>
        <w:lastRenderedPageBreak/>
        <w:t xml:space="preserve">Przewozy będą realizowane w roku szkolnym 2014/2015 i 2015/2016 w okresach ustalonych rozporządzeniem Ministra Edukacji Narodowej na rok szkolny 2014/2015 i 2015/2016 </w:t>
      </w:r>
      <w:r w:rsidRPr="0019627A">
        <w:rPr>
          <w:rFonts w:ascii="Verdana" w:hAnsi="Verdana"/>
          <w:bCs/>
          <w:sz w:val="22"/>
          <w:szCs w:val="22"/>
        </w:rPr>
        <w:t>(od 1 września 2014 roku do 30 czerwca 2016)</w:t>
      </w:r>
      <w:r w:rsidRPr="0019627A">
        <w:rPr>
          <w:rFonts w:ascii="Verdana" w:hAnsi="Verdana"/>
          <w:sz w:val="22"/>
          <w:szCs w:val="22"/>
        </w:rPr>
        <w:t>.</w:t>
      </w:r>
    </w:p>
    <w:p w:rsidR="00693190" w:rsidRPr="007263E6" w:rsidRDefault="00693190" w:rsidP="00693190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 xml:space="preserve">w dziale </w:t>
      </w:r>
      <w:r>
        <w:rPr>
          <w:rFonts w:ascii="Verdana" w:hAnsi="Verdana"/>
          <w:b/>
          <w:sz w:val="22"/>
          <w:szCs w:val="22"/>
        </w:rPr>
        <w:t>4</w:t>
      </w:r>
      <w:r w:rsidRPr="007263E6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ust. 4.1 pkt 3 punktor 2 otrzymuje brzmienie</w:t>
      </w:r>
    </w:p>
    <w:p w:rsidR="00693190" w:rsidRPr="0019627A" w:rsidRDefault="00693190" w:rsidP="00693190">
      <w:pPr>
        <w:pStyle w:val="Akapitzlist"/>
        <w:numPr>
          <w:ilvl w:val="0"/>
          <w:numId w:val="45"/>
        </w:numPr>
        <w:ind w:left="851" w:hanging="284"/>
        <w:jc w:val="both"/>
        <w:rPr>
          <w:rFonts w:ascii="Verdana" w:hAnsi="Verdana"/>
          <w:sz w:val="22"/>
          <w:szCs w:val="22"/>
        </w:rPr>
      </w:pPr>
      <w:r w:rsidRPr="0019627A">
        <w:rPr>
          <w:rFonts w:ascii="Verdana" w:eastAsia="Arial Unicode MS" w:hAnsi="Verdana"/>
          <w:sz w:val="22"/>
          <w:szCs w:val="22"/>
        </w:rPr>
        <w:t>dysponują odpowiednim potencjałem technicznym oraz osobami zdolnymi do wykonania zamówienia;</w:t>
      </w:r>
    </w:p>
    <w:p w:rsidR="00693190" w:rsidRPr="0019627A" w:rsidRDefault="00693190" w:rsidP="00693190">
      <w:pPr>
        <w:pStyle w:val="Akapitzlist"/>
        <w:ind w:left="900"/>
        <w:jc w:val="both"/>
        <w:rPr>
          <w:rFonts w:ascii="Verdana" w:hAnsi="Verdana"/>
          <w:sz w:val="22"/>
          <w:szCs w:val="22"/>
        </w:rPr>
      </w:pPr>
      <w:r w:rsidRPr="0019627A">
        <w:rPr>
          <w:rFonts w:ascii="Verdana" w:hAnsi="Verdana"/>
          <w:sz w:val="22"/>
          <w:szCs w:val="22"/>
        </w:rPr>
        <w:t>warunek ten zostanie spełniony, jeśli Wykonawca złoży:</w:t>
      </w:r>
    </w:p>
    <w:p w:rsidR="00693190" w:rsidRPr="0019627A" w:rsidRDefault="00693190" w:rsidP="00693190">
      <w:pPr>
        <w:pStyle w:val="Akapitzlist"/>
        <w:numPr>
          <w:ilvl w:val="0"/>
          <w:numId w:val="44"/>
        </w:numPr>
        <w:tabs>
          <w:tab w:val="clear" w:pos="2467"/>
          <w:tab w:val="num" w:pos="1260"/>
        </w:tabs>
        <w:ind w:left="1260"/>
        <w:contextualSpacing w:val="0"/>
        <w:jc w:val="both"/>
        <w:rPr>
          <w:rFonts w:ascii="Verdana" w:hAnsi="Verdana"/>
          <w:sz w:val="22"/>
          <w:szCs w:val="22"/>
        </w:rPr>
      </w:pPr>
      <w:r w:rsidRPr="0019627A">
        <w:rPr>
          <w:rFonts w:ascii="Verdana" w:hAnsi="Verdana"/>
          <w:sz w:val="22"/>
          <w:szCs w:val="22"/>
        </w:rPr>
        <w:t xml:space="preserve">wykaz narzędzi, wyposażenia zakładu i urządzeń technicznych dostępnych wykonawcy usług w celu wykonania zamówienia wraz z informacją o podstawie do dysponowania tymi zasobami, tj. wykaże </w:t>
      </w:r>
      <w:r w:rsidRPr="0019627A">
        <w:rPr>
          <w:rFonts w:ascii="Verdana" w:hAnsi="Verdana"/>
          <w:color w:val="000000"/>
          <w:sz w:val="22"/>
          <w:szCs w:val="22"/>
        </w:rPr>
        <w:t xml:space="preserve">że dysponuje lub oświadczy, że będzie dysponował najpóźniej w dniu rozpoczęcia usługi </w:t>
      </w:r>
      <w:r w:rsidRPr="0019627A">
        <w:rPr>
          <w:rFonts w:ascii="Verdana" w:hAnsi="Verdana"/>
          <w:sz w:val="22"/>
          <w:szCs w:val="22"/>
        </w:rPr>
        <w:t>specjalistycznym sprzętem, tj. co najmniej czteroma środkami transportu przeznaczonymi do przewozu osób, powyżej 17 miejsc siedzących, których rok pro</w:t>
      </w:r>
      <w:r>
        <w:rPr>
          <w:rFonts w:ascii="Verdana" w:hAnsi="Verdana"/>
          <w:sz w:val="22"/>
          <w:szCs w:val="22"/>
        </w:rPr>
        <w:t>dukcji nie jest starszy niż 2008</w:t>
      </w:r>
      <w:r w:rsidRPr="0019627A">
        <w:rPr>
          <w:rFonts w:ascii="Verdana" w:hAnsi="Verdana"/>
          <w:sz w:val="22"/>
          <w:szCs w:val="22"/>
        </w:rPr>
        <w:t xml:space="preserve"> i co najmniej dwa skierowane będą do realizacji zamówienia,</w:t>
      </w:r>
    </w:p>
    <w:p w:rsidR="00693190" w:rsidRDefault="00693190" w:rsidP="00693190">
      <w:pPr>
        <w:spacing w:before="12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załączniku nr 10 do SIWZ Wzór umowy, zmianie ulega par. 3 , a w par. 5 ust. 2 pkt a, otrzymując brzmienie</w:t>
      </w:r>
    </w:p>
    <w:p w:rsidR="00693190" w:rsidRDefault="00693190" w:rsidP="00693190">
      <w:pPr>
        <w:jc w:val="both"/>
        <w:rPr>
          <w:rFonts w:ascii="Verdana" w:hAnsi="Verdana"/>
          <w:b/>
          <w:sz w:val="22"/>
          <w:szCs w:val="22"/>
        </w:rPr>
      </w:pPr>
    </w:p>
    <w:p w:rsidR="00693190" w:rsidRDefault="00693190" w:rsidP="00693190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załączeniu;</w:t>
      </w:r>
    </w:p>
    <w:p w:rsidR="00693190" w:rsidRDefault="00693190" w:rsidP="00693190">
      <w:pPr>
        <w:pStyle w:val="Akapitzlist"/>
        <w:numPr>
          <w:ilvl w:val="0"/>
          <w:numId w:val="44"/>
        </w:numPr>
        <w:tabs>
          <w:tab w:val="clear" w:pos="2467"/>
          <w:tab w:val="num" w:pos="709"/>
        </w:tabs>
        <w:ind w:left="709" w:hanging="425"/>
        <w:jc w:val="both"/>
        <w:rPr>
          <w:rFonts w:ascii="Verdana" w:hAnsi="Verdana"/>
          <w:b/>
          <w:sz w:val="22"/>
          <w:szCs w:val="22"/>
        </w:rPr>
      </w:pPr>
      <w:r w:rsidRPr="00534EE7">
        <w:rPr>
          <w:rFonts w:ascii="Verdana" w:hAnsi="Verdana"/>
          <w:b/>
          <w:sz w:val="22"/>
          <w:szCs w:val="22"/>
        </w:rPr>
        <w:t>opublikowane Ogłoszenie o zmianie ogłoszenia z BZP</w:t>
      </w:r>
      <w:r>
        <w:rPr>
          <w:rFonts w:ascii="Verdana" w:hAnsi="Verdana"/>
          <w:b/>
          <w:sz w:val="22"/>
          <w:szCs w:val="22"/>
        </w:rPr>
        <w:t>,</w:t>
      </w:r>
    </w:p>
    <w:p w:rsidR="00693190" w:rsidRPr="00693190" w:rsidRDefault="00693190" w:rsidP="00693190">
      <w:pPr>
        <w:pStyle w:val="Akapitzlist"/>
        <w:numPr>
          <w:ilvl w:val="0"/>
          <w:numId w:val="44"/>
        </w:numPr>
        <w:tabs>
          <w:tab w:val="clear" w:pos="2467"/>
          <w:tab w:val="num" w:pos="709"/>
        </w:tabs>
        <w:ind w:left="709" w:hanging="425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Załącznik nr 11 do SIWZ – Kosztorys ofertowy - poprawiony</w:t>
      </w:r>
      <w:r w:rsidRPr="00693190">
        <w:rPr>
          <w:rFonts w:ascii="Verdana" w:hAnsi="Verdana"/>
          <w:b/>
          <w:sz w:val="22"/>
          <w:szCs w:val="22"/>
        </w:rPr>
        <w:t>.</w:t>
      </w:r>
    </w:p>
    <w:p w:rsidR="00D7459D" w:rsidRDefault="00D7459D" w:rsidP="00D7459D"/>
    <w:p w:rsidR="00DE07DE" w:rsidRPr="001F330B" w:rsidRDefault="00D7459D" w:rsidP="0066441B">
      <w:r>
        <w:br/>
      </w:r>
    </w:p>
    <w:p w:rsidR="001F330B" w:rsidRPr="001F330B" w:rsidRDefault="00D7459D" w:rsidP="00BA0C7E">
      <w:pPr>
        <w:ind w:left="5664"/>
        <w:jc w:val="center"/>
      </w:pPr>
      <w:r>
        <w:t>Dyrektor</w:t>
      </w:r>
    </w:p>
    <w:p w:rsidR="00C9740A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 xml:space="preserve">(-) </w:t>
      </w:r>
      <w:r w:rsidR="00D7459D">
        <w:rPr>
          <w:i/>
        </w:rPr>
        <w:t>Marzena Gemba</w:t>
      </w:r>
    </w:p>
    <w:p w:rsidR="00C9740A" w:rsidRPr="00C9740A" w:rsidRDefault="00C9740A" w:rsidP="00C9740A"/>
    <w:p w:rsidR="00C9740A" w:rsidRPr="00C9740A" w:rsidRDefault="00C9740A" w:rsidP="00C9740A"/>
    <w:p w:rsidR="00BA0C7E" w:rsidRPr="00C9740A" w:rsidRDefault="00BA0C7E" w:rsidP="00C9740A">
      <w:pPr>
        <w:tabs>
          <w:tab w:val="left" w:pos="2970"/>
        </w:tabs>
      </w:pPr>
    </w:p>
    <w:sectPr w:rsidR="00BA0C7E" w:rsidRPr="00C9740A" w:rsidSect="00C9740A">
      <w:footerReference w:type="default" r:id="rId10"/>
      <w:pgSz w:w="11906" w:h="16838"/>
      <w:pgMar w:top="993" w:right="1286" w:bottom="899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CE7" w:rsidRDefault="00EC2CE7" w:rsidP="00C9740A">
      <w:r>
        <w:separator/>
      </w:r>
    </w:p>
  </w:endnote>
  <w:endnote w:type="continuationSeparator" w:id="1">
    <w:p w:rsidR="00EC2CE7" w:rsidRDefault="00EC2CE7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CE7" w:rsidRDefault="00EC2CE7" w:rsidP="00C9740A">
      <w:r>
        <w:separator/>
      </w:r>
    </w:p>
  </w:footnote>
  <w:footnote w:type="continuationSeparator" w:id="1">
    <w:p w:rsidR="00EC2CE7" w:rsidRDefault="00EC2CE7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2CE9"/>
    <w:multiLevelType w:val="hybridMultilevel"/>
    <w:tmpl w:val="3FFE6056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23FE2"/>
    <w:multiLevelType w:val="multilevel"/>
    <w:tmpl w:val="F4DE8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0A41B1"/>
    <w:multiLevelType w:val="multilevel"/>
    <w:tmpl w:val="B57E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759077A"/>
    <w:multiLevelType w:val="multilevel"/>
    <w:tmpl w:val="033E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7D80813"/>
    <w:multiLevelType w:val="multilevel"/>
    <w:tmpl w:val="0420C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805638E"/>
    <w:multiLevelType w:val="hybridMultilevel"/>
    <w:tmpl w:val="1DCA2BAC"/>
    <w:lvl w:ilvl="0" w:tplc="2862B408">
      <w:start w:val="3"/>
      <w:numFmt w:val="decimal"/>
      <w:lvlText w:val="%1)"/>
      <w:lvlJc w:val="left"/>
      <w:pPr>
        <w:ind w:left="1070" w:hanging="360"/>
      </w:pPr>
      <w:rPr>
        <w:rFonts w:eastAsia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084E4552"/>
    <w:multiLevelType w:val="multilevel"/>
    <w:tmpl w:val="581C7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ADF4AC8"/>
    <w:multiLevelType w:val="multilevel"/>
    <w:tmpl w:val="47E2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C3B6639"/>
    <w:multiLevelType w:val="multilevel"/>
    <w:tmpl w:val="CB62E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E7D087D"/>
    <w:multiLevelType w:val="hybridMultilevel"/>
    <w:tmpl w:val="79A8AF58"/>
    <w:lvl w:ilvl="0" w:tplc="5E6CCF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A697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348677C"/>
    <w:multiLevelType w:val="multilevel"/>
    <w:tmpl w:val="BE60F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8E2F1C"/>
    <w:multiLevelType w:val="multilevel"/>
    <w:tmpl w:val="0A6AE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FCF6FBE"/>
    <w:multiLevelType w:val="multilevel"/>
    <w:tmpl w:val="50868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4C4ABB"/>
    <w:multiLevelType w:val="multilevel"/>
    <w:tmpl w:val="34E8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6D6124E"/>
    <w:multiLevelType w:val="multilevel"/>
    <w:tmpl w:val="CA86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A0D7E71"/>
    <w:multiLevelType w:val="multilevel"/>
    <w:tmpl w:val="3078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B5A61EE"/>
    <w:multiLevelType w:val="multilevel"/>
    <w:tmpl w:val="7ED8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F44451"/>
    <w:multiLevelType w:val="hybridMultilevel"/>
    <w:tmpl w:val="F06CE5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07F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DA13B1D"/>
    <w:multiLevelType w:val="multilevel"/>
    <w:tmpl w:val="EC32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06A1F16"/>
    <w:multiLevelType w:val="multilevel"/>
    <w:tmpl w:val="B1B2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6FC1BA2"/>
    <w:multiLevelType w:val="multilevel"/>
    <w:tmpl w:val="7852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8960144"/>
    <w:multiLevelType w:val="multilevel"/>
    <w:tmpl w:val="5A5C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94F5DC7"/>
    <w:multiLevelType w:val="multilevel"/>
    <w:tmpl w:val="BF50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3EB9754C"/>
    <w:multiLevelType w:val="multilevel"/>
    <w:tmpl w:val="5B74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51F070D"/>
    <w:multiLevelType w:val="multilevel"/>
    <w:tmpl w:val="6EAE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45FB7A8F"/>
    <w:multiLevelType w:val="multilevel"/>
    <w:tmpl w:val="49F21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0D13480"/>
    <w:multiLevelType w:val="multilevel"/>
    <w:tmpl w:val="91E0B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33D0785"/>
    <w:multiLevelType w:val="multilevel"/>
    <w:tmpl w:val="4DDC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42C7113"/>
    <w:multiLevelType w:val="multilevel"/>
    <w:tmpl w:val="5456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79829A6"/>
    <w:multiLevelType w:val="multilevel"/>
    <w:tmpl w:val="10D64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57AF0E59"/>
    <w:multiLevelType w:val="multilevel"/>
    <w:tmpl w:val="49A4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57CD25C8"/>
    <w:multiLevelType w:val="hybridMultilevel"/>
    <w:tmpl w:val="659A54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5D29F9"/>
    <w:multiLevelType w:val="multilevel"/>
    <w:tmpl w:val="02B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5DB35440"/>
    <w:multiLevelType w:val="multilevel"/>
    <w:tmpl w:val="A9DCF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5E3844DD"/>
    <w:multiLevelType w:val="multilevel"/>
    <w:tmpl w:val="0DFC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60DA4E76"/>
    <w:multiLevelType w:val="multilevel"/>
    <w:tmpl w:val="803C1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63853B84"/>
    <w:multiLevelType w:val="multilevel"/>
    <w:tmpl w:val="051C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63FA2A3D"/>
    <w:multiLevelType w:val="multilevel"/>
    <w:tmpl w:val="214E2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6A464B0E"/>
    <w:multiLevelType w:val="multilevel"/>
    <w:tmpl w:val="3496A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6F945075"/>
    <w:multiLevelType w:val="multilevel"/>
    <w:tmpl w:val="98E62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71BB5E62"/>
    <w:multiLevelType w:val="multilevel"/>
    <w:tmpl w:val="28D00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8360E25"/>
    <w:multiLevelType w:val="multilevel"/>
    <w:tmpl w:val="9638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791E407F"/>
    <w:multiLevelType w:val="hybridMultilevel"/>
    <w:tmpl w:val="FE28F79A"/>
    <w:lvl w:ilvl="0" w:tplc="7E1A49DE">
      <w:start w:val="1"/>
      <w:numFmt w:val="bullet"/>
      <w:lvlText w:val=""/>
      <w:lvlJc w:val="left"/>
      <w:pPr>
        <w:tabs>
          <w:tab w:val="num" w:pos="2467"/>
        </w:tabs>
        <w:ind w:left="246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47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7E154782"/>
    <w:multiLevelType w:val="hybridMultilevel"/>
    <w:tmpl w:val="14881FFE"/>
    <w:lvl w:ilvl="0" w:tplc="B34C20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B08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5"/>
  </w:num>
  <w:num w:numId="3">
    <w:abstractNumId w:val="19"/>
  </w:num>
  <w:num w:numId="4">
    <w:abstractNumId w:val="47"/>
  </w:num>
  <w:num w:numId="5">
    <w:abstractNumId w:val="36"/>
  </w:num>
  <w:num w:numId="6">
    <w:abstractNumId w:val="22"/>
  </w:num>
  <w:num w:numId="7">
    <w:abstractNumId w:val="26"/>
  </w:num>
  <w:num w:numId="8">
    <w:abstractNumId w:val="45"/>
  </w:num>
  <w:num w:numId="9">
    <w:abstractNumId w:val="14"/>
  </w:num>
  <w:num w:numId="10">
    <w:abstractNumId w:val="39"/>
  </w:num>
  <w:num w:numId="11">
    <w:abstractNumId w:val="15"/>
  </w:num>
  <w:num w:numId="12">
    <w:abstractNumId w:val="12"/>
  </w:num>
  <w:num w:numId="13">
    <w:abstractNumId w:val="18"/>
  </w:num>
  <w:num w:numId="14">
    <w:abstractNumId w:val="30"/>
  </w:num>
  <w:num w:numId="15">
    <w:abstractNumId w:val="13"/>
  </w:num>
  <w:num w:numId="16">
    <w:abstractNumId w:val="21"/>
  </w:num>
  <w:num w:numId="17">
    <w:abstractNumId w:val="20"/>
  </w:num>
  <w:num w:numId="18">
    <w:abstractNumId w:val="24"/>
  </w:num>
  <w:num w:numId="19">
    <w:abstractNumId w:val="40"/>
  </w:num>
  <w:num w:numId="20">
    <w:abstractNumId w:val="7"/>
  </w:num>
  <w:num w:numId="21">
    <w:abstractNumId w:val="2"/>
  </w:num>
  <w:num w:numId="22">
    <w:abstractNumId w:val="1"/>
  </w:num>
  <w:num w:numId="23">
    <w:abstractNumId w:val="33"/>
  </w:num>
  <w:num w:numId="24">
    <w:abstractNumId w:val="3"/>
  </w:num>
  <w:num w:numId="25">
    <w:abstractNumId w:val="6"/>
  </w:num>
  <w:num w:numId="26">
    <w:abstractNumId w:val="29"/>
  </w:num>
  <w:num w:numId="27">
    <w:abstractNumId w:val="16"/>
  </w:num>
  <w:num w:numId="28">
    <w:abstractNumId w:val="27"/>
  </w:num>
  <w:num w:numId="29">
    <w:abstractNumId w:val="38"/>
  </w:num>
  <w:num w:numId="30">
    <w:abstractNumId w:val="35"/>
  </w:num>
  <w:num w:numId="31">
    <w:abstractNumId w:val="43"/>
  </w:num>
  <w:num w:numId="32">
    <w:abstractNumId w:val="41"/>
  </w:num>
  <w:num w:numId="33">
    <w:abstractNumId w:val="44"/>
  </w:num>
  <w:num w:numId="34">
    <w:abstractNumId w:val="8"/>
  </w:num>
  <w:num w:numId="35">
    <w:abstractNumId w:val="32"/>
  </w:num>
  <w:num w:numId="36">
    <w:abstractNumId w:val="42"/>
  </w:num>
  <w:num w:numId="37">
    <w:abstractNumId w:val="11"/>
  </w:num>
  <w:num w:numId="38">
    <w:abstractNumId w:val="10"/>
  </w:num>
  <w:num w:numId="39">
    <w:abstractNumId w:val="31"/>
  </w:num>
  <w:num w:numId="40">
    <w:abstractNumId w:val="4"/>
  </w:num>
  <w:num w:numId="41">
    <w:abstractNumId w:val="37"/>
  </w:num>
  <w:num w:numId="42">
    <w:abstractNumId w:val="28"/>
  </w:num>
  <w:num w:numId="43">
    <w:abstractNumId w:val="0"/>
  </w:num>
  <w:num w:numId="44">
    <w:abstractNumId w:val="46"/>
  </w:num>
  <w:num w:numId="45">
    <w:abstractNumId w:val="5"/>
  </w:num>
  <w:num w:numId="46">
    <w:abstractNumId w:val="48"/>
  </w:num>
  <w:num w:numId="47">
    <w:abstractNumId w:val="9"/>
  </w:num>
  <w:num w:numId="48">
    <w:abstractNumId w:val="17"/>
  </w:num>
  <w:num w:numId="49">
    <w:abstractNumId w:val="3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15EBC"/>
    <w:rsid w:val="0002348B"/>
    <w:rsid w:val="000F602B"/>
    <w:rsid w:val="00103D9B"/>
    <w:rsid w:val="001F330B"/>
    <w:rsid w:val="00292546"/>
    <w:rsid w:val="00324285"/>
    <w:rsid w:val="0033484B"/>
    <w:rsid w:val="00374354"/>
    <w:rsid w:val="003B168E"/>
    <w:rsid w:val="003B2184"/>
    <w:rsid w:val="004E7E70"/>
    <w:rsid w:val="00516D5E"/>
    <w:rsid w:val="00520FAC"/>
    <w:rsid w:val="0056431D"/>
    <w:rsid w:val="005B6982"/>
    <w:rsid w:val="00620DD8"/>
    <w:rsid w:val="0063616C"/>
    <w:rsid w:val="006561AA"/>
    <w:rsid w:val="00662A87"/>
    <w:rsid w:val="0066441B"/>
    <w:rsid w:val="00693190"/>
    <w:rsid w:val="0071345F"/>
    <w:rsid w:val="00772E70"/>
    <w:rsid w:val="007738FA"/>
    <w:rsid w:val="007A3B90"/>
    <w:rsid w:val="007E6979"/>
    <w:rsid w:val="0084784E"/>
    <w:rsid w:val="00847B20"/>
    <w:rsid w:val="00880BB4"/>
    <w:rsid w:val="008B4934"/>
    <w:rsid w:val="008E195B"/>
    <w:rsid w:val="00912E66"/>
    <w:rsid w:val="00923943"/>
    <w:rsid w:val="00925BE4"/>
    <w:rsid w:val="0096358D"/>
    <w:rsid w:val="00965985"/>
    <w:rsid w:val="00983984"/>
    <w:rsid w:val="009E0EBE"/>
    <w:rsid w:val="00A1770A"/>
    <w:rsid w:val="00A27D66"/>
    <w:rsid w:val="00A75E05"/>
    <w:rsid w:val="00B51BCF"/>
    <w:rsid w:val="00BA0C7E"/>
    <w:rsid w:val="00C9740A"/>
    <w:rsid w:val="00D56F6F"/>
    <w:rsid w:val="00D7459D"/>
    <w:rsid w:val="00DE07DE"/>
    <w:rsid w:val="00DF108A"/>
    <w:rsid w:val="00E113B1"/>
    <w:rsid w:val="00E75ADE"/>
    <w:rsid w:val="00EB428B"/>
    <w:rsid w:val="00EC2CE7"/>
    <w:rsid w:val="00EC485E"/>
    <w:rsid w:val="00ED145E"/>
    <w:rsid w:val="00EF59EA"/>
    <w:rsid w:val="00F2373E"/>
    <w:rsid w:val="00F526D2"/>
    <w:rsid w:val="00FA2DBB"/>
    <w:rsid w:val="00FD3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  <w:style w:type="paragraph" w:customStyle="1" w:styleId="Style2">
    <w:name w:val="Style 2"/>
    <w:uiPriority w:val="99"/>
    <w:rsid w:val="00693190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paragraph" w:styleId="Akapitzlist">
    <w:name w:val="List Paragraph"/>
    <w:basedOn w:val="Normalny"/>
    <w:qFormat/>
    <w:rsid w:val="0069319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9319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47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662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992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iblioteka1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C66-4D8F-4FFF-BD71-CCA60638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3111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2</cp:revision>
  <cp:lastPrinted>2014-06-10T10:59:00Z</cp:lastPrinted>
  <dcterms:created xsi:type="dcterms:W3CDTF">2014-09-02T12:02:00Z</dcterms:created>
  <dcterms:modified xsi:type="dcterms:W3CDTF">2014-09-02T12:02:00Z</dcterms:modified>
</cp:coreProperties>
</file>