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54A" w:rsidRPr="0072070B" w:rsidRDefault="008C754A" w:rsidP="001D14EB">
      <w:pPr>
        <w:pStyle w:val="pkt"/>
        <w:spacing w:before="0" w:after="0"/>
        <w:ind w:left="0" w:firstLine="0"/>
        <w:jc w:val="center"/>
        <w:rPr>
          <w:rFonts w:ascii="Arial" w:hAnsi="Arial" w:cs="Arial"/>
          <w:color w:val="585858"/>
          <w:sz w:val="22"/>
          <w:szCs w:val="22"/>
        </w:rPr>
      </w:pPr>
      <w:r w:rsidRPr="00735B3B">
        <w:rPr>
          <w:rFonts w:ascii="Arial" w:hAnsi="Arial" w:cs="Arial"/>
          <w:noProof/>
          <w:color w:val="343D3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row" style="width:80.25pt;height:53.25pt;visibility:visible">
            <v:imagedata r:id="rId5" o:title=""/>
          </v:shape>
        </w:pict>
      </w:r>
      <w:r w:rsidRPr="00735B3B">
        <w:rPr>
          <w:rFonts w:ascii="Arial" w:hAnsi="Arial" w:cs="Arial"/>
          <w:b/>
          <w:noProof/>
          <w:sz w:val="22"/>
          <w:szCs w:val="22"/>
        </w:rPr>
        <w:pict>
          <v:shape id="Obraz 2" o:spid="_x0000_i1026" type="#_x0000_t75" alt="http://www.prow.wzp.pl/uploads/banery/prow_stopka_um_03.gif" style="width:147pt;height:43.5pt;visibility:visible">
            <v:imagedata r:id="rId6" r:href="rId7"/>
          </v:shape>
        </w:pict>
      </w:r>
      <w:r w:rsidRPr="00735B3B">
        <w:rPr>
          <w:rFonts w:ascii="Arial" w:hAnsi="Arial" w:cs="Arial"/>
          <w:noProof/>
          <w:color w:val="585858"/>
          <w:sz w:val="22"/>
          <w:szCs w:val="22"/>
        </w:rPr>
        <w:pict>
          <v:shape id="Obraz 3" o:spid="_x0000_i1027" type="#_x0000_t75" alt="http://www.prow.wzp.pl/uploads/banery/prow_stopka_EFR_NA_ROW.gif" style="width:134.25pt;height:48.75pt;visibility:visible">
            <v:imagedata r:id="rId8" r:href="rId9"/>
          </v:shape>
        </w:pict>
      </w:r>
    </w:p>
    <w:p w:rsidR="008C754A" w:rsidRPr="0072070B" w:rsidRDefault="008C754A" w:rsidP="001D14EB">
      <w:pPr>
        <w:jc w:val="both"/>
        <w:rPr>
          <w:shadow/>
          <w:color w:val="333333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8pt;width:333pt;height:80.25pt;z-index:251658240" stroked="f">
            <v:textbox style="mso-next-textbox:#_x0000_s1026">
              <w:txbxContent>
                <w:p w:rsidR="008C754A" w:rsidRPr="001D14EB" w:rsidRDefault="008C754A" w:rsidP="001D14EB">
                  <w:pPr>
                    <w:pStyle w:val="Heading1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1D14EB">
                    <w:rPr>
                      <w:rFonts w:ascii="Arial" w:hAnsi="Arial" w:cs="Arial"/>
                      <w:sz w:val="36"/>
                      <w:szCs w:val="36"/>
                    </w:rPr>
                    <w:t>GMINA BIAŁY BÓR</w:t>
                  </w:r>
                </w:p>
                <w:p w:rsidR="008C754A" w:rsidRPr="001D14EB" w:rsidRDefault="008C754A" w:rsidP="001D14EB">
                  <w:pPr>
                    <w:jc w:val="center"/>
                    <w:rPr>
                      <w:rFonts w:ascii="Arial" w:hAnsi="Arial" w:cs="Arial"/>
                      <w:b/>
                      <w:color w:val="333333"/>
                    </w:rPr>
                  </w:pPr>
                  <w:r w:rsidRPr="001D14EB">
                    <w:rPr>
                      <w:rFonts w:ascii="Arial" w:hAnsi="Arial" w:cs="Arial"/>
                      <w:b/>
                      <w:color w:val="333333"/>
                    </w:rPr>
                    <w:t>78-425 Biały Bór ul. Żymierskiego 10</w:t>
                  </w:r>
                </w:p>
                <w:p w:rsidR="008C754A" w:rsidRPr="001D14EB" w:rsidRDefault="008C754A" w:rsidP="001D14EB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</w:rPr>
                  </w:pPr>
                  <w:r w:rsidRPr="001D14EB">
                    <w:rPr>
                      <w:rFonts w:ascii="Arial" w:hAnsi="Arial" w:cs="Arial"/>
                      <w:b/>
                      <w:bCs/>
                      <w:color w:val="333333"/>
                    </w:rPr>
                    <w:t>tel. 943739002, 943739029, fax. 943739745</w:t>
                  </w:r>
                </w:p>
                <w:p w:rsidR="008C754A" w:rsidRPr="001D14EB" w:rsidRDefault="008C754A" w:rsidP="001D14EB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hyperlink r:id="rId10" w:history="1">
                    <w:r w:rsidRPr="001D14EB">
                      <w:rPr>
                        <w:rStyle w:val="Hyperlink"/>
                        <w:rFonts w:ascii="Arial" w:hAnsi="Arial" w:cs="Arial"/>
                        <w:lang w:val="de-DE"/>
                      </w:rPr>
                      <w:t>www.bialybor.com.pl</w:t>
                    </w:r>
                  </w:hyperlink>
                  <w:r w:rsidRPr="001D14EB">
                    <w:rPr>
                      <w:rFonts w:ascii="Arial" w:hAnsi="Arial" w:cs="Arial"/>
                      <w:b/>
                      <w:bCs/>
                      <w:lang w:val="de-DE"/>
                    </w:rPr>
                    <w:t xml:space="preserve">  e-mail: </w:t>
                  </w:r>
                  <w:hyperlink r:id="rId11" w:history="1">
                    <w:r w:rsidRPr="001D14EB">
                      <w:rPr>
                        <w:rStyle w:val="Hyperlink"/>
                        <w:rFonts w:ascii="Arial" w:hAnsi="Arial" w:cs="Arial"/>
                        <w:lang w:val="de-DE"/>
                      </w:rPr>
                      <w:t>gmina@bialybor.com.pl</w:t>
                    </w:r>
                  </w:hyperlink>
                </w:p>
              </w:txbxContent>
            </v:textbox>
          </v:shape>
        </w:pict>
      </w:r>
      <w:r w:rsidRPr="0072070B">
        <w:rPr>
          <w:sz w:val="22"/>
          <w:szCs w:val="22"/>
        </w:rPr>
        <w:object w:dxaOrig="1559" w:dyaOrig="2136">
          <v:shape id="_x0000_i1028" type="#_x0000_t75" style="width:72.75pt;height:105pt" o:ole="" fillcolor="window">
            <v:imagedata r:id="rId12" o:title=""/>
          </v:shape>
          <o:OLEObject Type="Embed" ProgID="Word.Picture.8" ShapeID="_x0000_i1028" DrawAspect="Content" ObjectID="_1487654826" r:id="rId13"/>
        </w:object>
      </w:r>
      <w:r w:rsidRPr="0072070B">
        <w:rPr>
          <w:rFonts w:ascii="Arial" w:hAnsi="Arial" w:cs="Arial"/>
          <w:shadow/>
          <w:color w:val="333333"/>
          <w:sz w:val="22"/>
          <w:szCs w:val="22"/>
        </w:rPr>
        <w:t xml:space="preserve">        </w:t>
      </w:r>
    </w:p>
    <w:p w:rsidR="008C754A" w:rsidRPr="0072070B" w:rsidRDefault="008C754A" w:rsidP="0072070B">
      <w:pPr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Biały Bór 2015-03-12</w:t>
      </w:r>
    </w:p>
    <w:p w:rsidR="008C754A" w:rsidRPr="0072070B" w:rsidRDefault="008C754A" w:rsidP="0072070B">
      <w:pPr>
        <w:rPr>
          <w:rFonts w:ascii="Arial" w:hAnsi="Arial" w:cs="Arial"/>
          <w:sz w:val="22"/>
          <w:szCs w:val="22"/>
        </w:rPr>
      </w:pPr>
    </w:p>
    <w:p w:rsidR="008C754A" w:rsidRPr="0072070B" w:rsidRDefault="008C754A" w:rsidP="0072070B">
      <w:pPr>
        <w:rPr>
          <w:rFonts w:ascii="Arial" w:hAnsi="Arial" w:cs="Arial"/>
          <w:bCs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                      </w:t>
      </w:r>
    </w:p>
    <w:p w:rsidR="008C754A" w:rsidRPr="0072070B" w:rsidRDefault="008C754A" w:rsidP="001F6ECC">
      <w:pPr>
        <w:pStyle w:val="Style1"/>
        <w:adjustRightInd/>
        <w:spacing w:before="432" w:line="324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2070B">
        <w:rPr>
          <w:rFonts w:ascii="Arial" w:hAnsi="Arial" w:cs="Arial"/>
          <w:b/>
          <w:bCs/>
          <w:sz w:val="28"/>
          <w:szCs w:val="28"/>
        </w:rPr>
        <w:t>ZAPROSZENIE DO ZŁOŻENIA OFERTY</w:t>
      </w:r>
    </w:p>
    <w:p w:rsidR="008C754A" w:rsidRDefault="008C754A" w:rsidP="005C363C">
      <w:pPr>
        <w:pStyle w:val="Style1"/>
        <w:adjustRightInd/>
        <w:spacing w:before="288"/>
        <w:jc w:val="center"/>
        <w:rPr>
          <w:rFonts w:ascii="Arial" w:hAnsi="Arial" w:cs="Arial"/>
          <w:b/>
          <w:bCs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 xml:space="preserve">Burmistrz Białego Boru zaprasza do składania ofert na: </w:t>
      </w:r>
    </w:p>
    <w:p w:rsidR="008C754A" w:rsidRPr="000F6349" w:rsidRDefault="008C754A" w:rsidP="005C363C">
      <w:pPr>
        <w:pStyle w:val="Style1"/>
        <w:adjustRightInd/>
        <w:spacing w:before="288"/>
        <w:jc w:val="center"/>
        <w:rPr>
          <w:rFonts w:ascii="Arial" w:hAnsi="Arial" w:cs="Arial"/>
          <w:b/>
          <w:bCs/>
          <w:sz w:val="22"/>
          <w:szCs w:val="22"/>
        </w:rPr>
      </w:pPr>
      <w:r w:rsidRPr="000F6349">
        <w:rPr>
          <w:rFonts w:ascii="Arial" w:hAnsi="Arial" w:cs="Arial"/>
          <w:b/>
          <w:bCs/>
          <w:sz w:val="22"/>
          <w:szCs w:val="22"/>
        </w:rPr>
        <w:t>SIWZ Bieżące utrzymanie dróg 2015</w:t>
      </w:r>
    </w:p>
    <w:p w:rsidR="008C754A" w:rsidRPr="0072070B" w:rsidRDefault="008C754A" w:rsidP="007779E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Postępowanie prowadzone jest na podstawie Zarządzenia nr 41/2014 z dnia 16 kwietnia 2014 r. w sprawie Regulaminu udzielania zamówień publicznych, których wartość nie przekracza wyrażonej w złotych równowartości kwoty 30.000 euro w zakresie wydatków finansowych </w:t>
      </w:r>
      <w:r w:rsidRPr="0072070B">
        <w:rPr>
          <w:rFonts w:ascii="Arial" w:hAnsi="Arial" w:cs="Arial"/>
          <w:sz w:val="22"/>
          <w:szCs w:val="22"/>
        </w:rPr>
        <w:br/>
        <w:t>z budżetu gminy Biały Bór.</w:t>
      </w:r>
    </w:p>
    <w:p w:rsidR="008C754A" w:rsidRPr="0072070B" w:rsidRDefault="008C754A" w:rsidP="00662588">
      <w:pPr>
        <w:pStyle w:val="Style1"/>
        <w:numPr>
          <w:ilvl w:val="0"/>
          <w:numId w:val="1"/>
        </w:numPr>
        <w:adjustRightInd/>
        <w:spacing w:before="120"/>
        <w:ind w:right="4893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 xml:space="preserve">Dane kierującego zapytanie ofertowe. </w:t>
      </w:r>
      <w:r w:rsidRPr="0072070B">
        <w:rPr>
          <w:rFonts w:ascii="Arial" w:hAnsi="Arial" w:cs="Arial"/>
          <w:sz w:val="22"/>
          <w:szCs w:val="22"/>
        </w:rPr>
        <w:t>Gmina Biały Bór</w:t>
      </w:r>
    </w:p>
    <w:p w:rsidR="008C754A" w:rsidRPr="0072070B" w:rsidRDefault="008C754A" w:rsidP="007779EE">
      <w:pPr>
        <w:pStyle w:val="Style1"/>
        <w:adjustRightInd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ul. Żymierskiego 10</w:t>
      </w:r>
    </w:p>
    <w:p w:rsidR="008C754A" w:rsidRPr="0072070B" w:rsidRDefault="008C754A" w:rsidP="007779EE">
      <w:pPr>
        <w:pStyle w:val="Style1"/>
        <w:adjustRightInd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78-425 Biały Bór</w:t>
      </w:r>
    </w:p>
    <w:p w:rsidR="008C754A" w:rsidRPr="0072070B" w:rsidRDefault="008C754A" w:rsidP="007779EE">
      <w:pPr>
        <w:pStyle w:val="Style1"/>
        <w:adjustRightInd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tel. (94)3739002; fax: (94)3739745,</w:t>
      </w:r>
    </w:p>
    <w:p w:rsidR="008C754A" w:rsidRPr="0072070B" w:rsidRDefault="008C754A" w:rsidP="007779EE">
      <w:pPr>
        <w:pStyle w:val="Style1"/>
        <w:adjustRightInd/>
        <w:ind w:right="4320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adres strony internetowej: </w:t>
      </w:r>
      <w:hyperlink r:id="rId14" w:history="1">
        <w:r w:rsidRPr="0072070B">
          <w:rPr>
            <w:rStyle w:val="Hyperlink"/>
            <w:rFonts w:ascii="Arial" w:hAnsi="Arial" w:cs="Arial"/>
            <w:sz w:val="22"/>
            <w:szCs w:val="22"/>
          </w:rPr>
          <w:t>www.bialybor.com.pl</w:t>
        </w:r>
      </w:hyperlink>
      <w:r w:rsidRPr="0072070B">
        <w:rPr>
          <w:rFonts w:ascii="Arial" w:hAnsi="Arial" w:cs="Arial"/>
          <w:sz w:val="22"/>
          <w:szCs w:val="22"/>
        </w:rPr>
        <w:t xml:space="preserve"> </w:t>
      </w:r>
    </w:p>
    <w:p w:rsidR="008C754A" w:rsidRPr="0072070B" w:rsidRDefault="008C754A" w:rsidP="007779EE">
      <w:pPr>
        <w:pStyle w:val="Style1"/>
        <w:adjustRightInd/>
        <w:ind w:right="4320"/>
        <w:jc w:val="both"/>
        <w:rPr>
          <w:rFonts w:ascii="Arial" w:hAnsi="Arial" w:cs="Arial"/>
          <w:sz w:val="22"/>
          <w:szCs w:val="22"/>
          <w:lang w:val="en-US"/>
        </w:rPr>
      </w:pPr>
      <w:r w:rsidRPr="0072070B">
        <w:rPr>
          <w:rFonts w:ascii="Arial" w:hAnsi="Arial" w:cs="Arial"/>
          <w:sz w:val="22"/>
          <w:szCs w:val="22"/>
          <w:lang w:val="en-US"/>
        </w:rPr>
        <w:t xml:space="preserve">e-mail: </w:t>
      </w:r>
      <w:hyperlink r:id="rId15" w:history="1">
        <w:r w:rsidRPr="0072070B">
          <w:rPr>
            <w:rStyle w:val="Hyperlink"/>
            <w:rFonts w:ascii="Arial" w:hAnsi="Arial" w:cs="Arial"/>
            <w:sz w:val="22"/>
            <w:szCs w:val="22"/>
            <w:lang w:val="en-US"/>
          </w:rPr>
          <w:t>gmina@bialybor.com.pl</w:t>
        </w:r>
      </w:hyperlink>
      <w:r w:rsidRPr="0072070B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8C754A" w:rsidRPr="0072070B" w:rsidRDefault="008C754A" w:rsidP="00662588">
      <w:pPr>
        <w:pStyle w:val="Style1"/>
        <w:numPr>
          <w:ilvl w:val="0"/>
          <w:numId w:val="2"/>
        </w:numPr>
        <w:adjustRightInd/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>Opis przedmiotu zamówienia.</w:t>
      </w:r>
    </w:p>
    <w:p w:rsidR="008C754A" w:rsidRPr="0093365E" w:rsidRDefault="008C754A" w:rsidP="000F6349">
      <w:pPr>
        <w:jc w:val="both"/>
        <w:rPr>
          <w:bCs/>
        </w:rPr>
      </w:pPr>
      <w:bookmarkStart w:id="0" w:name="OLE_LINK4"/>
      <w:bookmarkStart w:id="1" w:name="OLE_LINK3"/>
      <w:r w:rsidRPr="0093365E">
        <w:rPr>
          <w:b/>
        </w:rPr>
        <w:t xml:space="preserve">Przedmiotem niniejszego </w:t>
      </w:r>
      <w:bookmarkEnd w:id="0"/>
      <w:bookmarkEnd w:id="1"/>
      <w:r w:rsidRPr="0093365E">
        <w:rPr>
          <w:b/>
        </w:rPr>
        <w:t>zamówienia są usługi</w:t>
      </w:r>
      <w:r w:rsidRPr="0093365E">
        <w:rPr>
          <w:bCs/>
        </w:rPr>
        <w:t xml:space="preserve"> mające na celu bieżące utrzymanie dróg gminnych na terenie Gminy Biały Bór</w:t>
      </w:r>
      <w:r w:rsidRPr="0093365E">
        <w:t xml:space="preserve"> polegające na sukcesywnym utwardzaniu nawierzchni gruntowych dróg i ulic kruszywem łamanym mineralnym, zgodnie z wymogami niniejszej specyfikacji .</w:t>
      </w:r>
    </w:p>
    <w:p w:rsidR="008C754A" w:rsidRPr="00051047" w:rsidRDefault="008C754A" w:rsidP="000F6349">
      <w:pPr>
        <w:numPr>
          <w:ilvl w:val="1"/>
          <w:numId w:val="5"/>
        </w:numPr>
        <w:jc w:val="both"/>
        <w:rPr>
          <w:b/>
          <w:bCs/>
        </w:rPr>
      </w:pPr>
      <w:r w:rsidRPr="00051047">
        <w:rPr>
          <w:b/>
          <w:bCs/>
        </w:rPr>
        <w:t xml:space="preserve">remonty cząstkowe </w:t>
      </w:r>
      <w:r>
        <w:rPr>
          <w:b/>
          <w:bCs/>
        </w:rPr>
        <w:t xml:space="preserve">na terenie Gminy Biały Bór </w:t>
      </w:r>
      <w:r w:rsidRPr="00051047">
        <w:rPr>
          <w:b/>
          <w:bCs/>
        </w:rPr>
        <w:t xml:space="preserve">nawierzchni dróg gruntowych wykonywane za pomocą kruszywa łamanego frakcji 0 – </w:t>
      </w:r>
      <w:smartTag w:uri="urn:schemas-microsoft-com:office:smarttags" w:element="metricconverter">
        <w:smartTagPr>
          <w:attr w:name="ProductID" w:val="31,5 mm"/>
        </w:smartTagPr>
        <w:r w:rsidRPr="00051047">
          <w:rPr>
            <w:b/>
            <w:bCs/>
          </w:rPr>
          <w:t>31,5 mm</w:t>
        </w:r>
      </w:smartTag>
      <w:r w:rsidRPr="00051047">
        <w:rPr>
          <w:b/>
          <w:bCs/>
        </w:rPr>
        <w:t xml:space="preserve"> w szacowanej ilości 800 ton.</w:t>
      </w:r>
    </w:p>
    <w:p w:rsidR="008C754A" w:rsidRPr="00051047" w:rsidRDefault="008C754A" w:rsidP="000F6349">
      <w:pPr>
        <w:numPr>
          <w:ilvl w:val="1"/>
          <w:numId w:val="5"/>
        </w:numPr>
        <w:jc w:val="both"/>
        <w:rPr>
          <w:b/>
          <w:bCs/>
        </w:rPr>
      </w:pPr>
      <w:r>
        <w:rPr>
          <w:b/>
          <w:bCs/>
        </w:rPr>
        <w:t>Dowóz we</w:t>
      </w:r>
      <w:r w:rsidRPr="00051047">
        <w:rPr>
          <w:b/>
          <w:bCs/>
        </w:rPr>
        <w:t xml:space="preserve"> wskazane miejsce </w:t>
      </w:r>
      <w:r>
        <w:rPr>
          <w:b/>
          <w:bCs/>
        </w:rPr>
        <w:t xml:space="preserve">na terenie Gminy Biały Bór </w:t>
      </w:r>
      <w:r w:rsidRPr="00051047">
        <w:rPr>
          <w:b/>
          <w:bCs/>
        </w:rPr>
        <w:t xml:space="preserve">wraz z rozładunkiem kruszywa łamanego frakcji 0 – </w:t>
      </w:r>
      <w:smartTag w:uri="urn:schemas-microsoft-com:office:smarttags" w:element="metricconverter">
        <w:smartTagPr>
          <w:attr w:name="ProductID" w:val="31,5 mm"/>
        </w:smartTagPr>
        <w:r w:rsidRPr="00051047">
          <w:rPr>
            <w:b/>
            <w:bCs/>
          </w:rPr>
          <w:t>31,5 mm</w:t>
        </w:r>
      </w:smartTag>
      <w:r w:rsidRPr="00051047">
        <w:rPr>
          <w:b/>
          <w:bCs/>
        </w:rPr>
        <w:t xml:space="preserve"> w szacowanej ilości 200 ton.</w:t>
      </w:r>
    </w:p>
    <w:p w:rsidR="008C754A" w:rsidRPr="0072070B" w:rsidRDefault="008C754A" w:rsidP="007779EE">
      <w:pPr>
        <w:pStyle w:val="Style2"/>
        <w:ind w:left="648"/>
        <w:jc w:val="both"/>
        <w:rPr>
          <w:rStyle w:val="CharacterStyle1"/>
          <w:rFonts w:ascii="Arial" w:hAnsi="Arial" w:cs="Arial"/>
        </w:rPr>
      </w:pPr>
      <w:r w:rsidRPr="0072070B">
        <w:rPr>
          <w:rStyle w:val="CharacterStyle1"/>
          <w:rFonts w:ascii="Arial" w:hAnsi="Arial" w:cs="Arial"/>
        </w:rPr>
        <w:t>3. świadczenie gwarancji jakości i rękojmi za wady w wykonanych pracach,</w:t>
      </w:r>
    </w:p>
    <w:p w:rsidR="008C754A" w:rsidRPr="0072070B" w:rsidRDefault="008C754A" w:rsidP="00662588">
      <w:pPr>
        <w:pStyle w:val="Style1"/>
        <w:numPr>
          <w:ilvl w:val="0"/>
          <w:numId w:val="5"/>
        </w:numPr>
        <w:adjustRightInd/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Wykonawca:</w:t>
      </w:r>
    </w:p>
    <w:p w:rsidR="008C754A" w:rsidRPr="0072070B" w:rsidRDefault="008C754A" w:rsidP="007779EE">
      <w:pPr>
        <w:pStyle w:val="Style1"/>
        <w:adjustRightInd/>
        <w:ind w:left="425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>Przedsiębiorstwo Instalacyjno Inżynieryjne „INSMONT" Sp. z o.o.,</w:t>
      </w:r>
    </w:p>
    <w:p w:rsidR="008C754A" w:rsidRPr="0072070B" w:rsidRDefault="008C754A" w:rsidP="007779EE">
      <w:pPr>
        <w:pStyle w:val="Style1"/>
        <w:adjustRightInd/>
        <w:ind w:left="425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z siedzibą: ul. Notecka 36, 64-800 Chodzież.</w:t>
      </w:r>
    </w:p>
    <w:p w:rsidR="008C754A" w:rsidRPr="0072070B" w:rsidRDefault="008C754A" w:rsidP="00662588">
      <w:pPr>
        <w:pStyle w:val="ListParagraph"/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Przewidywany całkowity koszt realizacji robót budowlanych wg oferty Wykonawcy – 299.046,10 zł brutto.</w:t>
      </w:r>
    </w:p>
    <w:p w:rsidR="008C754A" w:rsidRPr="0072070B" w:rsidRDefault="008C754A" w:rsidP="00662588">
      <w:pPr>
        <w:pStyle w:val="Style1"/>
        <w:numPr>
          <w:ilvl w:val="0"/>
          <w:numId w:val="5"/>
        </w:numPr>
        <w:adjustRightInd/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Usługa – kod CPV:</w:t>
      </w:r>
    </w:p>
    <w:p w:rsidR="008C754A" w:rsidRPr="0072070B" w:rsidRDefault="008C754A" w:rsidP="00662588">
      <w:pPr>
        <w:pStyle w:val="Style2"/>
        <w:numPr>
          <w:ilvl w:val="0"/>
          <w:numId w:val="6"/>
        </w:numPr>
        <w:ind w:left="1134" w:hanging="283"/>
        <w:jc w:val="both"/>
        <w:rPr>
          <w:rFonts w:ascii="Arial" w:hAnsi="Arial" w:cs="Arial"/>
        </w:rPr>
      </w:pPr>
      <w:r w:rsidRPr="0072070B">
        <w:rPr>
          <w:rStyle w:val="CharacterStyle1"/>
          <w:rFonts w:ascii="Arial" w:hAnsi="Arial" w:cs="Arial"/>
        </w:rPr>
        <w:t>71520000-9 Usługi nadzoru budowlanego</w:t>
      </w:r>
    </w:p>
    <w:p w:rsidR="008C754A" w:rsidRPr="0072070B" w:rsidRDefault="008C754A" w:rsidP="007779EE">
      <w:pPr>
        <w:pStyle w:val="Style1"/>
        <w:adjustRightInd/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>III. Kryterium oceny ofert.</w:t>
      </w:r>
    </w:p>
    <w:p w:rsidR="008C754A" w:rsidRPr="0072070B" w:rsidRDefault="008C754A" w:rsidP="007779EE">
      <w:pPr>
        <w:pStyle w:val="Style3"/>
        <w:adjustRightInd/>
        <w:jc w:val="both"/>
        <w:rPr>
          <w:rStyle w:val="CharacterStyle2"/>
          <w:rFonts w:ascii="Arial" w:hAnsi="Arial" w:cs="Arial"/>
        </w:rPr>
      </w:pPr>
      <w:r w:rsidRPr="0072070B">
        <w:rPr>
          <w:rStyle w:val="CharacterStyle2"/>
          <w:rFonts w:ascii="Arial" w:hAnsi="Arial" w:cs="Arial"/>
        </w:rPr>
        <w:t>Kryterium oceny ofert – cena 100 %.</w:t>
      </w:r>
    </w:p>
    <w:p w:rsidR="008C754A" w:rsidRPr="0072070B" w:rsidRDefault="008C754A" w:rsidP="007779EE">
      <w:pPr>
        <w:pStyle w:val="Style3"/>
        <w:adjustRightInd/>
        <w:jc w:val="both"/>
        <w:rPr>
          <w:rStyle w:val="CharacterStyle2"/>
          <w:rFonts w:ascii="Arial" w:hAnsi="Arial" w:cs="Arial"/>
        </w:rPr>
      </w:pPr>
      <w:r w:rsidRPr="0072070B">
        <w:rPr>
          <w:rStyle w:val="CharacterStyle2"/>
          <w:rFonts w:ascii="Arial" w:hAnsi="Arial" w:cs="Arial"/>
        </w:rPr>
        <w:t>Inne – nie występują.</w:t>
      </w:r>
    </w:p>
    <w:p w:rsidR="008C754A" w:rsidRPr="0072070B" w:rsidRDefault="008C754A" w:rsidP="007779EE">
      <w:pPr>
        <w:pStyle w:val="Style3"/>
        <w:adjustRightInd/>
        <w:jc w:val="both"/>
        <w:rPr>
          <w:rStyle w:val="CharacterStyle2"/>
          <w:rFonts w:ascii="Arial" w:hAnsi="Arial" w:cs="Arial"/>
        </w:rPr>
      </w:pPr>
      <w:r w:rsidRPr="0072070B">
        <w:rPr>
          <w:rStyle w:val="CharacterStyle2"/>
          <w:rFonts w:ascii="Arial" w:hAnsi="Arial" w:cs="Arial"/>
        </w:rPr>
        <w:t>Istotne warunki zamówienia przyszłej umowy;</w:t>
      </w:r>
    </w:p>
    <w:p w:rsidR="008C754A" w:rsidRPr="0072070B" w:rsidRDefault="008C754A" w:rsidP="00662588">
      <w:pPr>
        <w:pStyle w:val="Style3"/>
        <w:numPr>
          <w:ilvl w:val="0"/>
          <w:numId w:val="7"/>
        </w:numPr>
        <w:adjustRightInd/>
        <w:ind w:left="426" w:hanging="426"/>
        <w:jc w:val="both"/>
        <w:rPr>
          <w:rStyle w:val="CharacterStyle2"/>
          <w:rFonts w:ascii="Arial" w:hAnsi="Arial" w:cs="Arial"/>
        </w:rPr>
      </w:pPr>
      <w:r w:rsidRPr="0072070B">
        <w:rPr>
          <w:rStyle w:val="CharacterStyle2"/>
          <w:rFonts w:ascii="Arial" w:hAnsi="Arial" w:cs="Arial"/>
        </w:rPr>
        <w:t>Termin płatności do 30 dni od podpisania bezusterkowego protokołu odbioru robót.</w:t>
      </w:r>
    </w:p>
    <w:p w:rsidR="008C754A" w:rsidRPr="0072070B" w:rsidRDefault="008C754A" w:rsidP="00662588">
      <w:pPr>
        <w:pStyle w:val="Style3"/>
        <w:numPr>
          <w:ilvl w:val="0"/>
          <w:numId w:val="7"/>
        </w:numPr>
        <w:adjustRightInd/>
        <w:ind w:left="426" w:hanging="426"/>
        <w:jc w:val="both"/>
        <w:rPr>
          <w:rStyle w:val="CharacterStyle2"/>
          <w:rFonts w:ascii="Arial" w:hAnsi="Arial" w:cs="Arial"/>
        </w:rPr>
      </w:pPr>
      <w:r w:rsidRPr="0072070B">
        <w:rPr>
          <w:rStyle w:val="CharacterStyle2"/>
          <w:rFonts w:ascii="Arial" w:hAnsi="Arial" w:cs="Arial"/>
        </w:rPr>
        <w:t>Datą zapłaty faktury będzie data obciążenia konta Zamawiającego.</w:t>
      </w:r>
    </w:p>
    <w:p w:rsidR="008C754A" w:rsidRPr="0072070B" w:rsidRDefault="008C754A" w:rsidP="007779EE">
      <w:pPr>
        <w:pStyle w:val="Style3"/>
        <w:adjustRightInd/>
        <w:spacing w:before="120" w:after="120"/>
        <w:jc w:val="both"/>
        <w:rPr>
          <w:rStyle w:val="CharacterStyle2"/>
          <w:rFonts w:ascii="Arial" w:hAnsi="Arial" w:cs="Arial"/>
          <w:b/>
          <w:bCs/>
        </w:rPr>
      </w:pPr>
      <w:r w:rsidRPr="0072070B">
        <w:rPr>
          <w:rStyle w:val="CharacterStyle2"/>
          <w:rFonts w:ascii="Arial" w:hAnsi="Arial" w:cs="Arial"/>
          <w:b/>
          <w:bCs/>
        </w:rPr>
        <w:t>IV. Warunki udziału.</w:t>
      </w:r>
    </w:p>
    <w:p w:rsidR="008C754A" w:rsidRPr="0072070B" w:rsidRDefault="008C754A" w:rsidP="007D294B">
      <w:pPr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Posiadanie </w:t>
      </w:r>
      <w:r>
        <w:rPr>
          <w:rFonts w:ascii="Arial" w:hAnsi="Arial" w:cs="Arial"/>
          <w:sz w:val="22"/>
          <w:szCs w:val="22"/>
        </w:rPr>
        <w:t>doświadczenia i sprzętu zapewniające wykonanie remontów dróg.</w:t>
      </w:r>
    </w:p>
    <w:p w:rsidR="008C754A" w:rsidRPr="0072070B" w:rsidRDefault="008C754A" w:rsidP="007779EE">
      <w:pPr>
        <w:pStyle w:val="Style1"/>
        <w:adjustRightInd/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>V. Termin realizacji przedmiotu zamówienia.</w:t>
      </w:r>
    </w:p>
    <w:p w:rsidR="008C754A" w:rsidRPr="0072070B" w:rsidRDefault="008C754A" w:rsidP="007D294B">
      <w:pPr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Termin wykonywania przedmiotu zamówienia: </w:t>
      </w:r>
      <w:r>
        <w:rPr>
          <w:rFonts w:ascii="Arial" w:hAnsi="Arial" w:cs="Arial"/>
          <w:b/>
          <w:sz w:val="22"/>
          <w:szCs w:val="22"/>
        </w:rPr>
        <w:t>do 20 marca</w:t>
      </w:r>
      <w:r w:rsidRPr="0072070B">
        <w:rPr>
          <w:rFonts w:ascii="Arial" w:hAnsi="Arial" w:cs="Arial"/>
          <w:b/>
          <w:sz w:val="22"/>
          <w:szCs w:val="22"/>
        </w:rPr>
        <w:t xml:space="preserve"> 2015 r.</w:t>
      </w:r>
      <w:r w:rsidRPr="0072070B">
        <w:rPr>
          <w:rFonts w:ascii="Arial" w:hAnsi="Arial" w:cs="Arial"/>
          <w:sz w:val="22"/>
          <w:szCs w:val="22"/>
        </w:rPr>
        <w:t xml:space="preserve"> </w:t>
      </w:r>
    </w:p>
    <w:p w:rsidR="008C754A" w:rsidRPr="0072070B" w:rsidRDefault="008C754A" w:rsidP="007D294B">
      <w:pPr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Przewidywany termin realizacji robót budowlanych: </w:t>
      </w:r>
      <w:r>
        <w:rPr>
          <w:rFonts w:ascii="Arial" w:hAnsi="Arial" w:cs="Arial"/>
          <w:b/>
          <w:sz w:val="22"/>
          <w:szCs w:val="22"/>
        </w:rPr>
        <w:t>do 30 grudnia</w:t>
      </w:r>
      <w:r w:rsidRPr="0072070B">
        <w:rPr>
          <w:rFonts w:ascii="Arial" w:hAnsi="Arial" w:cs="Arial"/>
          <w:b/>
          <w:sz w:val="22"/>
          <w:szCs w:val="22"/>
        </w:rPr>
        <w:t xml:space="preserve"> 2015 r.</w:t>
      </w:r>
    </w:p>
    <w:p w:rsidR="008C754A" w:rsidRPr="0072070B" w:rsidRDefault="008C754A" w:rsidP="007779EE">
      <w:pPr>
        <w:pStyle w:val="Style1"/>
        <w:adjustRightInd/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>VI. Opis przygotowania oferty</w:t>
      </w:r>
    </w:p>
    <w:p w:rsidR="008C754A" w:rsidRPr="0072070B" w:rsidRDefault="008C754A" w:rsidP="00662588">
      <w:pPr>
        <w:pStyle w:val="ListParagraph"/>
        <w:numPr>
          <w:ilvl w:val="0"/>
          <w:numId w:val="1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Oferta musi obejmować całość zamówienia i zawierać;</w:t>
      </w:r>
    </w:p>
    <w:p w:rsidR="008C754A" w:rsidRPr="0072070B" w:rsidRDefault="008C754A" w:rsidP="00662588">
      <w:pPr>
        <w:pStyle w:val="ListParagraph"/>
        <w:numPr>
          <w:ilvl w:val="0"/>
          <w:numId w:val="11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Ofertę wg załączonego wzoru,</w:t>
      </w:r>
    </w:p>
    <w:p w:rsidR="008C754A" w:rsidRPr="0072070B" w:rsidRDefault="008C754A" w:rsidP="00662588">
      <w:pPr>
        <w:pStyle w:val="ListParagraph"/>
        <w:numPr>
          <w:ilvl w:val="0"/>
          <w:numId w:val="11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potwierdzające wymagania stawiane wykonawcy</w:t>
      </w:r>
      <w:r w:rsidRPr="0072070B">
        <w:rPr>
          <w:rFonts w:ascii="Arial" w:hAnsi="Arial" w:cs="Arial"/>
          <w:sz w:val="22"/>
          <w:szCs w:val="22"/>
        </w:rPr>
        <w:t>.</w:t>
      </w:r>
    </w:p>
    <w:p w:rsidR="008C754A" w:rsidRPr="0072070B" w:rsidRDefault="008C754A" w:rsidP="00662588">
      <w:pPr>
        <w:pStyle w:val="ListParagraph"/>
        <w:numPr>
          <w:ilvl w:val="0"/>
          <w:numId w:val="1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Każdy Wykonawca przedkłada tylko jedną ofertę.</w:t>
      </w:r>
    </w:p>
    <w:p w:rsidR="008C754A" w:rsidRPr="0072070B" w:rsidRDefault="008C754A" w:rsidP="00662588">
      <w:pPr>
        <w:pStyle w:val="ListParagraph"/>
        <w:numPr>
          <w:ilvl w:val="0"/>
          <w:numId w:val="1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Zaleca się złożyć ofertę w zamkniętym opakowaniu, np. kopercie z oznaczeniem: </w:t>
      </w:r>
    </w:p>
    <w:p w:rsidR="008C754A" w:rsidRPr="000F6349" w:rsidRDefault="008C754A" w:rsidP="000F6349">
      <w:pPr>
        <w:jc w:val="center"/>
        <w:rPr>
          <w:b/>
          <w:sz w:val="32"/>
          <w:szCs w:val="32"/>
        </w:rPr>
      </w:pPr>
      <w:r w:rsidRPr="0072070B">
        <w:rPr>
          <w:rFonts w:ascii="Arial" w:hAnsi="Arial" w:cs="Arial"/>
          <w:sz w:val="22"/>
          <w:szCs w:val="22"/>
        </w:rPr>
        <w:t>Oferta na</w:t>
      </w:r>
      <w:r w:rsidRPr="000F6349">
        <w:rPr>
          <w:rFonts w:ascii="Arial" w:hAnsi="Arial" w:cs="Arial"/>
          <w:b/>
          <w:sz w:val="22"/>
          <w:szCs w:val="22"/>
        </w:rPr>
        <w:t>:</w:t>
      </w:r>
      <w:r w:rsidRPr="000F6349">
        <w:rPr>
          <w:b/>
        </w:rPr>
        <w:t xml:space="preserve"> „Bieżące utrzymanie</w:t>
      </w:r>
      <w:r w:rsidRPr="000F6349">
        <w:rPr>
          <w:b/>
          <w:iCs/>
        </w:rPr>
        <w:t xml:space="preserve"> dróg gminnych na terenie </w:t>
      </w:r>
      <w:r w:rsidRPr="000F6349">
        <w:rPr>
          <w:b/>
        </w:rPr>
        <w:t xml:space="preserve">Gminy Biały Bór w roku </w:t>
      </w:r>
      <w:smartTag w:uri="urn:schemas-microsoft-com:office:smarttags" w:element="metricconverter">
        <w:smartTagPr>
          <w:attr w:name="ProductID" w:val="2015”"/>
        </w:smartTagPr>
        <w:r w:rsidRPr="000F6349">
          <w:rPr>
            <w:b/>
          </w:rPr>
          <w:t>2015”</w:t>
        </w:r>
      </w:smartTag>
      <w:r w:rsidRPr="000F6349">
        <w:rPr>
          <w:b/>
        </w:rPr>
        <w:t>.</w:t>
      </w:r>
    </w:p>
    <w:p w:rsidR="008C754A" w:rsidRPr="0072070B" w:rsidRDefault="008C754A" w:rsidP="00662588">
      <w:pPr>
        <w:pStyle w:val="ListParagraph"/>
        <w:numPr>
          <w:ilvl w:val="0"/>
          <w:numId w:val="1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Wykonawcy ponoszą wszelkie koszty związane z przygotowaniem i złożeniem oferty.</w:t>
      </w:r>
    </w:p>
    <w:p w:rsidR="008C754A" w:rsidRPr="0072070B" w:rsidRDefault="008C754A" w:rsidP="00662588">
      <w:pPr>
        <w:pStyle w:val="ListParagraph"/>
        <w:numPr>
          <w:ilvl w:val="0"/>
          <w:numId w:val="1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Cena oferty musi uwzględniać wszelkie koszty realizacji usługi.</w:t>
      </w:r>
    </w:p>
    <w:p w:rsidR="008C754A" w:rsidRPr="0072070B" w:rsidRDefault="008C754A" w:rsidP="007779EE">
      <w:pPr>
        <w:pStyle w:val="Style1"/>
        <w:adjustRightInd/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>VII. Miejsce i termin składania ofert.</w:t>
      </w:r>
    </w:p>
    <w:p w:rsidR="008C754A" w:rsidRPr="0072070B" w:rsidRDefault="008C754A" w:rsidP="00662588">
      <w:pPr>
        <w:pStyle w:val="ListParagraph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 xml:space="preserve">Ofertę należy złożyć w siedzibie Zamawiającego (osobiście, listownie, faksem lub pocztą elektroniczną): Urząd Miejski w Białym Borze, ul. Żymierskiego 10, 78-425 Biały Bór, nr faksu 943739745, e-mail: </w:t>
      </w:r>
      <w:hyperlink r:id="rId16" w:history="1">
        <w:r w:rsidRPr="0072070B">
          <w:rPr>
            <w:rStyle w:val="Hyperlink"/>
            <w:rFonts w:ascii="Arial" w:hAnsi="Arial" w:cs="Arial"/>
            <w:sz w:val="22"/>
            <w:szCs w:val="22"/>
          </w:rPr>
          <w:t>gmina@bialybor.com.pl</w:t>
        </w:r>
      </w:hyperlink>
      <w:r>
        <w:rPr>
          <w:rFonts w:ascii="Arial" w:hAnsi="Arial" w:cs="Arial"/>
          <w:sz w:val="22"/>
          <w:szCs w:val="22"/>
        </w:rPr>
        <w:t xml:space="preserve"> - w terminie do dnia 19.03.2015 r., do godziny 10</w:t>
      </w:r>
      <w:r w:rsidRPr="0072070B">
        <w:rPr>
          <w:rFonts w:ascii="Arial" w:hAnsi="Arial" w:cs="Arial"/>
          <w:sz w:val="22"/>
          <w:szCs w:val="22"/>
        </w:rPr>
        <w:t>:00. Otwarcie i rozp</w:t>
      </w:r>
      <w:r>
        <w:rPr>
          <w:rFonts w:ascii="Arial" w:hAnsi="Arial" w:cs="Arial"/>
          <w:sz w:val="22"/>
          <w:szCs w:val="22"/>
        </w:rPr>
        <w:t>atrzenie ofert nastąpi w dniu 09</w:t>
      </w:r>
      <w:r w:rsidRPr="0072070B">
        <w:rPr>
          <w:rFonts w:ascii="Arial" w:hAnsi="Arial" w:cs="Arial"/>
          <w:sz w:val="22"/>
          <w:szCs w:val="22"/>
        </w:rPr>
        <w:t>.03.2014 r.</w:t>
      </w:r>
    </w:p>
    <w:p w:rsidR="008C754A" w:rsidRPr="0072070B" w:rsidRDefault="008C754A" w:rsidP="00662588">
      <w:pPr>
        <w:pStyle w:val="ListParagraph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Oferty złożone po terminie nie będą rozpatrywane.</w:t>
      </w:r>
    </w:p>
    <w:p w:rsidR="008C754A" w:rsidRPr="0072070B" w:rsidRDefault="008C754A" w:rsidP="00662588">
      <w:pPr>
        <w:pStyle w:val="ListParagraph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Oferent może przed upływem terminu składania ofert zmienić lub wycofać swoją ofertę.</w:t>
      </w:r>
    </w:p>
    <w:p w:rsidR="008C754A" w:rsidRPr="0072070B" w:rsidRDefault="008C754A" w:rsidP="00662588">
      <w:pPr>
        <w:pStyle w:val="ListParagraph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W toku badania i oceny ofert Zamawiający może żądać od oferentów wyjaśnień dotyczących treści złożonych ofert.</w:t>
      </w:r>
    </w:p>
    <w:p w:rsidR="008C754A" w:rsidRPr="0072070B" w:rsidRDefault="008C754A" w:rsidP="00662588">
      <w:pPr>
        <w:pStyle w:val="ListParagraph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Wykonawca jest związany ofertą przez 30 dni od dnia upływu terminu do składania ofert.</w:t>
      </w:r>
    </w:p>
    <w:p w:rsidR="008C754A" w:rsidRPr="0072070B" w:rsidRDefault="008C754A" w:rsidP="007779EE">
      <w:pPr>
        <w:pStyle w:val="Style1"/>
        <w:adjustRightInd/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2070B">
        <w:rPr>
          <w:rFonts w:ascii="Arial" w:hAnsi="Arial" w:cs="Arial"/>
          <w:b/>
          <w:bCs/>
          <w:sz w:val="22"/>
          <w:szCs w:val="22"/>
        </w:rPr>
        <w:t>VIII. Postanowienia ogólne.</w:t>
      </w:r>
    </w:p>
    <w:p w:rsidR="008C754A" w:rsidRPr="0072070B" w:rsidRDefault="008C754A" w:rsidP="00662588">
      <w:pPr>
        <w:pStyle w:val="ListParagraph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Zamawiający zastrzega sobie prawo do unieważnienia niniejszego postępowania bez podania uzasadnienia, a także do pozostawienia postępowania bez wyboru oferty.</w:t>
      </w:r>
    </w:p>
    <w:p w:rsidR="008C754A" w:rsidRPr="0072070B" w:rsidRDefault="008C754A" w:rsidP="00662588">
      <w:pPr>
        <w:pStyle w:val="ListParagraph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W przypadku gdy wpłyną dwie lub więcej ofert, o takim samym bilansie ceny i innych kryteriów odnoszących się do przedmiotu zamówienia, albo tylko ceny gdy jest ona kryterium decydującym, zamawiający jest uprawniony do wyboru najkorzystniejszej oferty w drodze negocjacji ustnych z podmiotami, które złożyły te oferty.</w:t>
      </w:r>
    </w:p>
    <w:p w:rsidR="008C754A" w:rsidRPr="0072070B" w:rsidRDefault="008C754A" w:rsidP="00662588">
      <w:pPr>
        <w:pStyle w:val="ListParagraph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Niniejsza oferta nie stanowi oferty w myśl art. 66 Kodeksu Cywilnego, jak również nie jest ogłoszeniem w rozumieniu ustawy Prawo zamówień publicznych.</w:t>
      </w:r>
    </w:p>
    <w:p w:rsidR="008C754A" w:rsidRPr="0072070B" w:rsidRDefault="008C754A" w:rsidP="00662588">
      <w:pPr>
        <w:pStyle w:val="ListParagraph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2070B">
        <w:rPr>
          <w:rFonts w:ascii="Arial" w:hAnsi="Arial" w:cs="Arial"/>
          <w:sz w:val="22"/>
          <w:szCs w:val="22"/>
        </w:rPr>
        <w:t>Wynagrodzenie Wykonawcy współfinansowane jest przez Unię Europejską ze środków Europejskiego Funduszu Rolnego w ramach działania 321 — „Podstawowe usługi dla gospodarki i ludności wiejskiej" Programu Rozwoju Obszarów Wiejskich na lata 2007-2013.</w:t>
      </w:r>
    </w:p>
    <w:p w:rsidR="008C754A" w:rsidRPr="0072070B" w:rsidRDefault="008C754A" w:rsidP="007779EE">
      <w:pPr>
        <w:jc w:val="both"/>
        <w:rPr>
          <w:rFonts w:ascii="Arial" w:hAnsi="Arial" w:cs="Arial"/>
          <w:bCs/>
          <w:sz w:val="22"/>
          <w:szCs w:val="22"/>
        </w:rPr>
      </w:pPr>
    </w:p>
    <w:sectPr w:rsidR="008C754A" w:rsidRPr="0072070B" w:rsidSect="001F6ECC">
      <w:pgSz w:w="11906" w:h="16838"/>
      <w:pgMar w:top="567" w:right="1133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47EC2"/>
    <w:multiLevelType w:val="singleLevel"/>
    <w:tmpl w:val="593150FF"/>
    <w:lvl w:ilvl="0">
      <w:start w:val="1"/>
      <w:numFmt w:val="upperRoman"/>
      <w:lvlText w:val="%1."/>
      <w:lvlJc w:val="left"/>
      <w:pPr>
        <w:tabs>
          <w:tab w:val="num" w:pos="216"/>
        </w:tabs>
      </w:pPr>
      <w:rPr>
        <w:rFonts w:ascii="Arial" w:hAnsi="Arial" w:cs="Arial"/>
        <w:b/>
        <w:bCs/>
        <w:snapToGrid/>
        <w:sz w:val="20"/>
        <w:szCs w:val="20"/>
      </w:rPr>
    </w:lvl>
  </w:abstractNum>
  <w:abstractNum w:abstractNumId="1">
    <w:nsid w:val="0592AFE6"/>
    <w:multiLevelType w:val="singleLevel"/>
    <w:tmpl w:val="6B92CF30"/>
    <w:lvl w:ilvl="0">
      <w:start w:val="1"/>
      <w:numFmt w:val="decimal"/>
      <w:lvlText w:val="%1."/>
      <w:lvlJc w:val="left"/>
      <w:pPr>
        <w:tabs>
          <w:tab w:val="num" w:pos="288"/>
        </w:tabs>
        <w:ind w:left="936"/>
      </w:pPr>
      <w:rPr>
        <w:rFonts w:ascii="Arial" w:hAnsi="Arial" w:cs="Arial"/>
        <w:snapToGrid/>
        <w:sz w:val="20"/>
        <w:szCs w:val="20"/>
      </w:rPr>
    </w:lvl>
  </w:abstractNum>
  <w:abstractNum w:abstractNumId="2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3">
    <w:nsid w:val="1FBE7659"/>
    <w:multiLevelType w:val="hybridMultilevel"/>
    <w:tmpl w:val="AE5ECFA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FD4007"/>
    <w:multiLevelType w:val="hybridMultilevel"/>
    <w:tmpl w:val="B6D6BA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ECA4057"/>
    <w:multiLevelType w:val="multilevel"/>
    <w:tmpl w:val="66F07D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2084036"/>
    <w:multiLevelType w:val="multilevel"/>
    <w:tmpl w:val="2378323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8C06881"/>
    <w:multiLevelType w:val="multilevel"/>
    <w:tmpl w:val="0A48F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tabs>
          <w:tab w:val="num" w:pos="885"/>
        </w:tabs>
        <w:ind w:left="88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8">
    <w:nsid w:val="7553419A"/>
    <w:multiLevelType w:val="multilevel"/>
    <w:tmpl w:val="66F07D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83026DB"/>
    <w:multiLevelType w:val="multilevel"/>
    <w:tmpl w:val="66F07D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upperRoman"/>
        <w:lvlText w:val="%1."/>
        <w:lvlJc w:val="left"/>
        <w:pPr>
          <w:tabs>
            <w:tab w:val="num" w:pos="288"/>
          </w:tabs>
        </w:pPr>
        <w:rPr>
          <w:rFonts w:ascii="Arial" w:hAnsi="Arial" w:cs="Arial"/>
          <w:b/>
          <w:bCs/>
          <w:snapToGrid/>
          <w:sz w:val="20"/>
          <w:szCs w:val="20"/>
        </w:rPr>
      </w:lvl>
    </w:lvlOverride>
  </w:num>
  <w:num w:numId="3">
    <w:abstractNumId w:val="1"/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288"/>
          </w:tabs>
          <w:ind w:left="936"/>
        </w:pPr>
        <w:rPr>
          <w:rFonts w:ascii="Arial" w:hAnsi="Arial" w:cs="Arial"/>
          <w:snapToGrid/>
          <w:sz w:val="20"/>
          <w:szCs w:val="20"/>
        </w:rPr>
      </w:lvl>
    </w:lvlOverride>
  </w:num>
  <w:num w:numId="5">
    <w:abstractNumId w:val="4"/>
  </w:num>
  <w:num w:numId="6">
    <w:abstractNumId w:val="2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  <w:num w:numId="11">
    <w:abstractNumId w:val="6"/>
  </w:num>
  <w:num w:numId="12">
    <w:abstractNumId w:val="7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1F38"/>
    <w:rsid w:val="000237A4"/>
    <w:rsid w:val="000302E9"/>
    <w:rsid w:val="00051047"/>
    <w:rsid w:val="00065426"/>
    <w:rsid w:val="000763AE"/>
    <w:rsid w:val="0008729E"/>
    <w:rsid w:val="000877B9"/>
    <w:rsid w:val="00091F38"/>
    <w:rsid w:val="000A6AED"/>
    <w:rsid w:val="000C2E89"/>
    <w:rsid w:val="000D2BCD"/>
    <w:rsid w:val="000E7C1E"/>
    <w:rsid w:val="000F4215"/>
    <w:rsid w:val="000F6349"/>
    <w:rsid w:val="00100570"/>
    <w:rsid w:val="001641AE"/>
    <w:rsid w:val="00197BF3"/>
    <w:rsid w:val="001C5743"/>
    <w:rsid w:val="001D14EB"/>
    <w:rsid w:val="001F6ECC"/>
    <w:rsid w:val="0020322F"/>
    <w:rsid w:val="00232715"/>
    <w:rsid w:val="00264B6F"/>
    <w:rsid w:val="00286758"/>
    <w:rsid w:val="00294C03"/>
    <w:rsid w:val="002C72DD"/>
    <w:rsid w:val="002D4AD1"/>
    <w:rsid w:val="002F3835"/>
    <w:rsid w:val="00332B85"/>
    <w:rsid w:val="003D62F0"/>
    <w:rsid w:val="0040662A"/>
    <w:rsid w:val="0043455E"/>
    <w:rsid w:val="00437F02"/>
    <w:rsid w:val="004A7F95"/>
    <w:rsid w:val="004B6117"/>
    <w:rsid w:val="004D1602"/>
    <w:rsid w:val="00522D4C"/>
    <w:rsid w:val="00523B1E"/>
    <w:rsid w:val="00567173"/>
    <w:rsid w:val="005C363C"/>
    <w:rsid w:val="00620D8F"/>
    <w:rsid w:val="00636C8B"/>
    <w:rsid w:val="00647127"/>
    <w:rsid w:val="00662588"/>
    <w:rsid w:val="0069772C"/>
    <w:rsid w:val="0072070B"/>
    <w:rsid w:val="00727230"/>
    <w:rsid w:val="00735B3B"/>
    <w:rsid w:val="00770D88"/>
    <w:rsid w:val="007779EE"/>
    <w:rsid w:val="007D294B"/>
    <w:rsid w:val="007E70B9"/>
    <w:rsid w:val="008412D2"/>
    <w:rsid w:val="00865626"/>
    <w:rsid w:val="008C754A"/>
    <w:rsid w:val="00900286"/>
    <w:rsid w:val="0093365E"/>
    <w:rsid w:val="00972509"/>
    <w:rsid w:val="00991E07"/>
    <w:rsid w:val="009D4788"/>
    <w:rsid w:val="00A60F87"/>
    <w:rsid w:val="00A8210F"/>
    <w:rsid w:val="00A83FBB"/>
    <w:rsid w:val="00A91865"/>
    <w:rsid w:val="00AC72CB"/>
    <w:rsid w:val="00B01F65"/>
    <w:rsid w:val="00BB7A0C"/>
    <w:rsid w:val="00C409A2"/>
    <w:rsid w:val="00C539EC"/>
    <w:rsid w:val="00C732C4"/>
    <w:rsid w:val="00C749E8"/>
    <w:rsid w:val="00D32BA8"/>
    <w:rsid w:val="00D57F07"/>
    <w:rsid w:val="00D97A34"/>
    <w:rsid w:val="00DF19D5"/>
    <w:rsid w:val="00E27211"/>
    <w:rsid w:val="00E6320C"/>
    <w:rsid w:val="00EC1922"/>
    <w:rsid w:val="00EC7A38"/>
    <w:rsid w:val="00ED778C"/>
    <w:rsid w:val="00EE707E"/>
    <w:rsid w:val="00F97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7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539EC"/>
    <w:rPr>
      <w:rFonts w:cs="Times New Roman"/>
      <w:b/>
      <w:color w:val="333333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BD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BD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BD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9772C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54BD2"/>
    <w:rPr>
      <w:sz w:val="24"/>
      <w:szCs w:val="24"/>
    </w:rPr>
  </w:style>
  <w:style w:type="character" w:styleId="Hyperlink">
    <w:name w:val="Hyperlink"/>
    <w:basedOn w:val="DefaultParagraphFont"/>
    <w:uiPriority w:val="99"/>
    <w:rsid w:val="0069772C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69772C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54BD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9772C"/>
    <w:pPr>
      <w:spacing w:line="360" w:lineRule="auto"/>
      <w:ind w:firstLine="708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54BD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F38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BD2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647127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E54BD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Style2">
    <w:name w:val="Style 2"/>
    <w:uiPriority w:val="99"/>
    <w:rsid w:val="00770D88"/>
    <w:pPr>
      <w:widowControl w:val="0"/>
      <w:autoSpaceDE w:val="0"/>
      <w:autoSpaceDN w:val="0"/>
      <w:adjustRightInd w:val="0"/>
    </w:pPr>
  </w:style>
  <w:style w:type="paragraph" w:customStyle="1" w:styleId="Style1">
    <w:name w:val="Style 1"/>
    <w:uiPriority w:val="99"/>
    <w:rsid w:val="00770D8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CharacterStyle1">
    <w:name w:val="Character Style 1"/>
    <w:uiPriority w:val="99"/>
    <w:rsid w:val="00770D88"/>
    <w:rPr>
      <w:sz w:val="22"/>
    </w:rPr>
  </w:style>
  <w:style w:type="paragraph" w:styleId="BodyText3">
    <w:name w:val="Body Text 3"/>
    <w:basedOn w:val="Normal"/>
    <w:link w:val="BodyText3Char"/>
    <w:uiPriority w:val="99"/>
    <w:rsid w:val="00770D8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54BD2"/>
    <w:rPr>
      <w:sz w:val="16"/>
      <w:szCs w:val="16"/>
    </w:rPr>
  </w:style>
  <w:style w:type="paragraph" w:styleId="NormalWeb">
    <w:name w:val="Normal (Web)"/>
    <w:basedOn w:val="Normal"/>
    <w:uiPriority w:val="99"/>
    <w:rsid w:val="00770D88"/>
    <w:pPr>
      <w:spacing w:before="100" w:beforeAutospacing="1" w:after="119"/>
    </w:pPr>
  </w:style>
  <w:style w:type="character" w:customStyle="1" w:styleId="text2bold">
    <w:name w:val="text2 bold"/>
    <w:basedOn w:val="DefaultParagraphFont"/>
    <w:uiPriority w:val="99"/>
    <w:rsid w:val="00770D88"/>
    <w:rPr>
      <w:rFonts w:cs="Times New Roman"/>
    </w:rPr>
  </w:style>
  <w:style w:type="character" w:customStyle="1" w:styleId="text2">
    <w:name w:val="text2"/>
    <w:basedOn w:val="DefaultParagraphFont"/>
    <w:uiPriority w:val="99"/>
    <w:rsid w:val="00770D88"/>
    <w:rPr>
      <w:rFonts w:cs="Times New Roman"/>
    </w:rPr>
  </w:style>
  <w:style w:type="paragraph" w:styleId="ListParagraph">
    <w:name w:val="List Paragraph"/>
    <w:basedOn w:val="Normal"/>
    <w:uiPriority w:val="99"/>
    <w:qFormat/>
    <w:rsid w:val="004A7F95"/>
    <w:pPr>
      <w:ind w:left="720"/>
      <w:contextualSpacing/>
    </w:pPr>
  </w:style>
  <w:style w:type="paragraph" w:customStyle="1" w:styleId="Style3">
    <w:name w:val="Style 3"/>
    <w:uiPriority w:val="99"/>
    <w:rsid w:val="000877B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character" w:customStyle="1" w:styleId="CharacterStyle2">
    <w:name w:val="Character Style 2"/>
    <w:uiPriority w:val="99"/>
    <w:rsid w:val="000877B9"/>
    <w:rPr>
      <w:rFonts w:ascii="Tahoma" w:hAnsi="Tahoma"/>
      <w:sz w:val="22"/>
    </w:rPr>
  </w:style>
  <w:style w:type="paragraph" w:customStyle="1" w:styleId="pkt">
    <w:name w:val="pkt"/>
    <w:basedOn w:val="Normal"/>
    <w:uiPriority w:val="99"/>
    <w:rsid w:val="001D14E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1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http://www.prow.wzp.pl/uploads/banery/prow_stopka_um_03.gif" TargetMode="Externa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gmina@bialybor.com.p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gmina@bialybor.com.pl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gmina@bialybor.com.pl" TargetMode="External"/><Relationship Id="rId10" Type="http://schemas.openxmlformats.org/officeDocument/2006/relationships/hyperlink" Target="http://www.bialybor.com.pl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www.prow.wzp.pl/uploads/banery/prow_stopka_EFR_NA_ROW.gif" TargetMode="External"/><Relationship Id="rId14" Type="http://schemas.openxmlformats.org/officeDocument/2006/relationships/hyperlink" Target="http://www.bialybor.c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636</Words>
  <Characters>3821</Characters>
  <Application>Microsoft Office Outlook</Application>
  <DocSecurity>0</DocSecurity>
  <Lines>0</Lines>
  <Paragraphs>0</Paragraphs>
  <ScaleCrop>false</ScaleCrop>
  <Company>Biały Bór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Małgosia</dc:creator>
  <cp:keywords/>
  <dc:description/>
  <cp:lastModifiedBy>Krzysiek</cp:lastModifiedBy>
  <cp:revision>2</cp:revision>
  <cp:lastPrinted>2015-03-09T10:46:00Z</cp:lastPrinted>
  <dcterms:created xsi:type="dcterms:W3CDTF">2015-03-12T07:41:00Z</dcterms:created>
  <dcterms:modified xsi:type="dcterms:W3CDTF">2015-03-12T07:41:00Z</dcterms:modified>
</cp:coreProperties>
</file>